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C97D" w14:textId="77777777" w:rsidR="00B41475" w:rsidRPr="00D01FC0" w:rsidRDefault="00B41475" w:rsidP="00B41475">
      <w:pPr>
        <w:pStyle w:val="Header"/>
        <w:rPr>
          <w:rFonts w:ascii="Cambria" w:hAnsi="Cambria"/>
          <w:sz w:val="20"/>
          <w:szCs w:val="20"/>
        </w:rPr>
      </w:pPr>
    </w:p>
    <w:p w14:paraId="084E1EF6" w14:textId="0A87FF5E" w:rsidR="008F64A0" w:rsidRDefault="008F64A0" w:rsidP="008F64A0">
      <w:pPr>
        <w:spacing w:line="25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CP54_SupplyDec</w:t>
      </w:r>
    </w:p>
    <w:p w14:paraId="209F8E56" w14:textId="278DDC6E" w:rsidR="00B41475" w:rsidRPr="00C15242" w:rsidRDefault="00B41475" w:rsidP="00B41475">
      <w:pPr>
        <w:spacing w:line="25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C15242">
        <w:rPr>
          <w:rFonts w:ascii="Cambria" w:hAnsi="Cambria"/>
          <w:b/>
          <w:bCs/>
          <w:sz w:val="20"/>
          <w:szCs w:val="20"/>
        </w:rPr>
        <w:t>Déclaration d’approvisionnement de l’ICCAT</w:t>
      </w:r>
    </w:p>
    <w:p w14:paraId="24244F7D" w14:textId="77777777" w:rsidR="00B41475" w:rsidRPr="00C15242" w:rsidRDefault="00B41475" w:rsidP="00B41475">
      <w:pPr>
        <w:spacing w:line="256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00A2483" w14:textId="77777777" w:rsidR="00B41475" w:rsidRPr="00C15242" w:rsidRDefault="00B41475" w:rsidP="00B41475">
      <w:pPr>
        <w:spacing w:line="256" w:lineRule="auto"/>
        <w:rPr>
          <w:rFonts w:ascii="Cambria" w:hAnsi="Cambria"/>
          <w:b/>
          <w:bCs/>
          <w:sz w:val="20"/>
          <w:szCs w:val="20"/>
        </w:rPr>
      </w:pPr>
      <w:r w:rsidRPr="00C15242">
        <w:rPr>
          <w:rFonts w:ascii="Cambria" w:hAnsi="Cambria"/>
          <w:b/>
          <w:bCs/>
          <w:sz w:val="20"/>
          <w:szCs w:val="20"/>
        </w:rPr>
        <w:t>CPC/PAVILLON DÉCLARANT</w:t>
      </w:r>
      <w:r>
        <w:rPr>
          <w:rFonts w:ascii="Cambria" w:hAnsi="Cambria"/>
          <w:b/>
          <w:bCs/>
          <w:sz w:val="20"/>
          <w:szCs w:val="20"/>
        </w:rPr>
        <w:t xml:space="preserve"> : </w:t>
      </w:r>
      <w:r w:rsidRPr="00C15242">
        <w:rPr>
          <w:rFonts w:ascii="Cambria" w:hAnsi="Cambria"/>
          <w:b/>
          <w:bCs/>
          <w:sz w:val="20"/>
          <w:szCs w:val="20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36"/>
        <w:gridCol w:w="4478"/>
      </w:tblGrid>
      <w:tr w:rsidR="00B41475" w:rsidRPr="00C15242" w14:paraId="3A19BFF0" w14:textId="77777777" w:rsidTr="00B736D0">
        <w:tc>
          <w:tcPr>
            <w:tcW w:w="4583" w:type="dxa"/>
            <w:gridSpan w:val="2"/>
            <w:vAlign w:val="center"/>
          </w:tcPr>
          <w:p w14:paraId="40276E9C" w14:textId="77777777" w:rsidR="00B41475" w:rsidRPr="00C15242" w:rsidRDefault="00B41475" w:rsidP="00B736D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42">
              <w:rPr>
                <w:rFonts w:ascii="Cambria" w:hAnsi="Cambria"/>
                <w:b/>
                <w:bCs/>
                <w:sz w:val="20"/>
                <w:szCs w:val="20"/>
              </w:rPr>
              <w:t>Navire transporteur (</w:t>
            </w:r>
            <w:r w:rsidRPr="006471E6">
              <w:rPr>
                <w:rFonts w:ascii="Cambria" w:hAnsi="Cambria"/>
                <w:b/>
                <w:bCs/>
                <w:sz w:val="20"/>
                <w:szCs w:val="20"/>
              </w:rPr>
              <w:t>approvisionneur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) :</w:t>
            </w:r>
          </w:p>
          <w:p w14:paraId="43CB3947" w14:textId="77777777" w:rsidR="00B41475" w:rsidRPr="00C15242" w:rsidRDefault="00B41475" w:rsidP="00B736D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vAlign w:val="center"/>
          </w:tcPr>
          <w:p w14:paraId="66613421" w14:textId="77777777" w:rsidR="00B41475" w:rsidRPr="00C15242" w:rsidRDefault="00B41475" w:rsidP="00B736D0">
            <w:pPr>
              <w:spacing w:line="25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15242">
              <w:rPr>
                <w:rFonts w:ascii="Cambria" w:hAnsi="Cambria"/>
                <w:b/>
                <w:bCs/>
                <w:sz w:val="20"/>
                <w:szCs w:val="20"/>
              </w:rPr>
              <w:t>Navire récepteur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 :</w:t>
            </w:r>
          </w:p>
        </w:tc>
      </w:tr>
      <w:tr w:rsidR="00B41475" w:rsidRPr="00C15242" w14:paraId="283D9D28" w14:textId="77777777" w:rsidTr="00B736D0">
        <w:tc>
          <w:tcPr>
            <w:tcW w:w="4583" w:type="dxa"/>
            <w:gridSpan w:val="2"/>
          </w:tcPr>
          <w:p w14:paraId="08E52DE3" w14:textId="77777777" w:rsidR="00B41475" w:rsidRPr="00C15242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Nom : </w:t>
            </w:r>
          </w:p>
          <w:p w14:paraId="5B1E0CD1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</w:tcPr>
          <w:p w14:paraId="2ADEA656" w14:textId="77777777" w:rsidR="00B41475" w:rsidRPr="00C15242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Nom : </w:t>
            </w:r>
          </w:p>
          <w:p w14:paraId="3AA0071C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41475" w:rsidRPr="00C15242" w14:paraId="711824D9" w14:textId="77777777" w:rsidTr="00B736D0">
        <w:trPr>
          <w:trHeight w:val="270"/>
        </w:trPr>
        <w:tc>
          <w:tcPr>
            <w:tcW w:w="4583" w:type="dxa"/>
            <w:gridSpan w:val="2"/>
            <w:vMerge w:val="restart"/>
          </w:tcPr>
          <w:p w14:paraId="5EC2D528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Numéro de série ICCAT</w:t>
            </w:r>
          </w:p>
          <w:p w14:paraId="73784043" w14:textId="77777777" w:rsidR="00B41475" w:rsidRPr="00AD0903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</w:tcPr>
          <w:p w14:paraId="67463749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Numéro de série ICCAT</w:t>
            </w:r>
          </w:p>
          <w:p w14:paraId="0BC3C98F" w14:textId="77777777" w:rsidR="00B41475" w:rsidRPr="00AD0903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(20 m ou plus)</w:t>
            </w:r>
          </w:p>
        </w:tc>
      </w:tr>
      <w:tr w:rsidR="00B41475" w:rsidRPr="00C15242" w14:paraId="4BB647D4" w14:textId="77777777" w:rsidTr="00B736D0">
        <w:trPr>
          <w:trHeight w:val="270"/>
        </w:trPr>
        <w:tc>
          <w:tcPr>
            <w:tcW w:w="4583" w:type="dxa"/>
            <w:gridSpan w:val="2"/>
            <w:vMerge/>
          </w:tcPr>
          <w:p w14:paraId="464A97FC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</w:tcPr>
          <w:p w14:paraId="36B581D4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 xml:space="preserve">Numéro d’immatriculation national </w:t>
            </w:r>
          </w:p>
          <w:p w14:paraId="6C426F57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(Moins de 20 m ou navire non-ICCAT)</w:t>
            </w:r>
          </w:p>
        </w:tc>
      </w:tr>
      <w:tr w:rsidR="00B41475" w:rsidRPr="00C15242" w14:paraId="4EAA74C2" w14:textId="77777777" w:rsidTr="00B736D0">
        <w:trPr>
          <w:trHeight w:val="270"/>
        </w:trPr>
        <w:tc>
          <w:tcPr>
            <w:tcW w:w="4583" w:type="dxa"/>
            <w:gridSpan w:val="2"/>
          </w:tcPr>
          <w:p w14:paraId="2AEE6729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 xml:space="preserve">Numéro OMI, si disponible : </w:t>
            </w:r>
          </w:p>
        </w:tc>
        <w:tc>
          <w:tcPr>
            <w:tcW w:w="4478" w:type="dxa"/>
          </w:tcPr>
          <w:p w14:paraId="16F84CE4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Numéro OMI, si disponible :</w:t>
            </w:r>
          </w:p>
        </w:tc>
      </w:tr>
      <w:tr w:rsidR="00B41475" w:rsidRPr="00C15242" w14:paraId="11496032" w14:textId="77777777" w:rsidTr="00B736D0">
        <w:trPr>
          <w:trHeight w:val="270"/>
        </w:trPr>
        <w:tc>
          <w:tcPr>
            <w:tcW w:w="4583" w:type="dxa"/>
            <w:gridSpan w:val="2"/>
          </w:tcPr>
          <w:p w14:paraId="7C4E1D93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Indicatif radio international :</w:t>
            </w:r>
          </w:p>
        </w:tc>
        <w:tc>
          <w:tcPr>
            <w:tcW w:w="4478" w:type="dxa"/>
          </w:tcPr>
          <w:p w14:paraId="5BD18E35" w14:textId="77777777" w:rsidR="00B41475" w:rsidRPr="00AD0903" w:rsidRDefault="00B41475" w:rsidP="00B736D0">
            <w:pPr>
              <w:spacing w:line="240" w:lineRule="atLeast"/>
              <w:rPr>
                <w:rFonts w:ascii="Cambria" w:hAnsi="Cambria"/>
                <w:sz w:val="20"/>
                <w:szCs w:val="20"/>
              </w:rPr>
            </w:pPr>
            <w:r w:rsidRPr="00AD0903">
              <w:rPr>
                <w:rFonts w:ascii="Cambria" w:hAnsi="Cambria"/>
                <w:sz w:val="20"/>
                <w:szCs w:val="20"/>
              </w:rPr>
              <w:t>Indicatif radio international :</w:t>
            </w:r>
          </w:p>
        </w:tc>
      </w:tr>
      <w:tr w:rsidR="00B41475" w:rsidRPr="00C15242" w14:paraId="731D556B" w14:textId="77777777" w:rsidTr="00B736D0">
        <w:tc>
          <w:tcPr>
            <w:tcW w:w="4583" w:type="dxa"/>
            <w:gridSpan w:val="2"/>
          </w:tcPr>
          <w:p w14:paraId="46FC28F1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Pavillon actuel : </w:t>
            </w:r>
          </w:p>
          <w:p w14:paraId="52BB8A07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</w:tcPr>
          <w:p w14:paraId="7FAB1EA2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Pavillon actuel : </w:t>
            </w:r>
          </w:p>
          <w:p w14:paraId="62C322DD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41475" w:rsidRPr="00C15242" w14:paraId="3F6C5EE3" w14:textId="77777777" w:rsidTr="00B736D0">
        <w:tc>
          <w:tcPr>
            <w:tcW w:w="4583" w:type="dxa"/>
            <w:gridSpan w:val="2"/>
          </w:tcPr>
          <w:p w14:paraId="4762E19B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>Date</w:t>
            </w:r>
          </w:p>
        </w:tc>
        <w:tc>
          <w:tcPr>
            <w:tcW w:w="4478" w:type="dxa"/>
          </w:tcPr>
          <w:p w14:paraId="3775DB57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1BDCC2E8" w14:textId="77777777" w:rsidTr="00B736D0">
        <w:tc>
          <w:tcPr>
            <w:tcW w:w="4583" w:type="dxa"/>
            <w:gridSpan w:val="2"/>
          </w:tcPr>
          <w:p w14:paraId="3B8112D7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>Latitude</w:t>
            </w:r>
          </w:p>
        </w:tc>
        <w:tc>
          <w:tcPr>
            <w:tcW w:w="4478" w:type="dxa"/>
          </w:tcPr>
          <w:p w14:paraId="61BC9CEB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4B78ED24" w14:textId="77777777" w:rsidTr="00B736D0">
        <w:tc>
          <w:tcPr>
            <w:tcW w:w="4583" w:type="dxa"/>
            <w:gridSpan w:val="2"/>
          </w:tcPr>
          <w:p w14:paraId="7F2E0875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>Longitude</w:t>
            </w:r>
          </w:p>
        </w:tc>
        <w:tc>
          <w:tcPr>
            <w:tcW w:w="4478" w:type="dxa"/>
          </w:tcPr>
          <w:p w14:paraId="240769F7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20A0BE8A" w14:textId="77777777" w:rsidTr="00B736D0">
        <w:tc>
          <w:tcPr>
            <w:tcW w:w="4583" w:type="dxa"/>
            <w:gridSpan w:val="2"/>
          </w:tcPr>
          <w:p w14:paraId="792E51B2" w14:textId="77777777" w:rsidR="00B41475" w:rsidRPr="00B41475" w:rsidRDefault="00B41475" w:rsidP="00B736D0">
            <w:pPr>
              <w:spacing w:line="25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75">
              <w:rPr>
                <w:rFonts w:ascii="Cambria" w:hAnsi="Cambria"/>
                <w:b/>
                <w:bCs/>
                <w:sz w:val="20"/>
                <w:szCs w:val="20"/>
              </w:rPr>
              <w:t xml:space="preserve">Marchandises à </w:t>
            </w:r>
            <w:proofErr w:type="gramStart"/>
            <w:r w:rsidRPr="00B41475">
              <w:rPr>
                <w:rFonts w:ascii="Cambria" w:hAnsi="Cambria"/>
                <w:b/>
                <w:bCs/>
                <w:sz w:val="20"/>
                <w:szCs w:val="20"/>
              </w:rPr>
              <w:t>bord:</w:t>
            </w:r>
            <w:proofErr w:type="gramEnd"/>
            <w:r w:rsidRPr="00B41475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78" w:type="dxa"/>
          </w:tcPr>
          <w:p w14:paraId="01010EC8" w14:textId="6CCEC126" w:rsidR="00B41475" w:rsidRPr="00E54D93" w:rsidRDefault="00E54D93" w:rsidP="00E54D93">
            <w:pPr>
              <w:rPr>
                <w:b/>
                <w:bCs/>
                <w:lang w:val="en-US"/>
              </w:rPr>
            </w:pPr>
            <w:r w:rsidRPr="00E54D93">
              <w:rPr>
                <w:rFonts w:ascii="Cambria" w:hAnsi="Cambria"/>
                <w:b/>
                <w:bCs/>
                <w:sz w:val="20"/>
                <w:szCs w:val="20"/>
              </w:rPr>
              <w:t xml:space="preserve">Remarques (le </w:t>
            </w:r>
            <w:proofErr w:type="spellStart"/>
            <w:r w:rsidRPr="00E54D93">
              <w:rPr>
                <w:rFonts w:ascii="Cambria" w:hAnsi="Cambria"/>
                <w:b/>
                <w:bCs/>
                <w:sz w:val="20"/>
                <w:szCs w:val="20"/>
              </w:rPr>
              <w:t>cas</w:t>
            </w:r>
            <w:proofErr w:type="spellEnd"/>
            <w:r w:rsidRPr="00E54D9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54D93">
              <w:rPr>
                <w:rFonts w:ascii="Cambria" w:hAnsi="Cambria"/>
                <w:b/>
                <w:bCs/>
                <w:sz w:val="20"/>
                <w:szCs w:val="20"/>
              </w:rPr>
              <w:t>échéant</w:t>
            </w:r>
            <w:proofErr w:type="spellEnd"/>
            <w:r w:rsidRPr="00E54D93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B41475" w:rsidRPr="00C15242" w14:paraId="580006E5" w14:textId="77777777" w:rsidTr="00B736D0">
        <w:tc>
          <w:tcPr>
            <w:tcW w:w="2547" w:type="dxa"/>
          </w:tcPr>
          <w:p w14:paraId="51BA6A3B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- Carburant</w:t>
            </w:r>
          </w:p>
        </w:tc>
        <w:tc>
          <w:tcPr>
            <w:tcW w:w="2036" w:type="dxa"/>
          </w:tcPr>
          <w:p w14:paraId="778A4451" w14:textId="791CD5E3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0E6BC8B9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127CCEAD" w14:textId="77777777" w:rsidTr="00B736D0">
        <w:tc>
          <w:tcPr>
            <w:tcW w:w="2547" w:type="dxa"/>
          </w:tcPr>
          <w:p w14:paraId="1415670C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 - Appât</w:t>
            </w: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2036" w:type="dxa"/>
          </w:tcPr>
          <w:p w14:paraId="141EE166" w14:textId="22008B7A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7FB9B5B5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39E993E3" w14:textId="77777777" w:rsidTr="00B736D0">
        <w:tc>
          <w:tcPr>
            <w:tcW w:w="2547" w:type="dxa"/>
          </w:tcPr>
          <w:p w14:paraId="5911884E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 - Produits alimentaires</w:t>
            </w:r>
          </w:p>
        </w:tc>
        <w:tc>
          <w:tcPr>
            <w:tcW w:w="2036" w:type="dxa"/>
          </w:tcPr>
          <w:p w14:paraId="10A700CA" w14:textId="6DCAC891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71D600CC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5F149CC2" w14:textId="77777777" w:rsidTr="00B736D0">
        <w:tc>
          <w:tcPr>
            <w:tcW w:w="2547" w:type="dxa"/>
          </w:tcPr>
          <w:p w14:paraId="50DB3605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 - Pièces de rechange</w:t>
            </w:r>
          </w:p>
        </w:tc>
        <w:tc>
          <w:tcPr>
            <w:tcW w:w="2036" w:type="dxa"/>
          </w:tcPr>
          <w:p w14:paraId="04B42D65" w14:textId="70FA99BA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0F3E2B6D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7AD22290" w14:textId="77777777" w:rsidTr="00B736D0">
        <w:tc>
          <w:tcPr>
            <w:tcW w:w="2547" w:type="dxa"/>
          </w:tcPr>
          <w:p w14:paraId="34CEA61A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 - Fournitures médicales</w:t>
            </w:r>
          </w:p>
        </w:tc>
        <w:tc>
          <w:tcPr>
            <w:tcW w:w="2036" w:type="dxa"/>
          </w:tcPr>
          <w:p w14:paraId="76C7154C" w14:textId="43440C00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4E890D5A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0B48CC46" w14:textId="77777777" w:rsidTr="00B736D0">
        <w:tc>
          <w:tcPr>
            <w:tcW w:w="2547" w:type="dxa"/>
          </w:tcPr>
          <w:p w14:paraId="6A84EB97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- Passagers/équipage </w:t>
            </w:r>
          </w:p>
        </w:tc>
        <w:tc>
          <w:tcPr>
            <w:tcW w:w="2036" w:type="dxa"/>
          </w:tcPr>
          <w:p w14:paraId="084EF4AC" w14:textId="7149815D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580D24C7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130F393D" w14:textId="77777777" w:rsidTr="00B736D0">
        <w:tc>
          <w:tcPr>
            <w:tcW w:w="2547" w:type="dxa"/>
          </w:tcPr>
          <w:p w14:paraId="02D15514" w14:textId="77777777" w:rsidR="00B41475" w:rsidRPr="00C15242" w:rsidRDefault="00B41475" w:rsidP="00B736D0">
            <w:pPr>
              <w:spacing w:line="256" w:lineRule="auto"/>
              <w:ind w:left="447" w:hanging="447"/>
              <w:rPr>
                <w:rFonts w:ascii="Cambria" w:hAnsi="Cambria"/>
                <w:sz w:val="20"/>
                <w:szCs w:val="20"/>
              </w:rPr>
            </w:pPr>
            <w:r w:rsidRPr="00C15242">
              <w:rPr>
                <w:rFonts w:ascii="Cambria" w:hAnsi="Cambria"/>
                <w:sz w:val="20"/>
                <w:szCs w:val="20"/>
              </w:rPr>
              <w:t xml:space="preserve">    - Autre (à préciser)</w:t>
            </w:r>
          </w:p>
        </w:tc>
        <w:tc>
          <w:tcPr>
            <w:tcW w:w="2036" w:type="dxa"/>
          </w:tcPr>
          <w:p w14:paraId="33B983DC" w14:textId="05AADD44" w:rsidR="00B41475" w:rsidRPr="00C15242" w:rsidRDefault="00B41475" w:rsidP="008F64A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478" w:type="dxa"/>
          </w:tcPr>
          <w:p w14:paraId="6F044D1D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B41475" w:rsidRPr="00C15242" w14:paraId="3065FB6A" w14:textId="77777777" w:rsidTr="00B736D0">
        <w:tc>
          <w:tcPr>
            <w:tcW w:w="2547" w:type="dxa"/>
          </w:tcPr>
          <w:p w14:paraId="4A139B9F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36" w:type="dxa"/>
          </w:tcPr>
          <w:p w14:paraId="6D460105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</w:tcPr>
          <w:p w14:paraId="31A209FD" w14:textId="77777777" w:rsidR="00B41475" w:rsidRPr="00C15242" w:rsidRDefault="00B41475" w:rsidP="00B736D0">
            <w:pPr>
              <w:spacing w:line="25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6AD671" w14:textId="77777777" w:rsidR="00B41475" w:rsidRPr="00C15242" w:rsidRDefault="00B41475" w:rsidP="00B41475">
      <w:pPr>
        <w:spacing w:line="256" w:lineRule="auto"/>
        <w:rPr>
          <w:rFonts w:ascii="Cambria" w:hAnsi="Cambria"/>
          <w:sz w:val="20"/>
          <w:szCs w:val="20"/>
        </w:rPr>
      </w:pPr>
    </w:p>
    <w:p w14:paraId="44B18B16" w14:textId="77777777" w:rsidR="00B41475" w:rsidRPr="00C15242" w:rsidRDefault="00B41475" w:rsidP="00B41475">
      <w:pPr>
        <w:spacing w:line="256" w:lineRule="auto"/>
        <w:rPr>
          <w:rFonts w:ascii="Cambria" w:hAnsi="Cambria"/>
          <w:sz w:val="20"/>
          <w:szCs w:val="20"/>
        </w:rPr>
      </w:pPr>
    </w:p>
    <w:p w14:paraId="6A31A341" w14:textId="77777777" w:rsidR="00B41475" w:rsidRPr="00C15242" w:rsidRDefault="00B41475" w:rsidP="00B41475">
      <w:pPr>
        <w:widowControl w:val="0"/>
        <w:spacing w:after="0" w:line="240" w:lineRule="auto"/>
        <w:ind w:left="1880" w:right="1518"/>
        <w:jc w:val="center"/>
        <w:rPr>
          <w:rFonts w:ascii="Cambria" w:eastAsia="MS Mincho" w:hAnsi="Cambria" w:cs="Arial"/>
          <w:b/>
          <w:sz w:val="20"/>
          <w:szCs w:val="20"/>
          <w:lang w:val="en-US"/>
        </w:rPr>
      </w:pPr>
    </w:p>
    <w:p w14:paraId="66676856" w14:textId="77777777" w:rsidR="00F82C2F" w:rsidRDefault="00F82C2F"/>
    <w:sectPr w:rsidR="00F82C2F" w:rsidSect="00C15242">
      <w:headerReference w:type="default" r:id="rId6"/>
      <w:footerReference w:type="default" r:id="rId7"/>
      <w:pgSz w:w="11907" w:h="16840" w:code="9"/>
      <w:pgMar w:top="1418" w:right="1418" w:bottom="1418" w:left="1418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7A63" w14:textId="77777777" w:rsidR="008F64A0" w:rsidRDefault="008F64A0" w:rsidP="008F64A0">
      <w:pPr>
        <w:spacing w:after="0" w:line="240" w:lineRule="auto"/>
      </w:pPr>
      <w:r>
        <w:separator/>
      </w:r>
    </w:p>
  </w:endnote>
  <w:endnote w:type="continuationSeparator" w:id="0">
    <w:p w14:paraId="30A015D7" w14:textId="77777777" w:rsidR="008F64A0" w:rsidRDefault="008F64A0" w:rsidP="008F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E8EB" w14:textId="77777777" w:rsidR="004B6DFA" w:rsidRPr="004B6DFA" w:rsidRDefault="00E54D93" w:rsidP="004B6DFA">
    <w:pPr>
      <w:tabs>
        <w:tab w:val="center" w:pos="4535"/>
        <w:tab w:val="center" w:pos="4680"/>
        <w:tab w:val="left" w:pos="6150"/>
        <w:tab w:val="right" w:pos="9360"/>
      </w:tabs>
      <w:spacing w:after="0" w:line="240" w:lineRule="auto"/>
      <w:jc w:val="center"/>
      <w:rPr>
        <w:rFonts w:ascii="Cambria" w:eastAsia="Calibri" w:hAnsi="Cambria" w:cs="Calibri"/>
        <w:sz w:val="20"/>
      </w:rPr>
    </w:pPr>
    <w:sdt>
      <w:sdtPr>
        <w:rPr>
          <w:rFonts w:ascii="Calibri" w:eastAsia="Calibri" w:hAnsi="Calibri" w:cs="Calibri"/>
          <w:sz w:val="20"/>
          <w:szCs w:val="20"/>
        </w:rPr>
        <w:id w:val="810910487"/>
        <w:docPartObj>
          <w:docPartGallery w:val="Page Numbers (Top of Page)"/>
          <w:docPartUnique/>
        </w:docPartObj>
      </w:sdtPr>
      <w:sdtEndPr/>
      <w:sdtContent>
        <w:r w:rsidRPr="004B6DFA">
          <w:rPr>
            <w:rFonts w:ascii="Cambria" w:eastAsia="Calibri" w:hAnsi="Cambria" w:cs="Calibri"/>
            <w:sz w:val="20"/>
            <w:szCs w:val="20"/>
          </w:rPr>
          <w:fldChar w:fldCharType="begin"/>
        </w:r>
        <w:r w:rsidRPr="004B6DFA">
          <w:rPr>
            <w:rFonts w:ascii="Cambria" w:eastAsia="Calibri" w:hAnsi="Cambria" w:cs="Calibri"/>
            <w:sz w:val="20"/>
            <w:szCs w:val="20"/>
          </w:rPr>
          <w:instrText xml:space="preserve"> PAGE </w:instrText>
        </w:r>
        <w:r w:rsidRPr="004B6DFA">
          <w:rPr>
            <w:rFonts w:ascii="Cambria" w:eastAsia="Calibri" w:hAnsi="Cambria" w:cs="Calibri"/>
            <w:sz w:val="20"/>
            <w:szCs w:val="20"/>
          </w:rPr>
          <w:fldChar w:fldCharType="separate"/>
        </w:r>
        <w:r w:rsidRPr="004B6DFA">
          <w:rPr>
            <w:rFonts w:ascii="Cambria" w:eastAsia="Calibri" w:hAnsi="Cambria" w:cs="Calibri"/>
            <w:sz w:val="20"/>
            <w:szCs w:val="20"/>
          </w:rPr>
          <w:t>1</w:t>
        </w:r>
        <w:r w:rsidRPr="004B6DFA">
          <w:rPr>
            <w:rFonts w:ascii="Cambria" w:eastAsia="Calibri" w:hAnsi="Cambria" w:cs="Calibri"/>
            <w:sz w:val="20"/>
            <w:szCs w:val="20"/>
          </w:rPr>
          <w:fldChar w:fldCharType="end"/>
        </w:r>
        <w:r>
          <w:rPr>
            <w:rFonts w:ascii="Cambria" w:hAnsi="Cambria"/>
            <w:sz w:val="20"/>
            <w:szCs w:val="20"/>
          </w:rPr>
          <w:t xml:space="preserve"> / </w:t>
        </w:r>
        <w:r w:rsidRPr="004B6DFA">
          <w:rPr>
            <w:rFonts w:ascii="Cambria" w:eastAsia="Calibri" w:hAnsi="Cambria" w:cs="Calibri"/>
            <w:sz w:val="20"/>
            <w:szCs w:val="20"/>
          </w:rPr>
          <w:fldChar w:fldCharType="begin"/>
        </w:r>
        <w:r w:rsidRPr="004B6DFA">
          <w:rPr>
            <w:rFonts w:ascii="Cambria" w:eastAsia="Calibri" w:hAnsi="Cambria" w:cs="Calibri"/>
            <w:sz w:val="20"/>
            <w:szCs w:val="20"/>
          </w:rPr>
          <w:instrText xml:space="preserve"> NUMPAGES  </w:instrText>
        </w:r>
        <w:r w:rsidRPr="004B6DFA">
          <w:rPr>
            <w:rFonts w:ascii="Cambria" w:eastAsia="Calibri" w:hAnsi="Cambria" w:cs="Calibri"/>
            <w:sz w:val="20"/>
            <w:szCs w:val="20"/>
          </w:rPr>
          <w:fldChar w:fldCharType="separate"/>
        </w:r>
        <w:r w:rsidRPr="004B6DFA">
          <w:rPr>
            <w:rFonts w:ascii="Cambria" w:eastAsia="Calibri" w:hAnsi="Cambria" w:cs="Calibri"/>
            <w:sz w:val="20"/>
            <w:szCs w:val="20"/>
          </w:rPr>
          <w:t>6</w:t>
        </w:r>
        <w:r w:rsidRPr="004B6DFA">
          <w:rPr>
            <w:rFonts w:ascii="Cambria" w:eastAsia="Calibri" w:hAnsi="Cambria" w:cs="Calibri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B9B8" w14:textId="77777777" w:rsidR="008F64A0" w:rsidRDefault="008F64A0" w:rsidP="008F64A0">
      <w:pPr>
        <w:spacing w:after="0" w:line="240" w:lineRule="auto"/>
      </w:pPr>
      <w:r>
        <w:separator/>
      </w:r>
    </w:p>
  </w:footnote>
  <w:footnote w:type="continuationSeparator" w:id="0">
    <w:p w14:paraId="34F9C97A" w14:textId="77777777" w:rsidR="008F64A0" w:rsidRDefault="008F64A0" w:rsidP="008F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8968" w14:textId="19173112" w:rsidR="00363F48" w:rsidRPr="00363F48" w:rsidRDefault="00E54D93" w:rsidP="00363F48"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right"/>
      <w:rPr>
        <w:rFonts w:ascii="Times New Roman" w:eastAsia="MS Gothic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75"/>
    <w:rsid w:val="00502568"/>
    <w:rsid w:val="00635265"/>
    <w:rsid w:val="008F64A0"/>
    <w:rsid w:val="00B41475"/>
    <w:rsid w:val="00E54D93"/>
    <w:rsid w:val="00F8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74E7"/>
  <w15:chartTrackingRefBased/>
  <w15:docId w15:val="{10BF7628-C89D-4183-A33C-ACD31AA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7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7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7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A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Cheatle</dc:creator>
  <cp:keywords/>
  <dc:description/>
  <cp:lastModifiedBy>Jenny Cheatle</cp:lastModifiedBy>
  <cp:revision>3</cp:revision>
  <dcterms:created xsi:type="dcterms:W3CDTF">2022-06-10T07:06:00Z</dcterms:created>
  <dcterms:modified xsi:type="dcterms:W3CDTF">2022-06-10T07:09:00Z</dcterms:modified>
</cp:coreProperties>
</file>