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1FEE" w14:textId="69F9A4F0" w:rsidR="00B23A55" w:rsidRPr="006E2AEF" w:rsidRDefault="00B23A55" w:rsidP="00B23A55">
      <w:pPr>
        <w:widowControl w:val="0"/>
        <w:spacing w:after="0" w:line="240" w:lineRule="auto"/>
        <w:jc w:val="right"/>
        <w:rPr>
          <w:rFonts w:eastAsia="MS Gothic" w:cs="Times New Roman"/>
          <w:b/>
          <w:color w:val="000000"/>
          <w:szCs w:val="20"/>
        </w:rPr>
      </w:pPr>
      <w:r w:rsidRPr="006E2AEF">
        <w:rPr>
          <w:rFonts w:asciiTheme="majorHAnsi" w:eastAsia="Calibri" w:hAnsiTheme="majorHAnsi" w:cs="Times New Roman"/>
          <w:b/>
          <w:szCs w:val="20"/>
        </w:rPr>
        <w:t>CP49_SWOMEDPlan</w:t>
      </w:r>
    </w:p>
    <w:p w14:paraId="3726E3B0" w14:textId="77777777" w:rsidR="00B23A55" w:rsidRPr="006E2AEF" w:rsidRDefault="00B23A55" w:rsidP="00A55535">
      <w:pPr>
        <w:widowControl w:val="0"/>
        <w:spacing w:after="0" w:line="240" w:lineRule="auto"/>
        <w:jc w:val="center"/>
        <w:rPr>
          <w:rFonts w:eastAsia="MS Gothic" w:cs="Times New Roman"/>
          <w:b/>
          <w:color w:val="000000"/>
          <w:sz w:val="8"/>
          <w:szCs w:val="8"/>
        </w:rPr>
      </w:pPr>
    </w:p>
    <w:p w14:paraId="2AAB9DEC" w14:textId="271DA3F0" w:rsidR="00A55535" w:rsidRPr="006E2AEF" w:rsidRDefault="008D53AE" w:rsidP="00A55535">
      <w:pPr>
        <w:widowControl w:val="0"/>
        <w:spacing w:after="0" w:line="240" w:lineRule="auto"/>
        <w:jc w:val="center"/>
        <w:rPr>
          <w:rFonts w:eastAsia="MS Gothic" w:cs="Times New Roman"/>
          <w:b/>
          <w:color w:val="000000"/>
          <w:szCs w:val="20"/>
        </w:rPr>
      </w:pPr>
      <w:r w:rsidRPr="006E2AEF">
        <w:rPr>
          <w:rFonts w:eastAsia="MS Gothic" w:cs="Times New Roman"/>
          <w:b/>
          <w:color w:val="000000"/>
          <w:szCs w:val="20"/>
        </w:rPr>
        <w:t>Plan de pêche, d'inspection et de gestion de la capacité</w:t>
      </w:r>
    </w:p>
    <w:p w14:paraId="14D637A9" w14:textId="1BBF2D2D" w:rsidR="00A55535" w:rsidRPr="006E2AEF" w:rsidRDefault="008D53AE" w:rsidP="00A55535">
      <w:pPr>
        <w:widowControl w:val="0"/>
        <w:spacing w:after="0" w:line="240" w:lineRule="auto"/>
        <w:jc w:val="center"/>
        <w:rPr>
          <w:rFonts w:eastAsia="MS Gothic" w:cs="Times New Roman"/>
          <w:b/>
          <w:color w:val="000000"/>
          <w:szCs w:val="20"/>
        </w:rPr>
      </w:pPr>
      <w:r w:rsidRPr="006E2AEF">
        <w:rPr>
          <w:rFonts w:eastAsia="MS Gothic" w:cs="Times New Roman"/>
          <w:b/>
          <w:color w:val="000000"/>
          <w:szCs w:val="20"/>
        </w:rPr>
        <w:t>de l’espadon de la Méditerranée</w:t>
      </w:r>
    </w:p>
    <w:p w14:paraId="79220876" w14:textId="77777777" w:rsidR="00A55535" w:rsidRPr="006E2AEF" w:rsidRDefault="00A55535" w:rsidP="00A55535">
      <w:pPr>
        <w:widowControl w:val="0"/>
        <w:spacing w:after="0" w:line="240" w:lineRule="auto"/>
        <w:rPr>
          <w:rFonts w:eastAsia="MS Gothic" w:cs="Times New Roman"/>
          <w:color w:val="000000"/>
          <w:sz w:val="8"/>
          <w:szCs w:val="8"/>
        </w:rPr>
      </w:pPr>
    </w:p>
    <w:p w14:paraId="29AB8E4E" w14:textId="77777777" w:rsidR="00A55535" w:rsidRPr="006E2AEF" w:rsidRDefault="00A55535" w:rsidP="00A55535">
      <w:pPr>
        <w:widowControl w:val="0"/>
        <w:spacing w:after="0" w:line="240" w:lineRule="auto"/>
        <w:jc w:val="both"/>
        <w:rPr>
          <w:rFonts w:eastAsia="MS Gothic" w:cs="Times New Roman"/>
          <w:b/>
          <w:szCs w:val="20"/>
        </w:rPr>
      </w:pPr>
      <w:r w:rsidRPr="006E2AEF">
        <w:rPr>
          <w:rFonts w:eastAsia="MS Gothic" w:cs="Times New Roman"/>
          <w:b/>
          <w:color w:val="000000"/>
          <w:szCs w:val="20"/>
        </w:rPr>
        <w:t>Nom de la CPC </w:t>
      </w:r>
      <w:r w:rsidRPr="006E2AEF">
        <w:rPr>
          <w:rFonts w:eastAsia="MS Gothic" w:cs="Times New Roman"/>
          <w:b/>
          <w:szCs w:val="20"/>
        </w:rPr>
        <w:t xml:space="preserve">: </w:t>
      </w:r>
      <w:r w:rsidRPr="006E2AEF">
        <w:rPr>
          <w:rFonts w:eastAsia="MS Gothic" w:cs="Times New Roman"/>
          <w:b/>
          <w:bCs/>
          <w:szCs w:val="20"/>
        </w:rPr>
        <w:t>XXX</w:t>
      </w:r>
    </w:p>
    <w:p w14:paraId="357F0E7E" w14:textId="77777777" w:rsidR="00A55535" w:rsidRPr="006E2AEF" w:rsidRDefault="00A55535" w:rsidP="00A55535">
      <w:pPr>
        <w:widowControl w:val="0"/>
        <w:spacing w:after="0" w:line="240" w:lineRule="auto"/>
        <w:jc w:val="both"/>
        <w:rPr>
          <w:rFonts w:eastAsia="MS Gothic" w:cs="Times New Roman"/>
          <w:b/>
          <w:szCs w:val="20"/>
        </w:rPr>
      </w:pPr>
      <w:r w:rsidRPr="006E2AEF">
        <w:rPr>
          <w:rFonts w:eastAsia="MS Gothic" w:cs="Times New Roman"/>
          <w:b/>
          <w:szCs w:val="20"/>
        </w:rPr>
        <w:t>Année du plan de pêche : 20XX</w:t>
      </w:r>
    </w:p>
    <w:p w14:paraId="665BCE8A" w14:textId="77777777" w:rsidR="00A55535" w:rsidRPr="006E2AEF" w:rsidRDefault="00A55535" w:rsidP="00A55535">
      <w:pPr>
        <w:widowControl w:val="0"/>
        <w:spacing w:after="0" w:line="240" w:lineRule="auto"/>
        <w:jc w:val="both"/>
        <w:rPr>
          <w:rFonts w:eastAsia="MS Gothic" w:cs="Times New Roman"/>
          <w:b/>
          <w:szCs w:val="20"/>
        </w:rPr>
      </w:pPr>
    </w:p>
    <w:p w14:paraId="6B0F6B02" w14:textId="083754CB" w:rsidR="00A55535" w:rsidRPr="006E2AEF" w:rsidRDefault="00A55535" w:rsidP="0014254B">
      <w:pPr>
        <w:widowControl w:val="0"/>
        <w:spacing w:after="0" w:line="240" w:lineRule="auto"/>
        <w:ind w:left="426" w:hanging="426"/>
        <w:jc w:val="both"/>
        <w:rPr>
          <w:rFonts w:eastAsia="MS Gothic" w:cs="Times New Roman"/>
          <w:b/>
          <w:szCs w:val="20"/>
        </w:rPr>
      </w:pPr>
      <w:r w:rsidRPr="006E2AEF">
        <w:rPr>
          <w:rFonts w:eastAsia="MS Gothic" w:cs="Times New Roman"/>
          <w:b/>
          <w:szCs w:val="20"/>
        </w:rPr>
        <w:t xml:space="preserve">1. </w:t>
      </w:r>
      <w:r w:rsidR="0014254B" w:rsidRPr="006E2AEF">
        <w:rPr>
          <w:rFonts w:eastAsia="MS Gothic" w:cs="Times New Roman"/>
          <w:b/>
          <w:szCs w:val="20"/>
        </w:rPr>
        <w:tab/>
      </w:r>
      <w:r w:rsidRPr="006E2AEF">
        <w:rPr>
          <w:rFonts w:eastAsia="MS Gothic" w:cs="Times New Roman"/>
          <w:b/>
          <w:szCs w:val="20"/>
        </w:rPr>
        <w:t>Introduction</w:t>
      </w:r>
    </w:p>
    <w:p w14:paraId="26B4BEC2" w14:textId="77777777" w:rsidR="0014254B" w:rsidRPr="006E2AEF" w:rsidRDefault="0014254B" w:rsidP="00A55535">
      <w:pPr>
        <w:widowControl w:val="0"/>
        <w:spacing w:after="0" w:line="240" w:lineRule="auto"/>
        <w:jc w:val="both"/>
        <w:rPr>
          <w:rFonts w:eastAsia="MS Gothic" w:cs="Times New Roman"/>
          <w:b/>
          <w:szCs w:val="20"/>
        </w:rPr>
      </w:pPr>
    </w:p>
    <w:p w14:paraId="498914A0" w14:textId="77777777" w:rsidR="00A55535" w:rsidRPr="006E2AEF" w:rsidRDefault="00A55535" w:rsidP="00A55535">
      <w:pPr>
        <w:widowControl w:val="0"/>
        <w:spacing w:after="0" w:line="240" w:lineRule="auto"/>
        <w:jc w:val="both"/>
        <w:rPr>
          <w:rFonts w:eastAsia="MS Gothic" w:cs="Times New Roman"/>
          <w:i/>
          <w:szCs w:val="20"/>
        </w:rPr>
      </w:pPr>
      <w:r w:rsidRPr="006E2AEF">
        <w:rPr>
          <w:rFonts w:eastAsia="MS Gothic" w:cs="Times New Roman"/>
          <w:i/>
          <w:szCs w:val="20"/>
        </w:rPr>
        <w:t>Chaque CPC présentera un résumé de son plan de pêche qui inclura des informations sur le quota qui lui a été alloué, le nombre de navires de pêche par type d'engin et les législations nationales pertinentes.</w:t>
      </w:r>
    </w:p>
    <w:p w14:paraId="2AE9235B" w14:textId="77777777" w:rsidR="00A55535" w:rsidRPr="006E2AEF" w:rsidRDefault="00A55535" w:rsidP="00A55535">
      <w:pPr>
        <w:widowControl w:val="0"/>
        <w:spacing w:after="0" w:line="240" w:lineRule="auto"/>
        <w:jc w:val="both"/>
        <w:rPr>
          <w:rFonts w:eastAsia="MS Gothic" w:cs="Times New Roman"/>
          <w:szCs w:val="20"/>
        </w:rPr>
      </w:pPr>
    </w:p>
    <w:p w14:paraId="4CFE1CBF" w14:textId="1B7A26B2" w:rsidR="00A55535" w:rsidRPr="006E2AEF" w:rsidRDefault="00A55535" w:rsidP="0014254B">
      <w:pPr>
        <w:widowControl w:val="0"/>
        <w:spacing w:after="0" w:line="240" w:lineRule="auto"/>
        <w:ind w:left="426" w:hanging="426"/>
        <w:jc w:val="both"/>
        <w:rPr>
          <w:rFonts w:eastAsia="MS Gothic" w:cs="Times New Roman"/>
          <w:b/>
          <w:szCs w:val="20"/>
        </w:rPr>
      </w:pPr>
      <w:r w:rsidRPr="006E2AEF">
        <w:rPr>
          <w:rFonts w:eastAsia="MS Gothic" w:cs="Times New Roman"/>
          <w:b/>
          <w:szCs w:val="20"/>
        </w:rPr>
        <w:t xml:space="preserve">2. </w:t>
      </w:r>
      <w:r w:rsidR="0014254B" w:rsidRPr="006E2AEF">
        <w:rPr>
          <w:rFonts w:eastAsia="MS Gothic" w:cs="Times New Roman"/>
          <w:b/>
          <w:szCs w:val="20"/>
        </w:rPr>
        <w:tab/>
      </w:r>
      <w:r w:rsidRPr="006E2AEF">
        <w:rPr>
          <w:rFonts w:eastAsia="MS Gothic" w:cs="Times New Roman"/>
          <w:b/>
          <w:szCs w:val="20"/>
        </w:rPr>
        <w:t>Détails du plan de pêche</w:t>
      </w:r>
    </w:p>
    <w:p w14:paraId="09523236" w14:textId="77777777" w:rsidR="0014254B" w:rsidRPr="006E2AEF" w:rsidRDefault="0014254B" w:rsidP="00A55535">
      <w:pPr>
        <w:widowControl w:val="0"/>
        <w:spacing w:after="0" w:line="240" w:lineRule="auto"/>
        <w:jc w:val="both"/>
        <w:rPr>
          <w:rFonts w:eastAsia="MS Gothic" w:cs="Times New Roman"/>
          <w:b/>
          <w:sz w:val="8"/>
          <w:szCs w:val="8"/>
        </w:rPr>
      </w:pPr>
    </w:p>
    <w:p w14:paraId="4BA19830" w14:textId="77777777" w:rsidR="00A55535" w:rsidRPr="006E2AEF" w:rsidRDefault="00A55535" w:rsidP="00A55535">
      <w:pPr>
        <w:widowControl w:val="0"/>
        <w:spacing w:after="0" w:line="240" w:lineRule="auto"/>
        <w:jc w:val="both"/>
        <w:rPr>
          <w:rFonts w:eastAsia="MS Gothic" w:cs="Times New Roman"/>
          <w:i/>
          <w:szCs w:val="20"/>
        </w:rPr>
      </w:pPr>
      <w:r w:rsidRPr="006E2AEF">
        <w:rPr>
          <w:rFonts w:eastAsia="MS Gothic" w:cs="Times New Roman"/>
          <w:i/>
          <w:szCs w:val="20"/>
        </w:rPr>
        <w:t>Chaque CPC présentera des informations sur tous les groupes d'engin de pêche qui capturent de l’espadon de la Méditerranée, y compris le nombre total de navires dans chaque groupe, la façon dont les quotas sont alloués à chaque groupe d'engin et, le cas échéant, la façon dont ils sont alloués à chaque navire dans ce groupe. Les CPC fourniront également des informations sur la(es) méthode(s) utilisée(s) pour gérer les quotas ainsi que sur la façon dont les captures font l’objet de suivi et de contrôle en vue de garantir le respect des quotas des groupes de navires et d’engins.</w:t>
      </w:r>
    </w:p>
    <w:p w14:paraId="11584A3F" w14:textId="77777777" w:rsidR="00A55535" w:rsidRPr="006E2AEF" w:rsidRDefault="00A55535" w:rsidP="00A55535">
      <w:pPr>
        <w:widowControl w:val="0"/>
        <w:spacing w:after="0" w:line="240" w:lineRule="auto"/>
        <w:jc w:val="both"/>
        <w:rPr>
          <w:rFonts w:eastAsia="MS Gothic" w:cs="Times New Roman"/>
          <w:i/>
          <w:szCs w:val="20"/>
        </w:rPr>
      </w:pPr>
    </w:p>
    <w:p w14:paraId="03252071" w14:textId="77777777" w:rsidR="00A55535" w:rsidRPr="006E2AEF" w:rsidRDefault="00A55535" w:rsidP="00A55535">
      <w:pPr>
        <w:widowControl w:val="0"/>
        <w:spacing w:after="0" w:line="240" w:lineRule="auto"/>
        <w:jc w:val="both"/>
        <w:rPr>
          <w:rFonts w:eastAsia="MS Gothic" w:cs="Times New Roman"/>
          <w:i/>
          <w:szCs w:val="20"/>
        </w:rPr>
      </w:pPr>
      <w:r w:rsidRPr="006E2AEF">
        <w:rPr>
          <w:rFonts w:eastAsia="MS Gothic" w:cs="Times New Roman"/>
          <w:i/>
          <w:szCs w:val="20"/>
        </w:rPr>
        <w:t>Les CPC devraient également remplir le tableau ci-dessous.</w:t>
      </w:r>
    </w:p>
    <w:p w14:paraId="425A4274" w14:textId="77777777" w:rsidR="00A55535" w:rsidRPr="006E2AEF" w:rsidRDefault="00A55535" w:rsidP="00A55535">
      <w:pPr>
        <w:widowControl w:val="0"/>
        <w:spacing w:after="0" w:line="240" w:lineRule="auto"/>
        <w:jc w:val="both"/>
        <w:rPr>
          <w:rFonts w:eastAsia="MS Gothic" w:cs="Times New Roman"/>
          <w:i/>
          <w:szCs w:val="20"/>
        </w:rPr>
      </w:pPr>
    </w:p>
    <w:tbl>
      <w:tblPr>
        <w:tblStyle w:val="TableGrid"/>
        <w:tblW w:w="0" w:type="auto"/>
        <w:tblLayout w:type="fixed"/>
        <w:tblLook w:val="04A0" w:firstRow="1" w:lastRow="0" w:firstColumn="1" w:lastColumn="0" w:noHBand="0" w:noVBand="1"/>
      </w:tblPr>
      <w:tblGrid>
        <w:gridCol w:w="250"/>
        <w:gridCol w:w="3573"/>
        <w:gridCol w:w="1964"/>
        <w:gridCol w:w="2259"/>
        <w:gridCol w:w="1014"/>
      </w:tblGrid>
      <w:tr w:rsidR="00084735" w:rsidRPr="006E2AEF" w14:paraId="18A1BD8F" w14:textId="77777777" w:rsidTr="00B23A55">
        <w:tc>
          <w:tcPr>
            <w:tcW w:w="250" w:type="dxa"/>
          </w:tcPr>
          <w:p w14:paraId="1BB426D9" w14:textId="77777777" w:rsidR="00A55535" w:rsidRPr="006E2AEF" w:rsidRDefault="00A55535" w:rsidP="00A55535">
            <w:pPr>
              <w:widowControl w:val="0"/>
              <w:jc w:val="both"/>
              <w:rPr>
                <w:rFonts w:asciiTheme="majorHAnsi" w:eastAsia="Times New Roman" w:hAnsiTheme="majorHAnsi"/>
                <w:color w:val="auto"/>
                <w:sz w:val="20"/>
                <w:szCs w:val="20"/>
                <w:lang w:eastAsia="en-US" w:bidi="ar-SA"/>
              </w:rPr>
            </w:pPr>
          </w:p>
        </w:tc>
        <w:tc>
          <w:tcPr>
            <w:tcW w:w="3573" w:type="dxa"/>
          </w:tcPr>
          <w:p w14:paraId="694320FB" w14:textId="74AF19DC" w:rsidR="00A55535" w:rsidRPr="006E2AEF" w:rsidRDefault="00A55535" w:rsidP="00A55535">
            <w:pPr>
              <w:widowControl w:val="0"/>
              <w:jc w:val="center"/>
              <w:rPr>
                <w:rFonts w:asciiTheme="majorHAnsi" w:eastAsia="Times New Roman" w:hAnsiTheme="majorHAnsi"/>
                <w:i/>
                <w:color w:val="auto"/>
                <w:sz w:val="20"/>
                <w:szCs w:val="20"/>
                <w:lang w:val="es-ES" w:eastAsia="en-US" w:bidi="ar-SA"/>
              </w:rPr>
            </w:pPr>
            <w:proofErr w:type="spellStart"/>
            <w:r w:rsidRPr="006E2AEF">
              <w:rPr>
                <w:rFonts w:asciiTheme="majorHAnsi" w:eastAsia="Times New Roman" w:hAnsiTheme="majorHAnsi"/>
                <w:i/>
                <w:color w:val="auto"/>
                <w:sz w:val="20"/>
                <w:szCs w:val="20"/>
                <w:lang w:val="es-ES" w:eastAsia="en-US" w:bidi="ar-SA"/>
              </w:rPr>
              <w:t>Exigence</w:t>
            </w:r>
            <w:proofErr w:type="spellEnd"/>
            <w:r w:rsidRPr="006E2AEF">
              <w:rPr>
                <w:rFonts w:asciiTheme="majorHAnsi" w:eastAsia="Times New Roman" w:hAnsiTheme="majorHAnsi"/>
                <w:i/>
                <w:color w:val="auto"/>
                <w:sz w:val="20"/>
                <w:szCs w:val="20"/>
                <w:lang w:val="es-ES" w:eastAsia="en-US" w:bidi="ar-SA"/>
              </w:rPr>
              <w:t xml:space="preserve"> ICCAT (cf. </w:t>
            </w:r>
            <w:hyperlink r:id="rId7" w:history="1">
              <w:r w:rsidRPr="006E2AEF">
                <w:rPr>
                  <w:rStyle w:val="Hyperlink"/>
                  <w:rFonts w:asciiTheme="majorHAnsi" w:eastAsia="Times New Roman" w:hAnsiTheme="majorHAnsi"/>
                  <w:i/>
                  <w:sz w:val="20"/>
                  <w:szCs w:val="20"/>
                  <w:u w:val="none"/>
                  <w:lang w:val="es-ES" w:eastAsia="en-US" w:bidi="ar-SA"/>
                </w:rPr>
                <w:t>Rec. 16-05</w:t>
              </w:r>
            </w:hyperlink>
            <w:r w:rsidRPr="006E2AEF">
              <w:rPr>
                <w:rFonts w:asciiTheme="majorHAnsi" w:eastAsia="Times New Roman" w:hAnsiTheme="majorHAnsi"/>
                <w:i/>
                <w:color w:val="auto"/>
                <w:sz w:val="20"/>
                <w:szCs w:val="20"/>
                <w:lang w:val="es-ES" w:eastAsia="en-US" w:bidi="ar-SA"/>
              </w:rPr>
              <w:t>)</w:t>
            </w:r>
          </w:p>
        </w:tc>
        <w:tc>
          <w:tcPr>
            <w:tcW w:w="1964" w:type="dxa"/>
          </w:tcPr>
          <w:p w14:paraId="4F552855" w14:textId="77777777" w:rsidR="00A55535" w:rsidRPr="006E2AEF" w:rsidRDefault="00A55535" w:rsidP="00A55535">
            <w:pPr>
              <w:widowControl w:val="0"/>
              <w:jc w:val="center"/>
              <w:rPr>
                <w:rFonts w:asciiTheme="majorHAnsi" w:eastAsia="Times New Roman" w:hAnsiTheme="majorHAnsi"/>
                <w:i/>
                <w:color w:val="auto"/>
                <w:sz w:val="20"/>
                <w:szCs w:val="20"/>
                <w:lang w:eastAsia="en-US" w:bidi="ar-SA"/>
              </w:rPr>
            </w:pPr>
            <w:r w:rsidRPr="006E2AEF">
              <w:rPr>
                <w:rFonts w:asciiTheme="majorHAnsi" w:eastAsia="Times New Roman" w:hAnsiTheme="majorHAnsi"/>
                <w:i/>
                <w:color w:val="auto"/>
                <w:sz w:val="20"/>
                <w:szCs w:val="20"/>
                <w:lang w:eastAsia="en-US" w:bidi="ar-SA"/>
              </w:rPr>
              <w:t>Explication des actions entreprises par la CPC à des fins de mise en œuvre</w:t>
            </w:r>
          </w:p>
        </w:tc>
        <w:tc>
          <w:tcPr>
            <w:tcW w:w="2259" w:type="dxa"/>
          </w:tcPr>
          <w:p w14:paraId="10F914FB" w14:textId="77777777" w:rsidR="00A55535" w:rsidRPr="006E2AEF" w:rsidRDefault="00A55535" w:rsidP="00A55535">
            <w:pPr>
              <w:widowControl w:val="0"/>
              <w:jc w:val="center"/>
              <w:rPr>
                <w:rFonts w:asciiTheme="majorHAnsi" w:eastAsia="Times New Roman" w:hAnsiTheme="majorHAnsi"/>
                <w:i/>
                <w:color w:val="auto"/>
                <w:sz w:val="20"/>
                <w:szCs w:val="20"/>
                <w:lang w:eastAsia="en-US" w:bidi="ar-SA"/>
              </w:rPr>
            </w:pPr>
            <w:r w:rsidRPr="006E2AEF">
              <w:rPr>
                <w:rFonts w:asciiTheme="majorHAnsi" w:eastAsia="Times New Roman" w:hAnsiTheme="majorHAnsi"/>
                <w:i/>
                <w:color w:val="auto"/>
                <w:sz w:val="20"/>
                <w:szCs w:val="20"/>
                <w:lang w:eastAsia="en-US" w:bidi="ar-SA"/>
              </w:rPr>
              <w:t>Législation ou règlementations nationales pertinentes (selon le cas)</w:t>
            </w:r>
          </w:p>
        </w:tc>
        <w:tc>
          <w:tcPr>
            <w:tcW w:w="1014" w:type="dxa"/>
          </w:tcPr>
          <w:p w14:paraId="3EA69B54" w14:textId="77777777" w:rsidR="00A55535" w:rsidRPr="006E2AEF" w:rsidRDefault="00A55535" w:rsidP="00A55535">
            <w:pPr>
              <w:widowControl w:val="0"/>
              <w:jc w:val="center"/>
              <w:rPr>
                <w:rFonts w:asciiTheme="majorHAnsi" w:eastAsia="Times New Roman" w:hAnsiTheme="majorHAnsi"/>
                <w:i/>
                <w:color w:val="auto"/>
                <w:sz w:val="20"/>
                <w:szCs w:val="20"/>
                <w:lang w:val="es-ES" w:eastAsia="en-US" w:bidi="ar-SA"/>
              </w:rPr>
            </w:pPr>
            <w:r w:rsidRPr="006E2AEF">
              <w:rPr>
                <w:rFonts w:asciiTheme="majorHAnsi" w:eastAsia="Times New Roman" w:hAnsiTheme="majorHAnsi"/>
                <w:i/>
                <w:color w:val="auto"/>
                <w:sz w:val="20"/>
                <w:szCs w:val="20"/>
                <w:lang w:val="es-ES" w:eastAsia="en-US" w:bidi="ar-SA"/>
              </w:rPr>
              <w:t>Note</w:t>
            </w:r>
          </w:p>
        </w:tc>
      </w:tr>
      <w:tr w:rsidR="00084735" w:rsidRPr="006E2AEF" w14:paraId="636DA46C" w14:textId="77777777" w:rsidTr="00B23A55">
        <w:tc>
          <w:tcPr>
            <w:tcW w:w="250" w:type="dxa"/>
          </w:tcPr>
          <w:p w14:paraId="0FF1DAD6"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1</w:t>
            </w:r>
          </w:p>
        </w:tc>
        <w:tc>
          <w:tcPr>
            <w:tcW w:w="3573" w:type="dxa"/>
          </w:tcPr>
          <w:p w14:paraId="4C650CF2" w14:textId="233C5D03"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eastAsia="en-US" w:bidi="ar-SA"/>
              </w:rPr>
              <w:t>Plan de développement de la flottille (</w:t>
            </w:r>
            <w:r w:rsidR="00B23A55" w:rsidRPr="006E2AEF">
              <w:rPr>
                <w:rFonts w:asciiTheme="majorHAnsi" w:eastAsia="Times New Roman" w:hAnsiTheme="majorHAnsi"/>
                <w:b/>
                <w:color w:val="auto"/>
                <w:sz w:val="20"/>
                <w:szCs w:val="20"/>
                <w:lang w:eastAsia="en-US" w:bidi="ar-SA"/>
              </w:rPr>
              <w:t>paragraphe</w:t>
            </w:r>
            <w:r w:rsidRPr="006E2AEF">
              <w:rPr>
                <w:rFonts w:asciiTheme="majorHAnsi" w:eastAsia="Times New Roman" w:hAnsiTheme="majorHAnsi"/>
                <w:b/>
                <w:color w:val="auto"/>
                <w:sz w:val="20"/>
                <w:szCs w:val="20"/>
                <w:lang w:eastAsia="en-US" w:bidi="ar-SA"/>
              </w:rPr>
              <w:t xml:space="preserve"> </w:t>
            </w:r>
            <w:r w:rsidRPr="006E2AEF">
              <w:rPr>
                <w:rFonts w:asciiTheme="majorHAnsi" w:eastAsia="Times New Roman" w:hAnsiTheme="majorHAnsi"/>
                <w:b/>
                <w:color w:val="auto"/>
                <w:sz w:val="20"/>
                <w:szCs w:val="20"/>
                <w:lang w:val="es-ES" w:eastAsia="en-US" w:bidi="ar-SA"/>
              </w:rPr>
              <w:t>9)</w:t>
            </w:r>
          </w:p>
        </w:tc>
        <w:tc>
          <w:tcPr>
            <w:tcW w:w="1964" w:type="dxa"/>
          </w:tcPr>
          <w:p w14:paraId="5BAE8B82"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522AF422"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54E4AA7F"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r w:rsidR="00084735" w:rsidRPr="006E2AEF" w14:paraId="76F11797" w14:textId="77777777" w:rsidTr="00B23A55">
        <w:tc>
          <w:tcPr>
            <w:tcW w:w="250" w:type="dxa"/>
          </w:tcPr>
          <w:p w14:paraId="0049BEB8"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2</w:t>
            </w:r>
          </w:p>
        </w:tc>
        <w:tc>
          <w:tcPr>
            <w:tcW w:w="3573" w:type="dxa"/>
          </w:tcPr>
          <w:p w14:paraId="28265982" w14:textId="6BF14E19"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eastAsia="en-US" w:bidi="ar-SA"/>
              </w:rPr>
              <w:t>Choix de la fermeture des saisons de pêche (</w:t>
            </w:r>
            <w:r w:rsidR="00B23A55" w:rsidRPr="006E2AEF">
              <w:rPr>
                <w:rFonts w:asciiTheme="majorHAnsi" w:eastAsia="Times New Roman" w:hAnsiTheme="majorHAnsi"/>
                <w:b/>
                <w:color w:val="auto"/>
                <w:sz w:val="20"/>
                <w:szCs w:val="20"/>
                <w:lang w:eastAsia="en-US" w:bidi="ar-SA"/>
              </w:rPr>
              <w:t>paragraphe</w:t>
            </w:r>
            <w:r w:rsidR="00B23A55" w:rsidRPr="006E2AEF">
              <w:rPr>
                <w:rFonts w:asciiTheme="majorHAnsi" w:eastAsia="Times New Roman" w:hAnsiTheme="majorHAnsi"/>
                <w:b/>
                <w:color w:val="auto"/>
                <w:sz w:val="20"/>
                <w:szCs w:val="20"/>
                <w:lang w:eastAsia="en-US" w:bidi="ar-SA"/>
              </w:rPr>
              <w:t>s</w:t>
            </w:r>
            <w:r w:rsidRPr="006E2AEF">
              <w:rPr>
                <w:rFonts w:asciiTheme="majorHAnsi" w:eastAsia="Times New Roman" w:hAnsiTheme="majorHAnsi"/>
                <w:b/>
                <w:color w:val="auto"/>
                <w:sz w:val="20"/>
                <w:szCs w:val="20"/>
                <w:lang w:eastAsia="en-US" w:bidi="ar-SA"/>
              </w:rPr>
              <w:t xml:space="preserve"> </w:t>
            </w:r>
            <w:r w:rsidRPr="006E2AEF">
              <w:rPr>
                <w:rFonts w:asciiTheme="majorHAnsi" w:eastAsia="Times New Roman" w:hAnsiTheme="majorHAnsi"/>
                <w:b/>
                <w:color w:val="auto"/>
                <w:sz w:val="20"/>
                <w:szCs w:val="20"/>
                <w:lang w:val="es-ES" w:eastAsia="en-US" w:bidi="ar-SA"/>
              </w:rPr>
              <w:t>11-13)</w:t>
            </w:r>
          </w:p>
        </w:tc>
        <w:tc>
          <w:tcPr>
            <w:tcW w:w="1964" w:type="dxa"/>
          </w:tcPr>
          <w:p w14:paraId="6244A0B3"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7DD5DE65"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10C1D410"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r w:rsidR="00084735" w:rsidRPr="006E2AEF" w14:paraId="63B5A778" w14:textId="77777777" w:rsidTr="00B23A55">
        <w:tc>
          <w:tcPr>
            <w:tcW w:w="250" w:type="dxa"/>
          </w:tcPr>
          <w:p w14:paraId="1A22FB63"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3</w:t>
            </w:r>
          </w:p>
        </w:tc>
        <w:tc>
          <w:tcPr>
            <w:tcW w:w="3573" w:type="dxa"/>
          </w:tcPr>
          <w:p w14:paraId="4B12BE6F" w14:textId="407F3A6D"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eastAsia="en-US" w:bidi="ar-SA"/>
              </w:rPr>
              <w:t>Pêcheries récréatives et sportives (</w:t>
            </w:r>
            <w:r w:rsidR="00B23A55" w:rsidRPr="006E2AEF">
              <w:rPr>
                <w:rFonts w:asciiTheme="majorHAnsi" w:eastAsia="Times New Roman" w:hAnsiTheme="majorHAnsi"/>
                <w:b/>
                <w:color w:val="auto"/>
                <w:sz w:val="20"/>
                <w:szCs w:val="20"/>
                <w:lang w:eastAsia="en-US" w:bidi="ar-SA"/>
              </w:rPr>
              <w:t>paragraphe</w:t>
            </w:r>
            <w:r w:rsidR="00B23A55" w:rsidRPr="006E2AEF">
              <w:rPr>
                <w:rFonts w:asciiTheme="majorHAnsi" w:eastAsia="Times New Roman" w:hAnsiTheme="majorHAnsi"/>
                <w:b/>
                <w:color w:val="auto"/>
                <w:sz w:val="20"/>
                <w:szCs w:val="20"/>
                <w:lang w:eastAsia="en-US" w:bidi="ar-SA"/>
              </w:rPr>
              <w:t>s</w:t>
            </w:r>
            <w:r w:rsidRPr="006E2AEF">
              <w:rPr>
                <w:rFonts w:asciiTheme="majorHAnsi" w:eastAsia="Times New Roman" w:hAnsiTheme="majorHAnsi"/>
                <w:b/>
                <w:color w:val="auto"/>
                <w:sz w:val="20"/>
                <w:szCs w:val="20"/>
                <w:lang w:eastAsia="en-US" w:bidi="ar-SA"/>
              </w:rPr>
              <w:t xml:space="preserve"> </w:t>
            </w:r>
            <w:r w:rsidRPr="006E2AEF">
              <w:rPr>
                <w:rFonts w:asciiTheme="majorHAnsi" w:eastAsia="Times New Roman" w:hAnsiTheme="majorHAnsi"/>
                <w:b/>
                <w:color w:val="auto"/>
                <w:sz w:val="20"/>
                <w:szCs w:val="20"/>
                <w:lang w:val="es-ES" w:eastAsia="en-US" w:bidi="ar-SA"/>
              </w:rPr>
              <w:t>21-26)</w:t>
            </w:r>
          </w:p>
        </w:tc>
        <w:tc>
          <w:tcPr>
            <w:tcW w:w="1964" w:type="dxa"/>
          </w:tcPr>
          <w:p w14:paraId="29208E61"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6102E1D9"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469F2E07"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r w:rsidR="00084735" w:rsidRPr="006E2AEF" w14:paraId="768804AC" w14:textId="77777777" w:rsidTr="00B23A55">
        <w:tc>
          <w:tcPr>
            <w:tcW w:w="250" w:type="dxa"/>
          </w:tcPr>
          <w:p w14:paraId="4AE69A22"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4</w:t>
            </w:r>
          </w:p>
        </w:tc>
        <w:tc>
          <w:tcPr>
            <w:tcW w:w="3573" w:type="dxa"/>
          </w:tcPr>
          <w:p w14:paraId="0BB3E7A4" w14:textId="4AFFF90D"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eastAsia="en-US" w:bidi="ar-SA"/>
              </w:rPr>
              <w:t>Allocation de prises accessoires et détail des limites par navire/opération (</w:t>
            </w:r>
            <w:r w:rsidR="00B23A55" w:rsidRPr="006E2AEF">
              <w:rPr>
                <w:rFonts w:asciiTheme="majorHAnsi" w:eastAsia="Times New Roman" w:hAnsiTheme="majorHAnsi"/>
                <w:b/>
                <w:color w:val="auto"/>
                <w:sz w:val="20"/>
                <w:szCs w:val="20"/>
                <w:lang w:eastAsia="en-US" w:bidi="ar-SA"/>
              </w:rPr>
              <w:t>paragraphe</w:t>
            </w:r>
            <w:r w:rsidRPr="006E2AEF">
              <w:rPr>
                <w:rFonts w:asciiTheme="majorHAnsi" w:eastAsia="Times New Roman" w:hAnsiTheme="majorHAnsi"/>
                <w:b/>
                <w:color w:val="auto"/>
                <w:sz w:val="20"/>
                <w:szCs w:val="20"/>
                <w:lang w:eastAsia="en-US" w:bidi="ar-SA"/>
              </w:rPr>
              <w:t xml:space="preserve"> </w:t>
            </w:r>
            <w:r w:rsidRPr="006E2AEF">
              <w:rPr>
                <w:rFonts w:asciiTheme="majorHAnsi" w:eastAsia="Times New Roman" w:hAnsiTheme="majorHAnsi"/>
                <w:b/>
                <w:color w:val="auto"/>
                <w:sz w:val="20"/>
                <w:szCs w:val="20"/>
                <w:lang w:val="es-ES" w:eastAsia="en-US" w:bidi="ar-SA"/>
              </w:rPr>
              <w:t>30)</w:t>
            </w:r>
          </w:p>
        </w:tc>
        <w:tc>
          <w:tcPr>
            <w:tcW w:w="1964" w:type="dxa"/>
          </w:tcPr>
          <w:p w14:paraId="0FCA3787"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5BC0EB51"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131061E3"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r w:rsidR="00084735" w:rsidRPr="006E2AEF" w14:paraId="7A586437" w14:textId="77777777" w:rsidTr="00B23A55">
        <w:tc>
          <w:tcPr>
            <w:tcW w:w="250" w:type="dxa"/>
          </w:tcPr>
          <w:p w14:paraId="5B283810"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5</w:t>
            </w:r>
          </w:p>
        </w:tc>
        <w:tc>
          <w:tcPr>
            <w:tcW w:w="3573" w:type="dxa"/>
          </w:tcPr>
          <w:p w14:paraId="30FBA823" w14:textId="49399112"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eastAsia="en-US" w:bidi="ar-SA"/>
              </w:rPr>
              <w:t>Enregistrement et déclaration de la capture (</w:t>
            </w:r>
            <w:r w:rsidR="00B23A55" w:rsidRPr="006E2AEF">
              <w:rPr>
                <w:rFonts w:asciiTheme="majorHAnsi" w:eastAsia="Times New Roman" w:hAnsiTheme="majorHAnsi"/>
                <w:b/>
                <w:color w:val="auto"/>
                <w:sz w:val="20"/>
                <w:szCs w:val="20"/>
                <w:lang w:eastAsia="en-US" w:bidi="ar-SA"/>
              </w:rPr>
              <w:t>paragraphe</w:t>
            </w:r>
            <w:r w:rsidR="00B23A55" w:rsidRPr="006E2AEF">
              <w:rPr>
                <w:rFonts w:asciiTheme="majorHAnsi" w:eastAsia="Times New Roman" w:hAnsiTheme="majorHAnsi"/>
                <w:b/>
                <w:color w:val="auto"/>
                <w:sz w:val="20"/>
                <w:szCs w:val="20"/>
                <w:lang w:eastAsia="en-US" w:bidi="ar-SA"/>
              </w:rPr>
              <w:t>s</w:t>
            </w:r>
            <w:r w:rsidRPr="006E2AEF">
              <w:rPr>
                <w:rFonts w:asciiTheme="majorHAnsi" w:eastAsia="Times New Roman" w:hAnsiTheme="majorHAnsi"/>
                <w:b/>
                <w:color w:val="auto"/>
                <w:sz w:val="20"/>
                <w:szCs w:val="20"/>
                <w:lang w:eastAsia="en-US" w:bidi="ar-SA"/>
              </w:rPr>
              <w:t xml:space="preserve"> </w:t>
            </w:r>
            <w:r w:rsidRPr="006E2AEF">
              <w:rPr>
                <w:rFonts w:asciiTheme="majorHAnsi" w:eastAsia="Times New Roman" w:hAnsiTheme="majorHAnsi"/>
                <w:b/>
                <w:color w:val="auto"/>
                <w:sz w:val="20"/>
                <w:szCs w:val="20"/>
                <w:lang w:val="es-ES" w:eastAsia="en-US" w:bidi="ar-SA"/>
              </w:rPr>
              <w:t>35-37)</w:t>
            </w:r>
          </w:p>
        </w:tc>
        <w:tc>
          <w:tcPr>
            <w:tcW w:w="1964" w:type="dxa"/>
          </w:tcPr>
          <w:p w14:paraId="416E16E3"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3770E9F1"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01CB9679"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r w:rsidR="00084735" w:rsidRPr="006E2AEF" w14:paraId="5E0616A1" w14:textId="77777777" w:rsidTr="00B23A55">
        <w:tc>
          <w:tcPr>
            <w:tcW w:w="250" w:type="dxa"/>
          </w:tcPr>
          <w:p w14:paraId="2C097E08"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6</w:t>
            </w:r>
          </w:p>
        </w:tc>
        <w:tc>
          <w:tcPr>
            <w:tcW w:w="3573" w:type="dxa"/>
          </w:tcPr>
          <w:p w14:paraId="0334C09E" w14:textId="691B2B74"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eastAsia="en-US" w:bidi="ar-SA"/>
              </w:rPr>
              <w:t>Mesures prises pour contrôler les débarquements (paragr</w:t>
            </w:r>
            <w:r w:rsidR="00B23A55" w:rsidRPr="006E2AEF">
              <w:rPr>
                <w:rFonts w:asciiTheme="majorHAnsi" w:eastAsia="Times New Roman" w:hAnsiTheme="majorHAnsi"/>
                <w:b/>
                <w:color w:val="auto"/>
                <w:sz w:val="20"/>
                <w:szCs w:val="20"/>
                <w:lang w:eastAsia="en-US" w:bidi="ar-SA"/>
              </w:rPr>
              <w:t>aphe</w:t>
            </w:r>
            <w:r w:rsidRPr="006E2AEF">
              <w:rPr>
                <w:rFonts w:asciiTheme="majorHAnsi" w:eastAsia="Times New Roman" w:hAnsiTheme="majorHAnsi"/>
                <w:b/>
                <w:color w:val="auto"/>
                <w:sz w:val="20"/>
                <w:szCs w:val="20"/>
                <w:lang w:eastAsia="en-US" w:bidi="ar-SA"/>
              </w:rPr>
              <w:t xml:space="preserve"> </w:t>
            </w:r>
            <w:r w:rsidRPr="006E2AEF">
              <w:rPr>
                <w:rFonts w:asciiTheme="majorHAnsi" w:eastAsia="Times New Roman" w:hAnsiTheme="majorHAnsi"/>
                <w:b/>
                <w:color w:val="auto"/>
                <w:sz w:val="20"/>
                <w:szCs w:val="20"/>
                <w:lang w:val="es-ES" w:eastAsia="en-US" w:bidi="ar-SA"/>
              </w:rPr>
              <w:t>34)</w:t>
            </w:r>
          </w:p>
        </w:tc>
        <w:tc>
          <w:tcPr>
            <w:tcW w:w="1964" w:type="dxa"/>
          </w:tcPr>
          <w:p w14:paraId="19CE1A5C"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12D5EE4E"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3423D744"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r w:rsidR="00084735" w:rsidRPr="006E2AEF" w14:paraId="71034415" w14:textId="77777777" w:rsidTr="00B23A55">
        <w:tc>
          <w:tcPr>
            <w:tcW w:w="250" w:type="dxa"/>
          </w:tcPr>
          <w:p w14:paraId="2A9F10E8"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7</w:t>
            </w:r>
          </w:p>
        </w:tc>
        <w:tc>
          <w:tcPr>
            <w:tcW w:w="3573" w:type="dxa"/>
          </w:tcPr>
          <w:p w14:paraId="335855C5" w14:textId="452CE10C"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eastAsia="en-US" w:bidi="ar-SA"/>
              </w:rPr>
              <w:t>Observateur scientifique de la CPC (</w:t>
            </w:r>
            <w:r w:rsidR="00B23A55" w:rsidRPr="006E2AEF">
              <w:rPr>
                <w:rFonts w:asciiTheme="majorHAnsi" w:eastAsia="Times New Roman" w:hAnsiTheme="majorHAnsi"/>
                <w:b/>
                <w:color w:val="auto"/>
                <w:sz w:val="20"/>
                <w:szCs w:val="20"/>
                <w:lang w:eastAsia="en-US" w:bidi="ar-SA"/>
              </w:rPr>
              <w:t>paragraphe</w:t>
            </w:r>
            <w:r w:rsidRPr="006E2AEF">
              <w:rPr>
                <w:rFonts w:asciiTheme="majorHAnsi" w:eastAsia="Times New Roman" w:hAnsiTheme="majorHAnsi"/>
                <w:b/>
                <w:color w:val="auto"/>
                <w:sz w:val="20"/>
                <w:szCs w:val="20"/>
                <w:lang w:eastAsia="en-US" w:bidi="ar-SA"/>
              </w:rPr>
              <w:t xml:space="preserve"> </w:t>
            </w:r>
            <w:r w:rsidRPr="006E2AEF">
              <w:rPr>
                <w:rFonts w:asciiTheme="majorHAnsi" w:eastAsia="Times New Roman" w:hAnsiTheme="majorHAnsi"/>
                <w:b/>
                <w:color w:val="auto"/>
                <w:sz w:val="20"/>
                <w:szCs w:val="20"/>
                <w:lang w:val="es-ES" w:eastAsia="en-US" w:bidi="ar-SA"/>
              </w:rPr>
              <w:t>44)</w:t>
            </w:r>
          </w:p>
        </w:tc>
        <w:tc>
          <w:tcPr>
            <w:tcW w:w="1964" w:type="dxa"/>
          </w:tcPr>
          <w:p w14:paraId="5EDF36F7"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344C77C0"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749AC84E"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r w:rsidR="00A55535" w:rsidRPr="006E2AEF" w14:paraId="3B18209C" w14:textId="77777777" w:rsidTr="00B23A55">
        <w:trPr>
          <w:trHeight w:val="313"/>
        </w:trPr>
        <w:tc>
          <w:tcPr>
            <w:tcW w:w="250" w:type="dxa"/>
          </w:tcPr>
          <w:p w14:paraId="2557BB43"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r w:rsidRPr="006E2AEF">
              <w:rPr>
                <w:rFonts w:asciiTheme="majorHAnsi" w:eastAsia="Times New Roman" w:hAnsiTheme="majorHAnsi"/>
                <w:b/>
                <w:color w:val="auto"/>
                <w:sz w:val="20"/>
                <w:szCs w:val="20"/>
                <w:lang w:val="es-ES" w:eastAsia="en-US" w:bidi="ar-SA"/>
              </w:rPr>
              <w:t>8</w:t>
            </w:r>
          </w:p>
        </w:tc>
        <w:tc>
          <w:tcPr>
            <w:tcW w:w="3573" w:type="dxa"/>
          </w:tcPr>
          <w:p w14:paraId="31B7C6E4" w14:textId="77777777" w:rsidR="00A55535" w:rsidRPr="006E2AEF" w:rsidRDefault="00A55535" w:rsidP="00A55535">
            <w:pPr>
              <w:widowControl w:val="0"/>
              <w:jc w:val="both"/>
              <w:rPr>
                <w:rFonts w:asciiTheme="majorHAnsi" w:eastAsia="Times New Roman" w:hAnsiTheme="majorHAnsi"/>
                <w:b/>
                <w:color w:val="auto"/>
                <w:sz w:val="20"/>
                <w:szCs w:val="20"/>
                <w:lang w:val="es-ES" w:eastAsia="en-US" w:bidi="ar-SA"/>
              </w:rPr>
            </w:pPr>
            <w:proofErr w:type="spellStart"/>
            <w:r w:rsidRPr="006E2AEF">
              <w:rPr>
                <w:rFonts w:asciiTheme="majorHAnsi" w:eastAsia="Times New Roman" w:hAnsiTheme="majorHAnsi"/>
                <w:b/>
                <w:color w:val="auto"/>
                <w:sz w:val="20"/>
                <w:szCs w:val="20"/>
                <w:lang w:val="es-ES" w:eastAsia="en-US" w:bidi="ar-SA"/>
              </w:rPr>
              <w:t>Autres</w:t>
            </w:r>
            <w:proofErr w:type="spellEnd"/>
            <w:r w:rsidRPr="006E2AEF">
              <w:rPr>
                <w:rFonts w:asciiTheme="majorHAnsi" w:eastAsia="Times New Roman" w:hAnsiTheme="majorHAnsi"/>
                <w:b/>
                <w:color w:val="auto"/>
                <w:sz w:val="20"/>
                <w:szCs w:val="20"/>
                <w:lang w:val="es-ES" w:eastAsia="en-US" w:bidi="ar-SA"/>
              </w:rPr>
              <w:t xml:space="preserve"> </w:t>
            </w:r>
            <w:proofErr w:type="spellStart"/>
            <w:r w:rsidRPr="006E2AEF">
              <w:rPr>
                <w:rFonts w:asciiTheme="majorHAnsi" w:eastAsia="Times New Roman" w:hAnsiTheme="majorHAnsi"/>
                <w:b/>
                <w:color w:val="auto"/>
                <w:sz w:val="20"/>
                <w:szCs w:val="20"/>
                <w:lang w:val="es-ES" w:eastAsia="en-US" w:bidi="ar-SA"/>
              </w:rPr>
              <w:t>exigences</w:t>
            </w:r>
            <w:proofErr w:type="spellEnd"/>
            <w:r w:rsidRPr="006E2AEF">
              <w:rPr>
                <w:rFonts w:asciiTheme="majorHAnsi" w:eastAsia="Times New Roman" w:hAnsiTheme="majorHAnsi"/>
                <w:b/>
                <w:color w:val="auto"/>
                <w:sz w:val="20"/>
                <w:szCs w:val="20"/>
                <w:lang w:val="es-ES" w:eastAsia="en-US" w:bidi="ar-SA"/>
              </w:rPr>
              <w:t xml:space="preserve"> (</w:t>
            </w:r>
            <w:proofErr w:type="spellStart"/>
            <w:r w:rsidRPr="006E2AEF">
              <w:rPr>
                <w:rFonts w:asciiTheme="majorHAnsi" w:eastAsia="Times New Roman" w:hAnsiTheme="majorHAnsi"/>
                <w:b/>
                <w:color w:val="auto"/>
                <w:sz w:val="20"/>
                <w:szCs w:val="20"/>
                <w:lang w:val="es-ES" w:eastAsia="en-US" w:bidi="ar-SA"/>
              </w:rPr>
              <w:t>spécifier</w:t>
            </w:r>
            <w:proofErr w:type="spellEnd"/>
            <w:r w:rsidRPr="006E2AEF">
              <w:rPr>
                <w:rFonts w:asciiTheme="majorHAnsi" w:eastAsia="Times New Roman" w:hAnsiTheme="majorHAnsi"/>
                <w:b/>
                <w:color w:val="auto"/>
                <w:sz w:val="20"/>
                <w:szCs w:val="20"/>
                <w:lang w:val="es-ES" w:eastAsia="en-US" w:bidi="ar-SA"/>
              </w:rPr>
              <w:t>)</w:t>
            </w:r>
          </w:p>
        </w:tc>
        <w:tc>
          <w:tcPr>
            <w:tcW w:w="1964" w:type="dxa"/>
          </w:tcPr>
          <w:p w14:paraId="7255F297"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2259" w:type="dxa"/>
          </w:tcPr>
          <w:p w14:paraId="66487BEC"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c>
          <w:tcPr>
            <w:tcW w:w="1014" w:type="dxa"/>
          </w:tcPr>
          <w:p w14:paraId="05C6EA53" w14:textId="77777777" w:rsidR="00A55535" w:rsidRPr="006E2AEF" w:rsidRDefault="00A55535" w:rsidP="00A55535">
            <w:pPr>
              <w:widowControl w:val="0"/>
              <w:jc w:val="both"/>
              <w:rPr>
                <w:rFonts w:asciiTheme="majorHAnsi" w:eastAsia="Times New Roman" w:hAnsiTheme="majorHAnsi"/>
                <w:color w:val="auto"/>
                <w:sz w:val="20"/>
                <w:szCs w:val="20"/>
                <w:lang w:val="es-ES" w:eastAsia="en-US" w:bidi="ar-SA"/>
              </w:rPr>
            </w:pPr>
          </w:p>
        </w:tc>
      </w:tr>
    </w:tbl>
    <w:p w14:paraId="27A7CBD4" w14:textId="77777777" w:rsidR="00A55535" w:rsidRPr="006E2AEF" w:rsidRDefault="00A55535" w:rsidP="00A55535">
      <w:pPr>
        <w:widowControl w:val="0"/>
        <w:spacing w:after="0" w:line="240" w:lineRule="auto"/>
        <w:rPr>
          <w:rFonts w:eastAsia="MS Gothic" w:cs="Times New Roman"/>
          <w:szCs w:val="20"/>
        </w:rPr>
      </w:pPr>
    </w:p>
    <w:p w14:paraId="6B433E9B" w14:textId="77777777" w:rsidR="00A55535" w:rsidRPr="006E2AEF" w:rsidRDefault="00A55535" w:rsidP="00A55535">
      <w:pPr>
        <w:widowControl w:val="0"/>
        <w:spacing w:after="0" w:line="240" w:lineRule="auto"/>
        <w:rPr>
          <w:rFonts w:eastAsia="MS Gothic" w:cs="Times New Roman"/>
          <w:b/>
          <w:szCs w:val="20"/>
        </w:rPr>
      </w:pPr>
      <w:r w:rsidRPr="006E2AEF">
        <w:rPr>
          <w:rFonts w:eastAsia="MS Gothic" w:cs="Times New Roman"/>
          <w:b/>
          <w:szCs w:val="20"/>
        </w:rPr>
        <w:t>Plan d'inspection</w:t>
      </w:r>
    </w:p>
    <w:p w14:paraId="0DC5C22A" w14:textId="77777777" w:rsidR="00A55535" w:rsidRPr="006E2AEF" w:rsidRDefault="00A55535" w:rsidP="00A55535">
      <w:pPr>
        <w:widowControl w:val="0"/>
        <w:spacing w:after="0" w:line="240" w:lineRule="auto"/>
        <w:rPr>
          <w:rFonts w:eastAsia="MS Gothic" w:cs="Times New Roman"/>
          <w:b/>
          <w:szCs w:val="20"/>
        </w:rPr>
      </w:pPr>
    </w:p>
    <w:p w14:paraId="76B6707D" w14:textId="0CCD8B23" w:rsidR="00A55535" w:rsidRPr="006E2AEF" w:rsidRDefault="00A55535" w:rsidP="00A55535">
      <w:pPr>
        <w:widowControl w:val="0"/>
        <w:spacing w:after="0" w:line="240" w:lineRule="auto"/>
        <w:rPr>
          <w:rFonts w:eastAsia="MS Gothic" w:cs="Times New Roman"/>
          <w:b/>
          <w:i/>
          <w:iCs/>
          <w:szCs w:val="20"/>
        </w:rPr>
      </w:pPr>
      <w:r w:rsidRPr="006E2AEF">
        <w:rPr>
          <w:rFonts w:eastAsia="MS Gothic" w:cs="Times New Roman"/>
          <w:b/>
          <w:i/>
          <w:iCs/>
          <w:szCs w:val="20"/>
        </w:rPr>
        <w:t>a) Inspection et contrôle de la CPC (</w:t>
      </w:r>
      <w:r w:rsidR="00B23A55" w:rsidRPr="006E2AEF">
        <w:rPr>
          <w:rFonts w:asciiTheme="majorHAnsi" w:eastAsia="Times New Roman" w:hAnsiTheme="majorHAnsi"/>
          <w:b/>
          <w:i/>
          <w:iCs/>
          <w:szCs w:val="20"/>
          <w:lang w:eastAsia="en-US" w:bidi="ar-SA"/>
        </w:rPr>
        <w:t>paragraphe</w:t>
      </w:r>
      <w:r w:rsidRPr="006E2AEF">
        <w:rPr>
          <w:rFonts w:eastAsia="MS Gothic" w:cs="Times New Roman"/>
          <w:b/>
          <w:i/>
          <w:iCs/>
          <w:szCs w:val="20"/>
        </w:rPr>
        <w:t xml:space="preserve"> 13)</w:t>
      </w:r>
    </w:p>
    <w:p w14:paraId="50066432" w14:textId="77777777" w:rsidR="00A55535" w:rsidRPr="006E2AEF" w:rsidRDefault="00A55535" w:rsidP="00A55535">
      <w:pPr>
        <w:widowControl w:val="0"/>
        <w:spacing w:after="0" w:line="240" w:lineRule="auto"/>
        <w:jc w:val="both"/>
        <w:rPr>
          <w:rFonts w:eastAsia="MS Gothic" w:cs="Times New Roman"/>
          <w:i/>
          <w:szCs w:val="20"/>
        </w:rPr>
      </w:pPr>
    </w:p>
    <w:p w14:paraId="203EA483" w14:textId="77777777" w:rsidR="00A55535" w:rsidRPr="006E2AEF" w:rsidRDefault="00A55535" w:rsidP="00A55535">
      <w:pPr>
        <w:widowControl w:val="0"/>
        <w:spacing w:after="0" w:line="240" w:lineRule="auto"/>
        <w:jc w:val="both"/>
        <w:rPr>
          <w:rFonts w:eastAsia="MS Gothic" w:cs="Times New Roman"/>
          <w:i/>
          <w:szCs w:val="20"/>
        </w:rPr>
      </w:pPr>
      <w:r w:rsidRPr="006E2AEF">
        <w:rPr>
          <w:rFonts w:eastAsia="MS Gothic" w:cs="Times New Roman"/>
          <w:i/>
          <w:szCs w:val="20"/>
        </w:rPr>
        <w:t>Chaque CPC apportera des informations sur son plan d'inspection et de contrôle de la fermeture temporelle.</w:t>
      </w:r>
    </w:p>
    <w:p w14:paraId="1E3A00F8" w14:textId="77777777" w:rsidR="00A55535" w:rsidRPr="006E2AEF" w:rsidRDefault="00A55535" w:rsidP="00A55535">
      <w:pPr>
        <w:widowControl w:val="0"/>
        <w:spacing w:after="0" w:line="240" w:lineRule="auto"/>
        <w:rPr>
          <w:rFonts w:eastAsia="MS Gothic" w:cs="Times New Roman"/>
          <w:szCs w:val="20"/>
        </w:rPr>
      </w:pPr>
    </w:p>
    <w:p w14:paraId="3243F998" w14:textId="5BFB0D49" w:rsidR="00A55535" w:rsidRPr="006E2AEF" w:rsidRDefault="00A55535" w:rsidP="00A55535">
      <w:pPr>
        <w:widowControl w:val="0"/>
        <w:spacing w:after="0" w:line="240" w:lineRule="auto"/>
        <w:rPr>
          <w:rFonts w:eastAsia="MS Gothic" w:cs="Times New Roman"/>
          <w:b/>
          <w:i/>
          <w:iCs/>
          <w:szCs w:val="20"/>
        </w:rPr>
      </w:pPr>
      <w:r w:rsidRPr="006E2AEF">
        <w:rPr>
          <w:rFonts w:eastAsia="MS Gothic" w:cs="Times New Roman"/>
          <w:b/>
          <w:i/>
          <w:iCs/>
          <w:szCs w:val="20"/>
        </w:rPr>
        <w:t>b) Inspection internationale conjointe (</w:t>
      </w:r>
      <w:r w:rsidR="00B23A55" w:rsidRPr="006E2AEF">
        <w:rPr>
          <w:rFonts w:asciiTheme="majorHAnsi" w:eastAsia="Times New Roman" w:hAnsiTheme="majorHAnsi"/>
          <w:b/>
          <w:i/>
          <w:iCs/>
          <w:szCs w:val="20"/>
          <w:lang w:eastAsia="en-US" w:bidi="ar-SA"/>
        </w:rPr>
        <w:t>paragraphe</w:t>
      </w:r>
      <w:r w:rsidR="00B23A55" w:rsidRPr="006E2AEF">
        <w:rPr>
          <w:rFonts w:asciiTheme="majorHAnsi" w:eastAsia="Times New Roman" w:hAnsiTheme="majorHAnsi"/>
          <w:b/>
          <w:i/>
          <w:iCs/>
          <w:szCs w:val="20"/>
          <w:lang w:eastAsia="en-US" w:bidi="ar-SA"/>
        </w:rPr>
        <w:t>s</w:t>
      </w:r>
      <w:r w:rsidRPr="006E2AEF">
        <w:rPr>
          <w:rFonts w:eastAsia="MS Gothic" w:cs="Times New Roman"/>
          <w:b/>
          <w:i/>
          <w:iCs/>
          <w:szCs w:val="20"/>
        </w:rPr>
        <w:t xml:space="preserve"> 39-41 ; Annexe 1)</w:t>
      </w:r>
    </w:p>
    <w:p w14:paraId="74CB0B57" w14:textId="77777777" w:rsidR="00A55535" w:rsidRPr="006E2AEF" w:rsidRDefault="00A55535" w:rsidP="00A55535">
      <w:pPr>
        <w:widowControl w:val="0"/>
        <w:spacing w:after="0" w:line="240" w:lineRule="auto"/>
        <w:jc w:val="both"/>
        <w:rPr>
          <w:rFonts w:eastAsia="MS Gothic" w:cs="Times New Roman"/>
          <w:i/>
          <w:szCs w:val="20"/>
        </w:rPr>
      </w:pPr>
    </w:p>
    <w:p w14:paraId="2C7F019E" w14:textId="77777777" w:rsidR="00A55535" w:rsidRPr="006E2AEF" w:rsidRDefault="00A55535" w:rsidP="00A55535">
      <w:pPr>
        <w:widowControl w:val="0"/>
        <w:spacing w:after="0" w:line="240" w:lineRule="auto"/>
        <w:jc w:val="both"/>
        <w:rPr>
          <w:rFonts w:eastAsia="MS Gothic" w:cs="Times New Roman"/>
          <w:i/>
          <w:szCs w:val="20"/>
        </w:rPr>
      </w:pPr>
      <w:r w:rsidRPr="006E2AEF">
        <w:rPr>
          <w:rFonts w:eastAsia="MS Gothic" w:cs="Times New Roman"/>
          <w:i/>
          <w:szCs w:val="20"/>
        </w:rPr>
        <w:t>Chaque CPC apportera des informations au sujet des inspections internationales conjointes qui sont mises en œuvre conformément à la IVe partie de la Rec. 16-05 (le cas échéant).</w:t>
      </w:r>
    </w:p>
    <w:p w14:paraId="39CD3EE0" w14:textId="77777777" w:rsidR="00104815" w:rsidRPr="006E2AEF" w:rsidRDefault="00104815" w:rsidP="00A55535">
      <w:pPr>
        <w:widowControl w:val="0"/>
        <w:spacing w:after="0" w:line="240" w:lineRule="auto"/>
        <w:rPr>
          <w:rFonts w:eastAsia="MS Gothic" w:cs="Times New Roman"/>
          <w:b/>
          <w:szCs w:val="20"/>
        </w:rPr>
      </w:pPr>
    </w:p>
    <w:p w14:paraId="1F6DCB5D" w14:textId="0F6976B1" w:rsidR="00A55535" w:rsidRPr="006E2AEF" w:rsidRDefault="00A55535" w:rsidP="00A55535">
      <w:pPr>
        <w:widowControl w:val="0"/>
        <w:spacing w:after="0" w:line="240" w:lineRule="auto"/>
        <w:rPr>
          <w:rFonts w:eastAsia="MS Gothic" w:cs="Times New Roman"/>
          <w:b/>
          <w:szCs w:val="20"/>
        </w:rPr>
      </w:pPr>
      <w:r w:rsidRPr="006E2AEF">
        <w:rPr>
          <w:rFonts w:eastAsia="MS Gothic" w:cs="Times New Roman"/>
          <w:b/>
          <w:szCs w:val="20"/>
        </w:rPr>
        <w:t>Plan de gestion de la capacité (</w:t>
      </w:r>
      <w:r w:rsidR="00B23A55" w:rsidRPr="006E2AEF">
        <w:rPr>
          <w:rFonts w:asciiTheme="majorHAnsi" w:eastAsia="Times New Roman" w:hAnsiTheme="majorHAnsi"/>
          <w:b/>
          <w:szCs w:val="20"/>
          <w:lang w:eastAsia="en-US" w:bidi="ar-SA"/>
        </w:rPr>
        <w:t>paragraphe</w:t>
      </w:r>
      <w:r w:rsidR="00B23A55" w:rsidRPr="006E2AEF">
        <w:rPr>
          <w:rFonts w:asciiTheme="majorHAnsi" w:eastAsia="Times New Roman" w:hAnsiTheme="majorHAnsi"/>
          <w:b/>
          <w:szCs w:val="20"/>
          <w:lang w:eastAsia="en-US" w:bidi="ar-SA"/>
        </w:rPr>
        <w:t>s</w:t>
      </w:r>
      <w:r w:rsidRPr="006E2AEF">
        <w:rPr>
          <w:rFonts w:eastAsia="MS Gothic" w:cs="Times New Roman"/>
          <w:b/>
          <w:szCs w:val="20"/>
        </w:rPr>
        <w:t xml:space="preserve"> 6-10)</w:t>
      </w:r>
    </w:p>
    <w:p w14:paraId="521F74C4" w14:textId="77777777" w:rsidR="00A55535" w:rsidRPr="006E2AEF" w:rsidRDefault="00A55535" w:rsidP="00315F7E">
      <w:pPr>
        <w:widowControl w:val="0"/>
        <w:spacing w:after="0" w:line="240" w:lineRule="auto"/>
        <w:jc w:val="both"/>
        <w:rPr>
          <w:rFonts w:eastAsia="MS Gothic" w:cs="Times New Roman"/>
          <w:i/>
          <w:szCs w:val="20"/>
        </w:rPr>
      </w:pPr>
      <w:r w:rsidRPr="006E2AEF">
        <w:rPr>
          <w:rFonts w:eastAsia="MS Gothic" w:cs="Times New Roman"/>
          <w:i/>
          <w:szCs w:val="20"/>
        </w:rPr>
        <w:t xml:space="preserve">Chaque CPC indiquera le nombre de navires de pêche </w:t>
      </w:r>
      <w:r w:rsidR="00D34578" w:rsidRPr="006E2AEF">
        <w:rPr>
          <w:rFonts w:eastAsia="MS Gothic" w:cs="Times New Roman"/>
          <w:i/>
          <w:szCs w:val="20"/>
        </w:rPr>
        <w:t xml:space="preserve">en </w:t>
      </w:r>
      <w:r w:rsidRPr="006E2AEF">
        <w:rPr>
          <w:rFonts w:eastAsia="MS Gothic" w:cs="Times New Roman"/>
          <w:i/>
          <w:szCs w:val="20"/>
        </w:rPr>
        <w:t>utilisant le modèle fourni par le Secrétariat (ci-joint).</w:t>
      </w:r>
    </w:p>
    <w:p w14:paraId="1BCF7612" w14:textId="77777777" w:rsidR="00A55535" w:rsidRPr="006E2AEF" w:rsidRDefault="00A55535" w:rsidP="00A55535">
      <w:pPr>
        <w:widowControl w:val="0"/>
        <w:spacing w:after="0" w:line="240" w:lineRule="auto"/>
        <w:jc w:val="both"/>
        <w:rPr>
          <w:rFonts w:eastAsia="MS Gothic" w:cs="Times New Roman"/>
          <w:i/>
          <w:szCs w:val="20"/>
        </w:rPr>
        <w:sectPr w:rsidR="00A55535" w:rsidRPr="006E2AEF" w:rsidSect="00246867">
          <w:headerReference w:type="default" r:id="rId8"/>
          <w:footerReference w:type="default" r:id="rId9"/>
          <w:headerReference w:type="first" r:id="rId10"/>
          <w:footerReference w:type="first" r:id="rId11"/>
          <w:pgSz w:w="11906" w:h="16838" w:code="9"/>
          <w:pgMar w:top="1418" w:right="1418" w:bottom="1418" w:left="1418" w:header="851" w:footer="1134" w:gutter="0"/>
          <w:cols w:space="425"/>
          <w:docGrid w:linePitch="360"/>
        </w:sectPr>
      </w:pPr>
    </w:p>
    <w:p w14:paraId="00F1557A" w14:textId="77777777" w:rsidR="00A55535" w:rsidRPr="006E2AEF" w:rsidRDefault="00A55535" w:rsidP="00A55535">
      <w:pPr>
        <w:widowControl w:val="0"/>
        <w:spacing w:after="0" w:line="240" w:lineRule="auto"/>
        <w:jc w:val="both"/>
        <w:rPr>
          <w:rFonts w:eastAsia="MS Gothic" w:cs="Times New Roman"/>
          <w:i/>
          <w:szCs w:val="20"/>
        </w:rPr>
      </w:pPr>
    </w:p>
    <w:tbl>
      <w:tblPr>
        <w:tblW w:w="119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37"/>
        <w:gridCol w:w="1978"/>
        <w:gridCol w:w="1884"/>
        <w:gridCol w:w="948"/>
        <w:gridCol w:w="891"/>
        <w:gridCol w:w="891"/>
        <w:gridCol w:w="891"/>
        <w:gridCol w:w="891"/>
        <w:gridCol w:w="891"/>
      </w:tblGrid>
      <w:tr w:rsidR="006B639C" w:rsidRPr="006E2AEF" w14:paraId="2A3BEE64" w14:textId="196E74FD" w:rsidTr="006B639C">
        <w:trPr>
          <w:trHeight w:val="884"/>
          <w:jc w:val="center"/>
        </w:trPr>
        <w:tc>
          <w:tcPr>
            <w:tcW w:w="2637" w:type="dxa"/>
            <w:shd w:val="clear" w:color="auto" w:fill="auto"/>
            <w:noWrap/>
            <w:vAlign w:val="center"/>
            <w:hideMark/>
          </w:tcPr>
          <w:p w14:paraId="6201FB8D" w14:textId="77777777" w:rsidR="006B639C" w:rsidRPr="006E2AEF" w:rsidRDefault="006B639C" w:rsidP="00A55535">
            <w:pPr>
              <w:spacing w:after="0" w:line="240" w:lineRule="auto"/>
              <w:jc w:val="center"/>
              <w:rPr>
                <w:rFonts w:eastAsia="Times New Roman" w:cs="Times New Roman"/>
                <w:b/>
                <w:sz w:val="18"/>
                <w:szCs w:val="20"/>
                <w:lang w:val="es-ES" w:eastAsia="en-US" w:bidi="ar-SA"/>
              </w:rPr>
            </w:pPr>
            <w:proofErr w:type="spellStart"/>
            <w:r w:rsidRPr="006E2AEF">
              <w:rPr>
                <w:rFonts w:eastAsia="Times New Roman" w:cs="Times New Roman"/>
                <w:b/>
                <w:sz w:val="18"/>
                <w:szCs w:val="20"/>
                <w:lang w:val="es-ES" w:eastAsia="en-US" w:bidi="ar-SA"/>
              </w:rPr>
              <w:t>Flottille</w:t>
            </w:r>
            <w:proofErr w:type="spellEnd"/>
            <w:r w:rsidRPr="006E2AEF">
              <w:rPr>
                <w:rFonts w:eastAsia="Times New Roman" w:cs="Times New Roman"/>
                <w:b/>
                <w:sz w:val="18"/>
                <w:szCs w:val="20"/>
                <w:lang w:val="es-ES" w:eastAsia="en-US" w:bidi="ar-SA"/>
              </w:rPr>
              <w:t xml:space="preserve"> de </w:t>
            </w:r>
            <w:proofErr w:type="spellStart"/>
            <w:r w:rsidRPr="006E2AEF">
              <w:rPr>
                <w:rFonts w:eastAsia="Times New Roman" w:cs="Times New Roman"/>
                <w:b/>
                <w:sz w:val="18"/>
                <w:szCs w:val="20"/>
                <w:lang w:val="es-ES" w:eastAsia="en-US" w:bidi="ar-SA"/>
              </w:rPr>
              <w:t>navires</w:t>
            </w:r>
            <w:proofErr w:type="spellEnd"/>
            <w:r w:rsidRPr="006E2AEF">
              <w:rPr>
                <w:rFonts w:eastAsia="Times New Roman" w:cs="Times New Roman"/>
                <w:b/>
                <w:sz w:val="18"/>
                <w:szCs w:val="20"/>
                <w:lang w:val="es-ES" w:eastAsia="en-US" w:bidi="ar-SA"/>
              </w:rPr>
              <w:t xml:space="preserve"> </w:t>
            </w:r>
          </w:p>
          <w:p w14:paraId="4568E0FE" w14:textId="1E454202" w:rsidR="006B639C" w:rsidRPr="006E2AEF" w:rsidRDefault="006B639C" w:rsidP="00A55535">
            <w:pPr>
              <w:spacing w:after="0" w:line="240" w:lineRule="auto"/>
              <w:jc w:val="center"/>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MED-SWO</w:t>
            </w:r>
          </w:p>
        </w:tc>
        <w:tc>
          <w:tcPr>
            <w:tcW w:w="3862" w:type="dxa"/>
            <w:gridSpan w:val="2"/>
            <w:shd w:val="clear" w:color="auto" w:fill="auto"/>
            <w:noWrap/>
            <w:vAlign w:val="center"/>
            <w:hideMark/>
          </w:tcPr>
          <w:p w14:paraId="638C488A" w14:textId="77777777" w:rsidR="006B639C" w:rsidRPr="006E2AEF" w:rsidRDefault="006B639C" w:rsidP="00A55535">
            <w:pPr>
              <w:spacing w:after="0" w:line="240" w:lineRule="auto"/>
              <w:jc w:val="center"/>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xml:space="preserve">En </w:t>
            </w:r>
            <w:proofErr w:type="spellStart"/>
            <w:r w:rsidRPr="006E2AEF">
              <w:rPr>
                <w:rFonts w:eastAsia="Times New Roman" w:cs="Times New Roman"/>
                <w:b/>
                <w:sz w:val="18"/>
                <w:szCs w:val="20"/>
                <w:lang w:val="es-ES" w:eastAsia="en-US" w:bidi="ar-SA"/>
              </w:rPr>
              <w:t>choisir</w:t>
            </w:r>
            <w:proofErr w:type="spellEnd"/>
            <w:r w:rsidRPr="006E2AEF">
              <w:rPr>
                <w:rFonts w:eastAsia="Times New Roman" w:cs="Times New Roman"/>
                <w:b/>
                <w:sz w:val="18"/>
                <w:szCs w:val="20"/>
                <w:lang w:val="es-ES" w:eastAsia="en-US" w:bidi="ar-SA"/>
              </w:rPr>
              <w:t xml:space="preserve"> un</w:t>
            </w:r>
          </w:p>
        </w:tc>
        <w:tc>
          <w:tcPr>
            <w:tcW w:w="5403" w:type="dxa"/>
            <w:gridSpan w:val="6"/>
            <w:shd w:val="clear" w:color="auto" w:fill="auto"/>
            <w:noWrap/>
            <w:vAlign w:val="center"/>
            <w:hideMark/>
          </w:tcPr>
          <w:p w14:paraId="768B0B2D" w14:textId="62793BCD" w:rsidR="006B639C" w:rsidRPr="006E2AEF" w:rsidRDefault="006B639C" w:rsidP="0014254B">
            <w:pPr>
              <w:spacing w:after="0" w:line="240" w:lineRule="auto"/>
              <w:jc w:val="center"/>
              <w:rPr>
                <w:rFonts w:eastAsia="Times New Roman" w:cs="Times New Roman"/>
                <w:b/>
                <w:bCs/>
                <w:sz w:val="18"/>
                <w:szCs w:val="18"/>
                <w:lang w:eastAsia="en-US" w:bidi="ar-SA"/>
              </w:rPr>
            </w:pPr>
            <w:proofErr w:type="spellStart"/>
            <w:r w:rsidRPr="006E2AEF">
              <w:rPr>
                <w:rFonts w:eastAsia="Times New Roman" w:cs="Times New Roman"/>
                <w:b/>
                <w:sz w:val="18"/>
                <w:szCs w:val="20"/>
                <w:lang w:val="es-ES" w:eastAsia="en-US" w:bidi="ar-SA"/>
              </w:rPr>
              <w:t>Flottille</w:t>
            </w:r>
            <w:proofErr w:type="spellEnd"/>
            <w:r w:rsidRPr="006E2AEF">
              <w:rPr>
                <w:rFonts w:eastAsia="Times New Roman" w:cs="Times New Roman"/>
                <w:b/>
                <w:sz w:val="18"/>
                <w:szCs w:val="20"/>
                <w:lang w:val="es-ES" w:eastAsia="en-US" w:bidi="ar-SA"/>
              </w:rPr>
              <w:t xml:space="preserve"> </w:t>
            </w:r>
            <w:proofErr w:type="spellStart"/>
            <w:r w:rsidRPr="006E2AEF">
              <w:rPr>
                <w:rFonts w:eastAsia="Times New Roman" w:cs="Times New Roman"/>
                <w:b/>
                <w:sz w:val="18"/>
                <w:szCs w:val="20"/>
                <w:lang w:val="es-ES" w:eastAsia="en-US" w:bidi="ar-SA"/>
              </w:rPr>
              <w:t>totale</w:t>
            </w:r>
            <w:proofErr w:type="spellEnd"/>
            <w:r w:rsidRPr="006E2AEF">
              <w:rPr>
                <w:rFonts w:eastAsia="Times New Roman" w:cs="Times New Roman"/>
                <w:b/>
                <w:sz w:val="18"/>
                <w:szCs w:val="20"/>
                <w:lang w:val="es-ES" w:eastAsia="en-US" w:bidi="ar-SA"/>
              </w:rPr>
              <w:t xml:space="preserve"> (</w:t>
            </w:r>
            <w:proofErr w:type="spellStart"/>
            <w:r w:rsidRPr="006E2AEF">
              <w:rPr>
                <w:rFonts w:eastAsia="Times New Roman" w:cs="Times New Roman"/>
                <w:b/>
                <w:sz w:val="18"/>
                <w:szCs w:val="20"/>
                <w:lang w:val="es-ES" w:eastAsia="en-US" w:bidi="ar-SA"/>
              </w:rPr>
              <w:t>navires</w:t>
            </w:r>
            <w:proofErr w:type="spellEnd"/>
            <w:r w:rsidRPr="006E2AEF">
              <w:rPr>
                <w:rFonts w:eastAsia="Times New Roman" w:cs="Times New Roman"/>
                <w:b/>
                <w:sz w:val="18"/>
                <w:szCs w:val="20"/>
                <w:lang w:val="es-ES" w:eastAsia="en-US" w:bidi="ar-SA"/>
              </w:rPr>
              <w:t>)</w:t>
            </w:r>
          </w:p>
        </w:tc>
      </w:tr>
      <w:tr w:rsidR="008D53AE" w:rsidRPr="006E2AEF" w14:paraId="56738EE4" w14:textId="0F88A05F" w:rsidTr="006B639C">
        <w:trPr>
          <w:trHeight w:val="684"/>
          <w:jc w:val="center"/>
        </w:trPr>
        <w:tc>
          <w:tcPr>
            <w:tcW w:w="2637" w:type="dxa"/>
            <w:shd w:val="clear" w:color="auto" w:fill="auto"/>
            <w:noWrap/>
            <w:vAlign w:val="center"/>
            <w:hideMark/>
          </w:tcPr>
          <w:p w14:paraId="583546EC" w14:textId="77777777" w:rsidR="008D53AE" w:rsidRPr="006E2AEF" w:rsidRDefault="008D53AE" w:rsidP="008D53AE">
            <w:pPr>
              <w:spacing w:after="0" w:line="240" w:lineRule="auto"/>
              <w:jc w:val="center"/>
              <w:rPr>
                <w:rFonts w:eastAsia="Times New Roman" w:cs="Times New Roman"/>
                <w:b/>
                <w:bCs/>
                <w:sz w:val="18"/>
                <w:szCs w:val="18"/>
                <w:lang w:val="es-ES" w:eastAsia="en-US" w:bidi="ar-SA"/>
              </w:rPr>
            </w:pPr>
            <w:proofErr w:type="spellStart"/>
            <w:r w:rsidRPr="006E2AEF">
              <w:rPr>
                <w:rFonts w:eastAsia="Times New Roman" w:cs="Times New Roman"/>
                <w:b/>
                <w:sz w:val="18"/>
                <w:szCs w:val="20"/>
                <w:lang w:val="es-ES" w:eastAsia="en-US" w:bidi="ar-SA"/>
              </w:rPr>
              <w:t>Type</w:t>
            </w:r>
            <w:proofErr w:type="spellEnd"/>
            <w:r w:rsidRPr="006E2AEF">
              <w:rPr>
                <w:rFonts w:eastAsia="Times New Roman" w:cs="Times New Roman"/>
                <w:b/>
                <w:sz w:val="18"/>
                <w:szCs w:val="20"/>
                <w:lang w:val="es-ES" w:eastAsia="en-US" w:bidi="ar-SA"/>
              </w:rPr>
              <w:t xml:space="preserve"> </w:t>
            </w:r>
          </w:p>
        </w:tc>
        <w:tc>
          <w:tcPr>
            <w:tcW w:w="1978" w:type="dxa"/>
            <w:shd w:val="clear" w:color="auto" w:fill="auto"/>
            <w:vAlign w:val="center"/>
            <w:hideMark/>
          </w:tcPr>
          <w:p w14:paraId="0EEEA859" w14:textId="77777777" w:rsidR="008D53AE" w:rsidRPr="006E2AEF" w:rsidRDefault="008D53AE" w:rsidP="008D53AE">
            <w:pPr>
              <w:spacing w:after="0" w:line="240" w:lineRule="auto"/>
              <w:jc w:val="center"/>
              <w:rPr>
                <w:rFonts w:eastAsia="Times New Roman" w:cs="Times New Roman"/>
                <w:b/>
                <w:bCs/>
                <w:sz w:val="18"/>
                <w:szCs w:val="18"/>
                <w:lang w:eastAsia="en-US" w:bidi="ar-SA"/>
              </w:rPr>
            </w:pPr>
            <w:r w:rsidRPr="006E2AEF">
              <w:rPr>
                <w:rFonts w:eastAsia="Times New Roman" w:cs="Times New Roman"/>
                <w:b/>
                <w:sz w:val="18"/>
                <w:szCs w:val="20"/>
                <w:lang w:eastAsia="en-US" w:bidi="ar-SA"/>
              </w:rPr>
              <w:t>Nombre de navires dans période de référence (moyenne 2013-2016)</w:t>
            </w:r>
          </w:p>
        </w:tc>
        <w:tc>
          <w:tcPr>
            <w:tcW w:w="1884" w:type="dxa"/>
            <w:shd w:val="clear" w:color="auto" w:fill="auto"/>
            <w:vAlign w:val="center"/>
            <w:hideMark/>
          </w:tcPr>
          <w:p w14:paraId="74BD2549" w14:textId="77777777" w:rsidR="008D53AE" w:rsidRPr="006E2AEF" w:rsidRDefault="008D53AE" w:rsidP="008D53AE">
            <w:pPr>
              <w:spacing w:after="0" w:line="240" w:lineRule="auto"/>
              <w:jc w:val="center"/>
              <w:rPr>
                <w:rFonts w:eastAsia="Times New Roman" w:cs="Times New Roman"/>
                <w:b/>
                <w:bCs/>
                <w:sz w:val="18"/>
                <w:szCs w:val="18"/>
                <w:lang w:eastAsia="en-US" w:bidi="ar-SA"/>
              </w:rPr>
            </w:pPr>
            <w:r w:rsidRPr="006E2AEF">
              <w:rPr>
                <w:rFonts w:eastAsia="Times New Roman" w:cs="Times New Roman"/>
                <w:b/>
                <w:sz w:val="18"/>
                <w:szCs w:val="20"/>
                <w:lang w:eastAsia="en-US" w:bidi="ar-SA"/>
              </w:rPr>
              <w:t>Nombre de navires dans période de référence (année 2016)</w:t>
            </w:r>
          </w:p>
        </w:tc>
        <w:tc>
          <w:tcPr>
            <w:tcW w:w="948" w:type="dxa"/>
            <w:shd w:val="clear" w:color="auto" w:fill="auto"/>
            <w:vAlign w:val="center"/>
            <w:hideMark/>
          </w:tcPr>
          <w:p w14:paraId="6861E71F" w14:textId="2659D193" w:rsidR="008D53AE" w:rsidRPr="006E2AEF" w:rsidRDefault="008D53AE" w:rsidP="008D53AE">
            <w:pPr>
              <w:spacing w:after="0" w:line="240" w:lineRule="auto"/>
              <w:jc w:val="center"/>
              <w:rPr>
                <w:rFonts w:eastAsia="Times New Roman" w:cs="Times New Roman"/>
                <w:sz w:val="18"/>
                <w:szCs w:val="20"/>
                <w:lang w:val="es-ES" w:eastAsia="en-US" w:bidi="ar-SA"/>
              </w:rPr>
            </w:pPr>
            <w:r w:rsidRPr="006E2AEF">
              <w:rPr>
                <w:rFonts w:eastAsia="Times New Roman" w:cs="Times New Roman"/>
                <w:color w:val="000000"/>
                <w:sz w:val="18"/>
                <w:szCs w:val="18"/>
                <w:lang w:eastAsia="es-ES"/>
              </w:rPr>
              <w:t>2019</w:t>
            </w:r>
          </w:p>
        </w:tc>
        <w:tc>
          <w:tcPr>
            <w:tcW w:w="891" w:type="dxa"/>
            <w:shd w:val="clear" w:color="auto" w:fill="auto"/>
            <w:noWrap/>
            <w:vAlign w:val="center"/>
            <w:hideMark/>
          </w:tcPr>
          <w:p w14:paraId="0EEC811B" w14:textId="7D14280C" w:rsidR="008D53AE" w:rsidRPr="006E2AEF" w:rsidRDefault="008D53AE" w:rsidP="008D53AE">
            <w:pPr>
              <w:spacing w:after="0" w:line="240" w:lineRule="auto"/>
              <w:jc w:val="center"/>
              <w:rPr>
                <w:rFonts w:eastAsia="Times New Roman" w:cs="Times New Roman"/>
                <w:sz w:val="18"/>
                <w:szCs w:val="20"/>
                <w:lang w:val="es-ES" w:eastAsia="en-US" w:bidi="ar-SA"/>
              </w:rPr>
            </w:pPr>
            <w:r w:rsidRPr="006E2AEF">
              <w:rPr>
                <w:rFonts w:eastAsia="Times New Roman" w:cs="Times New Roman"/>
                <w:color w:val="000000"/>
                <w:sz w:val="18"/>
                <w:szCs w:val="18"/>
                <w:lang w:eastAsia="es-ES"/>
              </w:rPr>
              <w:t>2020</w:t>
            </w:r>
          </w:p>
        </w:tc>
        <w:tc>
          <w:tcPr>
            <w:tcW w:w="891" w:type="dxa"/>
            <w:shd w:val="clear" w:color="auto" w:fill="auto"/>
            <w:noWrap/>
            <w:vAlign w:val="center"/>
            <w:hideMark/>
          </w:tcPr>
          <w:p w14:paraId="2221B16B" w14:textId="10F7C08C" w:rsidR="008D53AE" w:rsidRPr="006E2AEF" w:rsidRDefault="008D53AE" w:rsidP="008D53AE">
            <w:pPr>
              <w:spacing w:after="0" w:line="240" w:lineRule="auto"/>
              <w:jc w:val="center"/>
              <w:rPr>
                <w:rFonts w:eastAsia="Times New Roman" w:cs="Times New Roman"/>
                <w:sz w:val="18"/>
                <w:szCs w:val="20"/>
                <w:lang w:val="es-ES" w:eastAsia="en-US" w:bidi="ar-SA"/>
              </w:rPr>
            </w:pPr>
            <w:r w:rsidRPr="006E2AEF">
              <w:rPr>
                <w:rFonts w:eastAsia="Times New Roman" w:cs="Times New Roman"/>
                <w:color w:val="000000"/>
                <w:sz w:val="18"/>
                <w:szCs w:val="18"/>
                <w:lang w:eastAsia="es-ES"/>
              </w:rPr>
              <w:t>2021</w:t>
            </w:r>
          </w:p>
        </w:tc>
        <w:tc>
          <w:tcPr>
            <w:tcW w:w="891" w:type="dxa"/>
            <w:vAlign w:val="center"/>
          </w:tcPr>
          <w:p w14:paraId="2BB202AB" w14:textId="72474136" w:rsidR="008D53AE" w:rsidRPr="006E2AEF" w:rsidRDefault="008D53AE" w:rsidP="008D53AE">
            <w:pPr>
              <w:spacing w:after="0" w:line="240" w:lineRule="auto"/>
              <w:jc w:val="center"/>
              <w:rPr>
                <w:rFonts w:eastAsia="Times New Roman" w:cs="Times New Roman"/>
                <w:sz w:val="18"/>
                <w:szCs w:val="20"/>
                <w:lang w:val="es-ES" w:eastAsia="en-US" w:bidi="ar-SA"/>
              </w:rPr>
            </w:pPr>
            <w:r w:rsidRPr="006E2AEF">
              <w:rPr>
                <w:rFonts w:eastAsia="Times New Roman" w:cs="Times New Roman"/>
                <w:color w:val="000000"/>
                <w:sz w:val="18"/>
                <w:szCs w:val="18"/>
                <w:lang w:eastAsia="es-ES"/>
              </w:rPr>
              <w:t>2022</w:t>
            </w:r>
          </w:p>
        </w:tc>
        <w:tc>
          <w:tcPr>
            <w:tcW w:w="891" w:type="dxa"/>
            <w:vAlign w:val="center"/>
          </w:tcPr>
          <w:p w14:paraId="390F5BB3" w14:textId="66CA127C" w:rsidR="008D53AE" w:rsidRPr="006E2AEF" w:rsidRDefault="008D53AE" w:rsidP="008D53AE">
            <w:pPr>
              <w:spacing w:after="0" w:line="240" w:lineRule="auto"/>
              <w:jc w:val="center"/>
              <w:rPr>
                <w:rFonts w:eastAsia="Times New Roman" w:cs="Times New Roman"/>
                <w:sz w:val="18"/>
                <w:szCs w:val="20"/>
                <w:lang w:val="es-ES" w:eastAsia="en-US" w:bidi="ar-SA"/>
              </w:rPr>
            </w:pPr>
            <w:r w:rsidRPr="006E2AEF">
              <w:rPr>
                <w:rFonts w:eastAsia="Times New Roman" w:cs="Times New Roman"/>
                <w:color w:val="000000"/>
                <w:sz w:val="18"/>
                <w:szCs w:val="18"/>
                <w:lang w:eastAsia="es-ES"/>
              </w:rPr>
              <w:t>2023</w:t>
            </w:r>
          </w:p>
        </w:tc>
        <w:tc>
          <w:tcPr>
            <w:tcW w:w="891" w:type="dxa"/>
            <w:shd w:val="clear" w:color="auto" w:fill="auto"/>
            <w:vAlign w:val="center"/>
            <w:hideMark/>
          </w:tcPr>
          <w:p w14:paraId="01A009BA" w14:textId="762CDC9A" w:rsidR="008D53AE" w:rsidRPr="006E2AEF" w:rsidRDefault="008D53AE" w:rsidP="008D53AE">
            <w:pPr>
              <w:spacing w:after="0" w:line="240" w:lineRule="auto"/>
              <w:jc w:val="center"/>
              <w:rPr>
                <w:rFonts w:eastAsia="Times New Roman" w:cs="Times New Roman"/>
                <w:sz w:val="18"/>
                <w:szCs w:val="20"/>
                <w:lang w:val="es-ES" w:eastAsia="en-US" w:bidi="ar-SA"/>
              </w:rPr>
            </w:pPr>
            <w:r w:rsidRPr="006E2AEF">
              <w:rPr>
                <w:rFonts w:eastAsia="Times New Roman" w:cs="Times New Roman"/>
                <w:color w:val="000000"/>
                <w:sz w:val="18"/>
                <w:szCs w:val="18"/>
                <w:lang w:eastAsia="es-ES"/>
              </w:rPr>
              <w:t>2024</w:t>
            </w:r>
          </w:p>
        </w:tc>
      </w:tr>
      <w:tr w:rsidR="0014254B" w:rsidRPr="006E2AEF" w14:paraId="384B1F6F" w14:textId="6667B139" w:rsidTr="006B639C">
        <w:trPr>
          <w:trHeight w:val="295"/>
          <w:jc w:val="center"/>
        </w:trPr>
        <w:tc>
          <w:tcPr>
            <w:tcW w:w="2637" w:type="dxa"/>
            <w:shd w:val="clear" w:color="auto" w:fill="auto"/>
            <w:noWrap/>
            <w:vAlign w:val="center"/>
            <w:hideMark/>
          </w:tcPr>
          <w:p w14:paraId="2A3DA04A" w14:textId="77777777" w:rsidR="0014254B" w:rsidRPr="006E2AEF" w:rsidRDefault="0014254B" w:rsidP="00084735">
            <w:pPr>
              <w:spacing w:after="0" w:line="240" w:lineRule="auto"/>
              <w:jc w:val="both"/>
              <w:rPr>
                <w:rFonts w:eastAsia="Times New Roman" w:cs="Times New Roman"/>
                <w:sz w:val="18"/>
                <w:szCs w:val="18"/>
                <w:lang w:eastAsia="en-US" w:bidi="ar-SA"/>
              </w:rPr>
            </w:pPr>
            <w:r w:rsidRPr="006E2AEF">
              <w:rPr>
                <w:rFonts w:eastAsia="Times New Roman" w:cs="Times New Roman"/>
                <w:sz w:val="18"/>
                <w:szCs w:val="20"/>
                <w:lang w:eastAsia="en-US" w:bidi="ar-SA"/>
              </w:rPr>
              <w:t>Palangrier de plus de 40m</w:t>
            </w:r>
          </w:p>
        </w:tc>
        <w:tc>
          <w:tcPr>
            <w:tcW w:w="1978" w:type="dxa"/>
            <w:shd w:val="clear" w:color="auto" w:fill="auto"/>
            <w:vAlign w:val="center"/>
            <w:hideMark/>
          </w:tcPr>
          <w:p w14:paraId="193AFA19"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1884" w:type="dxa"/>
            <w:shd w:val="clear" w:color="auto" w:fill="auto"/>
            <w:vAlign w:val="center"/>
            <w:hideMark/>
          </w:tcPr>
          <w:p w14:paraId="069941F0"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948" w:type="dxa"/>
            <w:shd w:val="clear" w:color="auto" w:fill="auto"/>
            <w:vAlign w:val="center"/>
            <w:hideMark/>
          </w:tcPr>
          <w:p w14:paraId="09D979FB"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891" w:type="dxa"/>
            <w:shd w:val="clear" w:color="auto" w:fill="auto"/>
            <w:noWrap/>
            <w:vAlign w:val="center"/>
            <w:hideMark/>
          </w:tcPr>
          <w:p w14:paraId="7729534B"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891" w:type="dxa"/>
            <w:shd w:val="clear" w:color="auto" w:fill="auto"/>
            <w:noWrap/>
            <w:vAlign w:val="center"/>
            <w:hideMark/>
          </w:tcPr>
          <w:p w14:paraId="076D5E88"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891" w:type="dxa"/>
          </w:tcPr>
          <w:p w14:paraId="657C2041" w14:textId="77777777" w:rsidR="0014254B" w:rsidRPr="006E2AEF" w:rsidRDefault="0014254B" w:rsidP="00084735">
            <w:pPr>
              <w:spacing w:after="0" w:line="240" w:lineRule="auto"/>
              <w:jc w:val="both"/>
              <w:rPr>
                <w:rFonts w:eastAsia="Times New Roman" w:cs="Times New Roman"/>
                <w:szCs w:val="20"/>
                <w:lang w:eastAsia="en-US" w:bidi="ar-SA"/>
              </w:rPr>
            </w:pPr>
          </w:p>
        </w:tc>
        <w:tc>
          <w:tcPr>
            <w:tcW w:w="891" w:type="dxa"/>
          </w:tcPr>
          <w:p w14:paraId="64ECBEDA" w14:textId="77777777" w:rsidR="0014254B" w:rsidRPr="006E2AEF" w:rsidRDefault="0014254B" w:rsidP="00084735">
            <w:pPr>
              <w:spacing w:after="0" w:line="240" w:lineRule="auto"/>
              <w:jc w:val="both"/>
              <w:rPr>
                <w:rFonts w:eastAsia="Times New Roman" w:cs="Times New Roman"/>
                <w:szCs w:val="20"/>
                <w:lang w:eastAsia="en-US" w:bidi="ar-SA"/>
              </w:rPr>
            </w:pPr>
          </w:p>
        </w:tc>
        <w:tc>
          <w:tcPr>
            <w:tcW w:w="891" w:type="dxa"/>
            <w:shd w:val="clear" w:color="auto" w:fill="auto"/>
            <w:vAlign w:val="center"/>
            <w:hideMark/>
          </w:tcPr>
          <w:p w14:paraId="09D04BAB" w14:textId="1D3DBF9D" w:rsidR="0014254B" w:rsidRPr="006E2AEF" w:rsidRDefault="0014254B" w:rsidP="00084735">
            <w:pPr>
              <w:spacing w:after="0" w:line="240" w:lineRule="auto"/>
              <w:jc w:val="both"/>
              <w:rPr>
                <w:rFonts w:eastAsia="Times New Roman" w:cs="Times New Roman"/>
                <w:szCs w:val="20"/>
                <w:lang w:eastAsia="en-US" w:bidi="ar-SA"/>
              </w:rPr>
            </w:pPr>
            <w:r w:rsidRPr="006E2AEF">
              <w:rPr>
                <w:rFonts w:eastAsia="Times New Roman" w:cs="Times New Roman"/>
                <w:szCs w:val="20"/>
                <w:lang w:eastAsia="en-US" w:bidi="ar-SA"/>
              </w:rPr>
              <w:t> </w:t>
            </w:r>
          </w:p>
        </w:tc>
      </w:tr>
      <w:tr w:rsidR="0014254B" w:rsidRPr="006E2AEF" w14:paraId="5D861439" w14:textId="264E5192" w:rsidTr="006B639C">
        <w:trPr>
          <w:trHeight w:val="295"/>
          <w:jc w:val="center"/>
        </w:trPr>
        <w:tc>
          <w:tcPr>
            <w:tcW w:w="2637" w:type="dxa"/>
            <w:shd w:val="clear" w:color="auto" w:fill="auto"/>
            <w:noWrap/>
            <w:vAlign w:val="center"/>
            <w:hideMark/>
          </w:tcPr>
          <w:p w14:paraId="3501C1DD" w14:textId="276BAF4C" w:rsidR="0014254B" w:rsidRPr="006E2AEF" w:rsidRDefault="0014254B" w:rsidP="00084735">
            <w:pPr>
              <w:spacing w:after="0" w:line="240" w:lineRule="auto"/>
              <w:jc w:val="both"/>
              <w:rPr>
                <w:rFonts w:eastAsia="Times New Roman" w:cs="Times New Roman"/>
                <w:sz w:val="18"/>
                <w:szCs w:val="18"/>
                <w:lang w:val="es-ES" w:eastAsia="en-US" w:bidi="ar-SA"/>
              </w:rPr>
            </w:pPr>
            <w:proofErr w:type="spellStart"/>
            <w:r w:rsidRPr="006E2AEF">
              <w:rPr>
                <w:rFonts w:eastAsia="Times New Roman" w:cs="Times New Roman"/>
                <w:sz w:val="18"/>
                <w:szCs w:val="20"/>
                <w:lang w:val="es-ES" w:eastAsia="en-US" w:bidi="ar-SA"/>
              </w:rPr>
              <w:t>Palangrier</w:t>
            </w:r>
            <w:proofErr w:type="spellEnd"/>
            <w:r w:rsidRPr="006E2AEF">
              <w:rPr>
                <w:rFonts w:eastAsia="Times New Roman" w:cs="Times New Roman"/>
                <w:sz w:val="18"/>
                <w:szCs w:val="20"/>
                <w:lang w:val="es-ES" w:eastAsia="en-US" w:bidi="ar-SA"/>
              </w:rPr>
              <w:t xml:space="preserve"> entre 24 et 40 m</w:t>
            </w:r>
          </w:p>
        </w:tc>
        <w:tc>
          <w:tcPr>
            <w:tcW w:w="1978" w:type="dxa"/>
            <w:shd w:val="clear" w:color="auto" w:fill="auto"/>
            <w:vAlign w:val="center"/>
            <w:hideMark/>
          </w:tcPr>
          <w:p w14:paraId="1F76FB47" w14:textId="77777777" w:rsidR="0014254B" w:rsidRPr="006E2AEF" w:rsidRDefault="0014254B" w:rsidP="00084735">
            <w:pPr>
              <w:spacing w:after="0" w:line="240" w:lineRule="auto"/>
              <w:jc w:val="center"/>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1884" w:type="dxa"/>
            <w:shd w:val="clear" w:color="auto" w:fill="auto"/>
            <w:vAlign w:val="center"/>
            <w:hideMark/>
          </w:tcPr>
          <w:p w14:paraId="32928AEA" w14:textId="77777777" w:rsidR="0014254B" w:rsidRPr="006E2AEF" w:rsidRDefault="0014254B" w:rsidP="00084735">
            <w:pPr>
              <w:spacing w:after="0" w:line="240" w:lineRule="auto"/>
              <w:jc w:val="center"/>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948" w:type="dxa"/>
            <w:shd w:val="clear" w:color="auto" w:fill="auto"/>
            <w:vAlign w:val="center"/>
            <w:hideMark/>
          </w:tcPr>
          <w:p w14:paraId="73898F45" w14:textId="77777777" w:rsidR="0014254B" w:rsidRPr="006E2AEF" w:rsidRDefault="0014254B" w:rsidP="00084735">
            <w:pPr>
              <w:spacing w:after="0" w:line="240" w:lineRule="auto"/>
              <w:jc w:val="center"/>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noWrap/>
            <w:vAlign w:val="center"/>
            <w:hideMark/>
          </w:tcPr>
          <w:p w14:paraId="7F4A2F84" w14:textId="77777777" w:rsidR="0014254B" w:rsidRPr="006E2AEF" w:rsidRDefault="0014254B" w:rsidP="00084735">
            <w:pPr>
              <w:spacing w:after="0" w:line="240" w:lineRule="auto"/>
              <w:jc w:val="center"/>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noWrap/>
            <w:vAlign w:val="center"/>
            <w:hideMark/>
          </w:tcPr>
          <w:p w14:paraId="5C0DD90E" w14:textId="77777777" w:rsidR="0014254B" w:rsidRPr="006E2AEF" w:rsidRDefault="0014254B" w:rsidP="00084735">
            <w:pPr>
              <w:spacing w:after="0" w:line="240" w:lineRule="auto"/>
              <w:jc w:val="center"/>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tcPr>
          <w:p w14:paraId="018CAF64" w14:textId="77777777" w:rsidR="0014254B" w:rsidRPr="006E2AEF" w:rsidRDefault="0014254B" w:rsidP="00084735">
            <w:pPr>
              <w:spacing w:after="0" w:line="240" w:lineRule="auto"/>
              <w:jc w:val="both"/>
              <w:rPr>
                <w:rFonts w:eastAsia="Times New Roman" w:cs="Times New Roman"/>
                <w:szCs w:val="20"/>
                <w:lang w:val="es-ES" w:eastAsia="en-US" w:bidi="ar-SA"/>
              </w:rPr>
            </w:pPr>
          </w:p>
        </w:tc>
        <w:tc>
          <w:tcPr>
            <w:tcW w:w="891" w:type="dxa"/>
          </w:tcPr>
          <w:p w14:paraId="08090114" w14:textId="77777777" w:rsidR="0014254B" w:rsidRPr="006E2AEF" w:rsidRDefault="0014254B" w:rsidP="00084735">
            <w:pPr>
              <w:spacing w:after="0" w:line="240" w:lineRule="auto"/>
              <w:jc w:val="both"/>
              <w:rPr>
                <w:rFonts w:eastAsia="Times New Roman" w:cs="Times New Roman"/>
                <w:szCs w:val="20"/>
                <w:lang w:val="es-ES" w:eastAsia="en-US" w:bidi="ar-SA"/>
              </w:rPr>
            </w:pPr>
          </w:p>
        </w:tc>
        <w:tc>
          <w:tcPr>
            <w:tcW w:w="891" w:type="dxa"/>
            <w:shd w:val="clear" w:color="auto" w:fill="auto"/>
            <w:vAlign w:val="center"/>
            <w:hideMark/>
          </w:tcPr>
          <w:p w14:paraId="1A4CE2E7" w14:textId="6962A2B6" w:rsidR="0014254B" w:rsidRPr="006E2AEF" w:rsidRDefault="0014254B" w:rsidP="00084735">
            <w:pPr>
              <w:spacing w:after="0" w:line="240" w:lineRule="auto"/>
              <w:jc w:val="both"/>
              <w:rPr>
                <w:rFonts w:eastAsia="Times New Roman" w:cs="Times New Roman"/>
                <w:szCs w:val="20"/>
                <w:lang w:val="es-ES" w:eastAsia="en-US" w:bidi="ar-SA"/>
              </w:rPr>
            </w:pPr>
            <w:r w:rsidRPr="006E2AEF">
              <w:rPr>
                <w:rFonts w:eastAsia="Times New Roman" w:cs="Times New Roman"/>
                <w:szCs w:val="20"/>
                <w:lang w:val="es-ES" w:eastAsia="en-US" w:bidi="ar-SA"/>
              </w:rPr>
              <w:t> </w:t>
            </w:r>
          </w:p>
        </w:tc>
      </w:tr>
      <w:tr w:rsidR="0014254B" w:rsidRPr="006E2AEF" w14:paraId="73A1D6C5" w14:textId="7184E1FD" w:rsidTr="006B639C">
        <w:trPr>
          <w:trHeight w:val="295"/>
          <w:jc w:val="center"/>
        </w:trPr>
        <w:tc>
          <w:tcPr>
            <w:tcW w:w="2637" w:type="dxa"/>
            <w:shd w:val="clear" w:color="auto" w:fill="auto"/>
            <w:noWrap/>
            <w:vAlign w:val="center"/>
            <w:hideMark/>
          </w:tcPr>
          <w:p w14:paraId="7BC2BF05" w14:textId="6930B79C" w:rsidR="0014254B" w:rsidRPr="006E2AEF" w:rsidRDefault="0014254B" w:rsidP="00084735">
            <w:pPr>
              <w:spacing w:after="0" w:line="240" w:lineRule="auto"/>
              <w:jc w:val="both"/>
              <w:rPr>
                <w:rFonts w:eastAsia="Times New Roman" w:cs="Times New Roman"/>
                <w:sz w:val="18"/>
                <w:szCs w:val="18"/>
                <w:lang w:eastAsia="en-US" w:bidi="ar-SA"/>
              </w:rPr>
            </w:pPr>
            <w:r w:rsidRPr="006E2AEF">
              <w:rPr>
                <w:rFonts w:eastAsia="Times New Roman" w:cs="Times New Roman"/>
                <w:sz w:val="18"/>
                <w:szCs w:val="20"/>
                <w:lang w:eastAsia="en-US" w:bidi="ar-SA"/>
              </w:rPr>
              <w:t>Palangrier de moins de 24 m</w:t>
            </w:r>
          </w:p>
        </w:tc>
        <w:tc>
          <w:tcPr>
            <w:tcW w:w="1978" w:type="dxa"/>
            <w:shd w:val="clear" w:color="auto" w:fill="auto"/>
            <w:vAlign w:val="center"/>
            <w:hideMark/>
          </w:tcPr>
          <w:p w14:paraId="79272DBB"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1884" w:type="dxa"/>
            <w:shd w:val="clear" w:color="auto" w:fill="auto"/>
            <w:vAlign w:val="center"/>
            <w:hideMark/>
          </w:tcPr>
          <w:p w14:paraId="6F125624"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948" w:type="dxa"/>
            <w:shd w:val="clear" w:color="auto" w:fill="auto"/>
            <w:vAlign w:val="center"/>
            <w:hideMark/>
          </w:tcPr>
          <w:p w14:paraId="149C536C"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891" w:type="dxa"/>
            <w:shd w:val="clear" w:color="auto" w:fill="auto"/>
            <w:noWrap/>
            <w:vAlign w:val="center"/>
            <w:hideMark/>
          </w:tcPr>
          <w:p w14:paraId="4C3920B6"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891" w:type="dxa"/>
            <w:shd w:val="clear" w:color="auto" w:fill="auto"/>
            <w:noWrap/>
            <w:vAlign w:val="center"/>
            <w:hideMark/>
          </w:tcPr>
          <w:p w14:paraId="46A8D516" w14:textId="77777777" w:rsidR="0014254B" w:rsidRPr="006E2AEF" w:rsidRDefault="0014254B" w:rsidP="00084735">
            <w:pPr>
              <w:spacing w:after="0" w:line="240" w:lineRule="auto"/>
              <w:jc w:val="center"/>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891" w:type="dxa"/>
          </w:tcPr>
          <w:p w14:paraId="35331224" w14:textId="77777777" w:rsidR="0014254B" w:rsidRPr="006E2AEF" w:rsidRDefault="0014254B" w:rsidP="00084735">
            <w:pPr>
              <w:spacing w:after="0" w:line="240" w:lineRule="auto"/>
              <w:jc w:val="both"/>
              <w:rPr>
                <w:rFonts w:eastAsia="Times New Roman" w:cs="Times New Roman"/>
                <w:szCs w:val="20"/>
                <w:lang w:eastAsia="en-US" w:bidi="ar-SA"/>
              </w:rPr>
            </w:pPr>
          </w:p>
        </w:tc>
        <w:tc>
          <w:tcPr>
            <w:tcW w:w="891" w:type="dxa"/>
          </w:tcPr>
          <w:p w14:paraId="7856FAD9" w14:textId="77777777" w:rsidR="0014254B" w:rsidRPr="006E2AEF" w:rsidRDefault="0014254B" w:rsidP="00084735">
            <w:pPr>
              <w:spacing w:after="0" w:line="240" w:lineRule="auto"/>
              <w:jc w:val="both"/>
              <w:rPr>
                <w:rFonts w:eastAsia="Times New Roman" w:cs="Times New Roman"/>
                <w:szCs w:val="20"/>
                <w:lang w:eastAsia="en-US" w:bidi="ar-SA"/>
              </w:rPr>
            </w:pPr>
          </w:p>
        </w:tc>
        <w:tc>
          <w:tcPr>
            <w:tcW w:w="891" w:type="dxa"/>
            <w:shd w:val="clear" w:color="auto" w:fill="auto"/>
            <w:vAlign w:val="center"/>
            <w:hideMark/>
          </w:tcPr>
          <w:p w14:paraId="56038734" w14:textId="5C7B1163" w:rsidR="0014254B" w:rsidRPr="006E2AEF" w:rsidRDefault="0014254B" w:rsidP="00084735">
            <w:pPr>
              <w:spacing w:after="0" w:line="240" w:lineRule="auto"/>
              <w:jc w:val="both"/>
              <w:rPr>
                <w:rFonts w:eastAsia="Times New Roman" w:cs="Times New Roman"/>
                <w:szCs w:val="20"/>
                <w:lang w:eastAsia="en-US" w:bidi="ar-SA"/>
              </w:rPr>
            </w:pPr>
            <w:r w:rsidRPr="006E2AEF">
              <w:rPr>
                <w:rFonts w:eastAsia="Times New Roman" w:cs="Times New Roman"/>
                <w:szCs w:val="20"/>
                <w:lang w:eastAsia="en-US" w:bidi="ar-SA"/>
              </w:rPr>
              <w:t> </w:t>
            </w:r>
          </w:p>
        </w:tc>
      </w:tr>
      <w:tr w:rsidR="0014254B" w:rsidRPr="006E2AEF" w14:paraId="26C60743" w14:textId="2187E5B5" w:rsidTr="006B639C">
        <w:trPr>
          <w:trHeight w:val="295"/>
          <w:jc w:val="center"/>
        </w:trPr>
        <w:tc>
          <w:tcPr>
            <w:tcW w:w="2637" w:type="dxa"/>
            <w:shd w:val="clear" w:color="auto" w:fill="auto"/>
            <w:noWrap/>
            <w:vAlign w:val="center"/>
            <w:hideMark/>
          </w:tcPr>
          <w:p w14:paraId="22B94A70" w14:textId="77777777" w:rsidR="0014254B" w:rsidRPr="006E2AEF" w:rsidRDefault="0014254B" w:rsidP="00084735">
            <w:pPr>
              <w:spacing w:after="0" w:line="240" w:lineRule="auto"/>
              <w:jc w:val="both"/>
              <w:rPr>
                <w:rFonts w:eastAsia="Times New Roman" w:cs="Times New Roman"/>
                <w:sz w:val="18"/>
                <w:szCs w:val="18"/>
                <w:lang w:val="es-ES" w:eastAsia="en-US" w:bidi="ar-SA"/>
              </w:rPr>
            </w:pPr>
            <w:proofErr w:type="spellStart"/>
            <w:r w:rsidRPr="006E2AEF">
              <w:rPr>
                <w:rFonts w:eastAsia="Times New Roman" w:cs="Times New Roman"/>
                <w:sz w:val="18"/>
                <w:szCs w:val="20"/>
                <w:lang w:val="es-ES" w:eastAsia="en-US" w:bidi="ar-SA"/>
              </w:rPr>
              <w:t>Ligne</w:t>
            </w:r>
            <w:proofErr w:type="spellEnd"/>
            <w:r w:rsidRPr="006E2AEF">
              <w:rPr>
                <w:rFonts w:eastAsia="Times New Roman" w:cs="Times New Roman"/>
                <w:sz w:val="18"/>
                <w:szCs w:val="20"/>
                <w:lang w:val="es-ES" w:eastAsia="en-US" w:bidi="ar-SA"/>
              </w:rPr>
              <w:t xml:space="preserve"> à la main</w:t>
            </w:r>
          </w:p>
        </w:tc>
        <w:tc>
          <w:tcPr>
            <w:tcW w:w="1978" w:type="dxa"/>
            <w:shd w:val="clear" w:color="auto" w:fill="auto"/>
            <w:vAlign w:val="center"/>
            <w:hideMark/>
          </w:tcPr>
          <w:p w14:paraId="396982BB"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1884" w:type="dxa"/>
            <w:shd w:val="clear" w:color="auto" w:fill="auto"/>
            <w:vAlign w:val="center"/>
            <w:hideMark/>
          </w:tcPr>
          <w:p w14:paraId="1FC903D2"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948" w:type="dxa"/>
            <w:shd w:val="clear" w:color="auto" w:fill="auto"/>
            <w:vAlign w:val="center"/>
            <w:hideMark/>
          </w:tcPr>
          <w:p w14:paraId="24E3C55F"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noWrap/>
            <w:vAlign w:val="center"/>
            <w:hideMark/>
          </w:tcPr>
          <w:p w14:paraId="5117A10E"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noWrap/>
            <w:vAlign w:val="center"/>
            <w:hideMark/>
          </w:tcPr>
          <w:p w14:paraId="128A843C"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tcPr>
          <w:p w14:paraId="0B4139D0" w14:textId="77777777" w:rsidR="0014254B" w:rsidRPr="006E2AEF" w:rsidRDefault="0014254B" w:rsidP="00084735">
            <w:pPr>
              <w:spacing w:after="0" w:line="240" w:lineRule="auto"/>
              <w:jc w:val="right"/>
              <w:rPr>
                <w:rFonts w:eastAsia="Times New Roman" w:cs="Times New Roman"/>
                <w:sz w:val="18"/>
                <w:szCs w:val="20"/>
                <w:lang w:val="es-ES" w:eastAsia="en-US" w:bidi="ar-SA"/>
              </w:rPr>
            </w:pPr>
          </w:p>
        </w:tc>
        <w:tc>
          <w:tcPr>
            <w:tcW w:w="891" w:type="dxa"/>
          </w:tcPr>
          <w:p w14:paraId="7309DED8" w14:textId="77777777" w:rsidR="0014254B" w:rsidRPr="006E2AEF" w:rsidRDefault="0014254B" w:rsidP="00084735">
            <w:pPr>
              <w:spacing w:after="0" w:line="240" w:lineRule="auto"/>
              <w:jc w:val="right"/>
              <w:rPr>
                <w:rFonts w:eastAsia="Times New Roman" w:cs="Times New Roman"/>
                <w:sz w:val="18"/>
                <w:szCs w:val="20"/>
                <w:lang w:val="es-ES" w:eastAsia="en-US" w:bidi="ar-SA"/>
              </w:rPr>
            </w:pPr>
          </w:p>
        </w:tc>
        <w:tc>
          <w:tcPr>
            <w:tcW w:w="891" w:type="dxa"/>
            <w:shd w:val="clear" w:color="auto" w:fill="auto"/>
            <w:vAlign w:val="center"/>
            <w:hideMark/>
          </w:tcPr>
          <w:p w14:paraId="66FFA5B8" w14:textId="3BE248A6"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r>
      <w:tr w:rsidR="0014254B" w:rsidRPr="006E2AEF" w14:paraId="1C1C1B6A" w14:textId="6632AB21" w:rsidTr="006B639C">
        <w:trPr>
          <w:trHeight w:val="295"/>
          <w:jc w:val="center"/>
        </w:trPr>
        <w:tc>
          <w:tcPr>
            <w:tcW w:w="2637" w:type="dxa"/>
            <w:shd w:val="clear" w:color="auto" w:fill="auto"/>
            <w:noWrap/>
            <w:vAlign w:val="center"/>
            <w:hideMark/>
          </w:tcPr>
          <w:p w14:paraId="161152EF" w14:textId="77777777" w:rsidR="0014254B" w:rsidRPr="006E2AEF" w:rsidRDefault="0014254B" w:rsidP="00084735">
            <w:pPr>
              <w:spacing w:after="0" w:line="240" w:lineRule="auto"/>
              <w:jc w:val="both"/>
              <w:rPr>
                <w:rFonts w:eastAsia="Times New Roman" w:cs="Times New Roman"/>
                <w:sz w:val="18"/>
                <w:szCs w:val="18"/>
                <w:lang w:val="es-ES" w:eastAsia="en-US" w:bidi="ar-SA"/>
              </w:rPr>
            </w:pPr>
            <w:proofErr w:type="spellStart"/>
            <w:r w:rsidRPr="006E2AEF">
              <w:rPr>
                <w:rFonts w:eastAsia="Times New Roman" w:cs="Times New Roman"/>
                <w:sz w:val="18"/>
                <w:szCs w:val="20"/>
                <w:lang w:val="es-ES" w:eastAsia="en-US" w:bidi="ar-SA"/>
              </w:rPr>
              <w:t>Harpon</w:t>
            </w:r>
            <w:proofErr w:type="spellEnd"/>
          </w:p>
        </w:tc>
        <w:tc>
          <w:tcPr>
            <w:tcW w:w="1978" w:type="dxa"/>
            <w:shd w:val="clear" w:color="auto" w:fill="auto"/>
            <w:vAlign w:val="center"/>
            <w:hideMark/>
          </w:tcPr>
          <w:p w14:paraId="31A75A24"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1884" w:type="dxa"/>
            <w:shd w:val="clear" w:color="auto" w:fill="auto"/>
            <w:vAlign w:val="center"/>
            <w:hideMark/>
          </w:tcPr>
          <w:p w14:paraId="7C39DD35"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948" w:type="dxa"/>
            <w:shd w:val="clear" w:color="auto" w:fill="auto"/>
            <w:vAlign w:val="center"/>
            <w:hideMark/>
          </w:tcPr>
          <w:p w14:paraId="322E6B38"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noWrap/>
            <w:vAlign w:val="center"/>
            <w:hideMark/>
          </w:tcPr>
          <w:p w14:paraId="39D402BC"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noWrap/>
            <w:vAlign w:val="center"/>
            <w:hideMark/>
          </w:tcPr>
          <w:p w14:paraId="1579B367"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tcPr>
          <w:p w14:paraId="01BAD85C" w14:textId="77777777" w:rsidR="0014254B" w:rsidRPr="006E2AEF" w:rsidRDefault="0014254B" w:rsidP="00084735">
            <w:pPr>
              <w:spacing w:after="0" w:line="240" w:lineRule="auto"/>
              <w:jc w:val="right"/>
              <w:rPr>
                <w:rFonts w:eastAsia="Times New Roman" w:cs="Times New Roman"/>
                <w:sz w:val="18"/>
                <w:szCs w:val="20"/>
                <w:lang w:val="es-ES" w:eastAsia="en-US" w:bidi="ar-SA"/>
              </w:rPr>
            </w:pPr>
          </w:p>
        </w:tc>
        <w:tc>
          <w:tcPr>
            <w:tcW w:w="891" w:type="dxa"/>
          </w:tcPr>
          <w:p w14:paraId="730D39E2" w14:textId="77777777" w:rsidR="0014254B" w:rsidRPr="006E2AEF" w:rsidRDefault="0014254B" w:rsidP="00084735">
            <w:pPr>
              <w:spacing w:after="0" w:line="240" w:lineRule="auto"/>
              <w:jc w:val="right"/>
              <w:rPr>
                <w:rFonts w:eastAsia="Times New Roman" w:cs="Times New Roman"/>
                <w:sz w:val="18"/>
                <w:szCs w:val="20"/>
                <w:lang w:val="es-ES" w:eastAsia="en-US" w:bidi="ar-SA"/>
              </w:rPr>
            </w:pPr>
          </w:p>
        </w:tc>
        <w:tc>
          <w:tcPr>
            <w:tcW w:w="891" w:type="dxa"/>
            <w:shd w:val="clear" w:color="auto" w:fill="auto"/>
            <w:vAlign w:val="center"/>
            <w:hideMark/>
          </w:tcPr>
          <w:p w14:paraId="78E4265E" w14:textId="5CB6FCCD"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r>
      <w:tr w:rsidR="0014254B" w:rsidRPr="006E2AEF" w14:paraId="2E883E9F" w14:textId="5022D4CF" w:rsidTr="006B639C">
        <w:trPr>
          <w:trHeight w:val="295"/>
          <w:jc w:val="center"/>
        </w:trPr>
        <w:tc>
          <w:tcPr>
            <w:tcW w:w="2637" w:type="dxa"/>
            <w:shd w:val="clear" w:color="auto" w:fill="auto"/>
            <w:noWrap/>
            <w:vAlign w:val="center"/>
            <w:hideMark/>
          </w:tcPr>
          <w:p w14:paraId="7D548533" w14:textId="77777777" w:rsidR="0014254B" w:rsidRPr="006E2AEF" w:rsidRDefault="0014254B" w:rsidP="00084735">
            <w:pPr>
              <w:spacing w:after="0" w:line="240" w:lineRule="auto"/>
              <w:jc w:val="both"/>
              <w:rPr>
                <w:rFonts w:eastAsia="Times New Roman" w:cs="Times New Roman"/>
                <w:sz w:val="18"/>
                <w:szCs w:val="18"/>
                <w:lang w:eastAsia="en-US" w:bidi="ar-SA"/>
              </w:rPr>
            </w:pPr>
            <w:r w:rsidRPr="006E2AEF">
              <w:rPr>
                <w:rFonts w:eastAsia="Times New Roman" w:cs="Times New Roman"/>
                <w:sz w:val="18"/>
                <w:szCs w:val="20"/>
                <w:lang w:eastAsia="en-US" w:bidi="ar-SA"/>
              </w:rPr>
              <w:t>Sportive/récréative (canne et moulinet)</w:t>
            </w:r>
          </w:p>
        </w:tc>
        <w:tc>
          <w:tcPr>
            <w:tcW w:w="1978" w:type="dxa"/>
            <w:shd w:val="clear" w:color="auto" w:fill="auto"/>
            <w:noWrap/>
            <w:vAlign w:val="center"/>
            <w:hideMark/>
          </w:tcPr>
          <w:p w14:paraId="2E86F19C" w14:textId="77777777" w:rsidR="0014254B" w:rsidRPr="006E2AEF" w:rsidRDefault="0014254B" w:rsidP="00084735">
            <w:pPr>
              <w:spacing w:after="0" w:line="240" w:lineRule="auto"/>
              <w:jc w:val="right"/>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1884" w:type="dxa"/>
            <w:shd w:val="clear" w:color="auto" w:fill="auto"/>
            <w:noWrap/>
            <w:vAlign w:val="center"/>
            <w:hideMark/>
          </w:tcPr>
          <w:p w14:paraId="09EFBFB9" w14:textId="77777777" w:rsidR="0014254B" w:rsidRPr="006E2AEF" w:rsidRDefault="0014254B" w:rsidP="00084735">
            <w:pPr>
              <w:spacing w:after="0" w:line="240" w:lineRule="auto"/>
              <w:jc w:val="right"/>
              <w:rPr>
                <w:rFonts w:eastAsia="Times New Roman" w:cs="Times New Roman"/>
                <w:sz w:val="18"/>
                <w:szCs w:val="18"/>
                <w:lang w:eastAsia="en-US" w:bidi="ar-SA"/>
              </w:rPr>
            </w:pPr>
            <w:r w:rsidRPr="006E2AEF">
              <w:rPr>
                <w:rFonts w:eastAsia="Times New Roman" w:cs="Times New Roman"/>
                <w:sz w:val="18"/>
                <w:szCs w:val="20"/>
                <w:lang w:eastAsia="en-US" w:bidi="ar-SA"/>
              </w:rPr>
              <w:t> </w:t>
            </w:r>
          </w:p>
        </w:tc>
        <w:tc>
          <w:tcPr>
            <w:tcW w:w="948" w:type="dxa"/>
            <w:shd w:val="clear" w:color="auto" w:fill="auto"/>
            <w:vAlign w:val="center"/>
            <w:hideMark/>
          </w:tcPr>
          <w:p w14:paraId="4685E51A" w14:textId="77777777" w:rsidR="0014254B" w:rsidRPr="006E2AEF" w:rsidRDefault="0014254B" w:rsidP="00084735">
            <w:pPr>
              <w:spacing w:after="0" w:line="240" w:lineRule="auto"/>
              <w:jc w:val="right"/>
              <w:rPr>
                <w:rFonts w:eastAsia="Times New Roman" w:cs="Times New Roman"/>
                <w:b/>
                <w:bCs/>
                <w:sz w:val="18"/>
                <w:szCs w:val="18"/>
                <w:lang w:eastAsia="en-US" w:bidi="ar-SA"/>
              </w:rPr>
            </w:pPr>
            <w:r w:rsidRPr="006E2AEF">
              <w:rPr>
                <w:rFonts w:eastAsia="Times New Roman" w:cs="Times New Roman"/>
                <w:b/>
                <w:sz w:val="18"/>
                <w:szCs w:val="20"/>
                <w:lang w:eastAsia="en-US" w:bidi="ar-SA"/>
              </w:rPr>
              <w:t> </w:t>
            </w:r>
          </w:p>
        </w:tc>
        <w:tc>
          <w:tcPr>
            <w:tcW w:w="891" w:type="dxa"/>
            <w:shd w:val="clear" w:color="auto" w:fill="auto"/>
            <w:noWrap/>
            <w:vAlign w:val="center"/>
            <w:hideMark/>
          </w:tcPr>
          <w:p w14:paraId="19B2E413" w14:textId="77777777" w:rsidR="0014254B" w:rsidRPr="006E2AEF" w:rsidRDefault="0014254B" w:rsidP="00084735">
            <w:pPr>
              <w:spacing w:after="0" w:line="240" w:lineRule="auto"/>
              <w:jc w:val="right"/>
              <w:rPr>
                <w:rFonts w:eastAsia="Times New Roman" w:cs="Times New Roman"/>
                <w:b/>
                <w:bCs/>
                <w:sz w:val="18"/>
                <w:szCs w:val="18"/>
                <w:lang w:eastAsia="en-US" w:bidi="ar-SA"/>
              </w:rPr>
            </w:pPr>
            <w:r w:rsidRPr="006E2AEF">
              <w:rPr>
                <w:rFonts w:eastAsia="Times New Roman" w:cs="Times New Roman"/>
                <w:b/>
                <w:sz w:val="18"/>
                <w:szCs w:val="20"/>
                <w:lang w:eastAsia="en-US" w:bidi="ar-SA"/>
              </w:rPr>
              <w:t> </w:t>
            </w:r>
          </w:p>
        </w:tc>
        <w:tc>
          <w:tcPr>
            <w:tcW w:w="891" w:type="dxa"/>
            <w:shd w:val="clear" w:color="auto" w:fill="auto"/>
            <w:noWrap/>
            <w:vAlign w:val="center"/>
            <w:hideMark/>
          </w:tcPr>
          <w:p w14:paraId="7EE46745" w14:textId="77777777" w:rsidR="0014254B" w:rsidRPr="006E2AEF" w:rsidRDefault="0014254B" w:rsidP="00084735">
            <w:pPr>
              <w:spacing w:after="0" w:line="240" w:lineRule="auto"/>
              <w:jc w:val="right"/>
              <w:rPr>
                <w:rFonts w:eastAsia="Times New Roman" w:cs="Times New Roman"/>
                <w:b/>
                <w:bCs/>
                <w:sz w:val="18"/>
                <w:szCs w:val="18"/>
                <w:lang w:eastAsia="en-US" w:bidi="ar-SA"/>
              </w:rPr>
            </w:pPr>
            <w:r w:rsidRPr="006E2AEF">
              <w:rPr>
                <w:rFonts w:eastAsia="Times New Roman" w:cs="Times New Roman"/>
                <w:b/>
                <w:sz w:val="18"/>
                <w:szCs w:val="20"/>
                <w:lang w:eastAsia="en-US" w:bidi="ar-SA"/>
              </w:rPr>
              <w:t> </w:t>
            </w:r>
          </w:p>
        </w:tc>
        <w:tc>
          <w:tcPr>
            <w:tcW w:w="891" w:type="dxa"/>
          </w:tcPr>
          <w:p w14:paraId="54F5092A" w14:textId="77777777" w:rsidR="0014254B" w:rsidRPr="006E2AEF" w:rsidRDefault="0014254B" w:rsidP="00084735">
            <w:pPr>
              <w:spacing w:after="0" w:line="240" w:lineRule="auto"/>
              <w:jc w:val="right"/>
              <w:rPr>
                <w:rFonts w:eastAsia="Times New Roman" w:cs="Times New Roman"/>
                <w:b/>
                <w:sz w:val="18"/>
                <w:szCs w:val="20"/>
                <w:lang w:eastAsia="en-US" w:bidi="ar-SA"/>
              </w:rPr>
            </w:pPr>
          </w:p>
        </w:tc>
        <w:tc>
          <w:tcPr>
            <w:tcW w:w="891" w:type="dxa"/>
          </w:tcPr>
          <w:p w14:paraId="0D6AA19B" w14:textId="77777777" w:rsidR="0014254B" w:rsidRPr="006E2AEF" w:rsidRDefault="0014254B" w:rsidP="00084735">
            <w:pPr>
              <w:spacing w:after="0" w:line="240" w:lineRule="auto"/>
              <w:jc w:val="right"/>
              <w:rPr>
                <w:rFonts w:eastAsia="Times New Roman" w:cs="Times New Roman"/>
                <w:b/>
                <w:sz w:val="18"/>
                <w:szCs w:val="20"/>
                <w:lang w:eastAsia="en-US" w:bidi="ar-SA"/>
              </w:rPr>
            </w:pPr>
          </w:p>
        </w:tc>
        <w:tc>
          <w:tcPr>
            <w:tcW w:w="891" w:type="dxa"/>
            <w:shd w:val="clear" w:color="auto" w:fill="auto"/>
            <w:vAlign w:val="center"/>
            <w:hideMark/>
          </w:tcPr>
          <w:p w14:paraId="1B5AAF04" w14:textId="5D728524" w:rsidR="0014254B" w:rsidRPr="006E2AEF" w:rsidRDefault="0014254B" w:rsidP="00084735">
            <w:pPr>
              <w:spacing w:after="0" w:line="240" w:lineRule="auto"/>
              <w:jc w:val="right"/>
              <w:rPr>
                <w:rFonts w:eastAsia="Times New Roman" w:cs="Times New Roman"/>
                <w:b/>
                <w:bCs/>
                <w:sz w:val="18"/>
                <w:szCs w:val="18"/>
                <w:lang w:eastAsia="en-US" w:bidi="ar-SA"/>
              </w:rPr>
            </w:pPr>
            <w:r w:rsidRPr="006E2AEF">
              <w:rPr>
                <w:rFonts w:eastAsia="Times New Roman" w:cs="Times New Roman"/>
                <w:b/>
                <w:sz w:val="18"/>
                <w:szCs w:val="20"/>
                <w:lang w:eastAsia="en-US" w:bidi="ar-SA"/>
              </w:rPr>
              <w:t> </w:t>
            </w:r>
          </w:p>
        </w:tc>
      </w:tr>
      <w:tr w:rsidR="0014254B" w:rsidRPr="006E2AEF" w14:paraId="12634791" w14:textId="499BD7D3" w:rsidTr="006B639C">
        <w:trPr>
          <w:trHeight w:val="295"/>
          <w:jc w:val="center"/>
        </w:trPr>
        <w:tc>
          <w:tcPr>
            <w:tcW w:w="2637" w:type="dxa"/>
            <w:shd w:val="clear" w:color="auto" w:fill="auto"/>
            <w:noWrap/>
            <w:vAlign w:val="center"/>
            <w:hideMark/>
          </w:tcPr>
          <w:p w14:paraId="3BD72211" w14:textId="77777777" w:rsidR="0014254B" w:rsidRPr="006E2AEF" w:rsidRDefault="0014254B" w:rsidP="00084735">
            <w:pPr>
              <w:spacing w:after="0" w:line="240" w:lineRule="auto"/>
              <w:jc w:val="both"/>
              <w:rPr>
                <w:rFonts w:eastAsia="Times New Roman" w:cs="Times New Roman"/>
                <w:sz w:val="18"/>
                <w:szCs w:val="18"/>
                <w:lang w:val="es-ES" w:eastAsia="en-US" w:bidi="ar-SA"/>
              </w:rPr>
            </w:pPr>
            <w:proofErr w:type="spellStart"/>
            <w:r w:rsidRPr="006E2AEF">
              <w:rPr>
                <w:rFonts w:eastAsia="Times New Roman" w:cs="Times New Roman"/>
                <w:sz w:val="18"/>
                <w:szCs w:val="20"/>
                <w:lang w:val="es-ES" w:eastAsia="en-US" w:bidi="ar-SA"/>
              </w:rPr>
              <w:t>Madrague</w:t>
            </w:r>
            <w:proofErr w:type="spellEnd"/>
          </w:p>
        </w:tc>
        <w:tc>
          <w:tcPr>
            <w:tcW w:w="1978" w:type="dxa"/>
            <w:shd w:val="clear" w:color="auto" w:fill="auto"/>
            <w:noWrap/>
            <w:vAlign w:val="center"/>
            <w:hideMark/>
          </w:tcPr>
          <w:p w14:paraId="4742CAE1"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1884" w:type="dxa"/>
            <w:shd w:val="clear" w:color="auto" w:fill="auto"/>
            <w:noWrap/>
            <w:vAlign w:val="center"/>
            <w:hideMark/>
          </w:tcPr>
          <w:p w14:paraId="686DF85F"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948" w:type="dxa"/>
            <w:shd w:val="clear" w:color="auto" w:fill="auto"/>
            <w:vAlign w:val="center"/>
            <w:hideMark/>
          </w:tcPr>
          <w:p w14:paraId="32038915"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4CAEAA78"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63CE8E24"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tcPr>
          <w:p w14:paraId="1A5B6077"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tcPr>
          <w:p w14:paraId="2AFEA995"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shd w:val="clear" w:color="auto" w:fill="auto"/>
            <w:vAlign w:val="center"/>
            <w:hideMark/>
          </w:tcPr>
          <w:p w14:paraId="062FDF09" w14:textId="4EC65D85"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r>
      <w:tr w:rsidR="0014254B" w:rsidRPr="006E2AEF" w14:paraId="788726EB" w14:textId="557BE276" w:rsidTr="006B639C">
        <w:trPr>
          <w:trHeight w:val="295"/>
          <w:jc w:val="center"/>
        </w:trPr>
        <w:tc>
          <w:tcPr>
            <w:tcW w:w="2637" w:type="dxa"/>
            <w:shd w:val="clear" w:color="auto" w:fill="auto"/>
            <w:noWrap/>
            <w:vAlign w:val="center"/>
            <w:hideMark/>
          </w:tcPr>
          <w:p w14:paraId="05BD425F" w14:textId="77777777" w:rsidR="0014254B" w:rsidRPr="006E2AEF" w:rsidRDefault="0014254B" w:rsidP="00084735">
            <w:pPr>
              <w:spacing w:after="0" w:line="240" w:lineRule="auto"/>
              <w:jc w:val="both"/>
              <w:rPr>
                <w:rFonts w:eastAsia="Times New Roman" w:cs="Times New Roman"/>
                <w:sz w:val="18"/>
                <w:szCs w:val="18"/>
                <w:lang w:val="es-ES" w:eastAsia="en-US" w:bidi="ar-SA"/>
              </w:rPr>
            </w:pPr>
            <w:proofErr w:type="spellStart"/>
            <w:r w:rsidRPr="006E2AEF">
              <w:rPr>
                <w:rFonts w:eastAsia="Times New Roman" w:cs="Times New Roman"/>
                <w:sz w:val="18"/>
                <w:szCs w:val="20"/>
                <w:lang w:val="es-ES" w:eastAsia="en-US" w:bidi="ar-SA"/>
              </w:rPr>
              <w:t>Autre</w:t>
            </w:r>
            <w:proofErr w:type="spellEnd"/>
            <w:r w:rsidRPr="006E2AEF">
              <w:rPr>
                <w:rFonts w:eastAsia="Times New Roman" w:cs="Times New Roman"/>
                <w:sz w:val="18"/>
                <w:szCs w:val="20"/>
                <w:lang w:val="es-ES" w:eastAsia="en-US" w:bidi="ar-SA"/>
              </w:rPr>
              <w:t xml:space="preserve"> (à </w:t>
            </w:r>
            <w:proofErr w:type="spellStart"/>
            <w:r w:rsidRPr="006E2AEF">
              <w:rPr>
                <w:rFonts w:eastAsia="Times New Roman" w:cs="Times New Roman"/>
                <w:sz w:val="18"/>
                <w:szCs w:val="20"/>
                <w:lang w:val="es-ES" w:eastAsia="en-US" w:bidi="ar-SA"/>
              </w:rPr>
              <w:t>spécifier</w:t>
            </w:r>
            <w:proofErr w:type="spellEnd"/>
            <w:r w:rsidRPr="006E2AEF">
              <w:rPr>
                <w:rFonts w:eastAsia="Times New Roman" w:cs="Times New Roman"/>
                <w:sz w:val="18"/>
                <w:szCs w:val="20"/>
                <w:lang w:val="es-ES" w:eastAsia="en-US" w:bidi="ar-SA"/>
              </w:rPr>
              <w:t>)</w:t>
            </w:r>
          </w:p>
        </w:tc>
        <w:tc>
          <w:tcPr>
            <w:tcW w:w="1978" w:type="dxa"/>
            <w:shd w:val="clear" w:color="auto" w:fill="auto"/>
            <w:noWrap/>
            <w:vAlign w:val="center"/>
            <w:hideMark/>
          </w:tcPr>
          <w:p w14:paraId="48A7EEEF"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1884" w:type="dxa"/>
            <w:shd w:val="clear" w:color="auto" w:fill="auto"/>
            <w:noWrap/>
            <w:vAlign w:val="center"/>
            <w:hideMark/>
          </w:tcPr>
          <w:p w14:paraId="6D86180B"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948" w:type="dxa"/>
            <w:shd w:val="clear" w:color="auto" w:fill="auto"/>
            <w:vAlign w:val="center"/>
            <w:hideMark/>
          </w:tcPr>
          <w:p w14:paraId="01762301"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2C298779"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503F09F2"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tcPr>
          <w:p w14:paraId="4735A098"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tcPr>
          <w:p w14:paraId="0B61E5A4"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shd w:val="clear" w:color="auto" w:fill="auto"/>
            <w:vAlign w:val="center"/>
            <w:hideMark/>
          </w:tcPr>
          <w:p w14:paraId="1D6D57DA" w14:textId="06BC930C"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r>
      <w:tr w:rsidR="0014254B" w:rsidRPr="006E2AEF" w14:paraId="423487AA" w14:textId="3348207E" w:rsidTr="006B639C">
        <w:trPr>
          <w:trHeight w:val="295"/>
          <w:jc w:val="center"/>
        </w:trPr>
        <w:tc>
          <w:tcPr>
            <w:tcW w:w="2637" w:type="dxa"/>
            <w:shd w:val="clear" w:color="auto" w:fill="auto"/>
            <w:noWrap/>
            <w:vAlign w:val="center"/>
            <w:hideMark/>
          </w:tcPr>
          <w:p w14:paraId="73ED04F9" w14:textId="77777777" w:rsidR="0014254B" w:rsidRPr="006E2AEF" w:rsidRDefault="0014254B" w:rsidP="00084735">
            <w:pPr>
              <w:spacing w:after="0" w:line="240" w:lineRule="auto"/>
              <w:jc w:val="both"/>
              <w:rPr>
                <w:rFonts w:eastAsia="Times New Roman" w:cs="Times New Roman"/>
                <w:sz w:val="18"/>
                <w:szCs w:val="18"/>
                <w:lang w:val="es-ES" w:eastAsia="en-US" w:bidi="ar-SA"/>
              </w:rPr>
            </w:pPr>
            <w:r w:rsidRPr="006E2AEF">
              <w:rPr>
                <w:rFonts w:eastAsia="Times New Roman" w:cs="Times New Roman"/>
                <w:sz w:val="18"/>
                <w:szCs w:val="20"/>
                <w:lang w:val="es-ES" w:eastAsia="en-US" w:bidi="ar-SA"/>
              </w:rPr>
              <w:t xml:space="preserve">Nombre total de </w:t>
            </w:r>
            <w:proofErr w:type="spellStart"/>
            <w:r w:rsidRPr="006E2AEF">
              <w:rPr>
                <w:rFonts w:eastAsia="Times New Roman" w:cs="Times New Roman"/>
                <w:sz w:val="18"/>
                <w:szCs w:val="20"/>
                <w:lang w:val="es-ES" w:eastAsia="en-US" w:bidi="ar-SA"/>
              </w:rPr>
              <w:t>navires</w:t>
            </w:r>
            <w:proofErr w:type="spellEnd"/>
            <w:r w:rsidRPr="006E2AEF">
              <w:rPr>
                <w:rFonts w:eastAsia="Times New Roman" w:cs="Times New Roman"/>
                <w:sz w:val="18"/>
                <w:szCs w:val="20"/>
                <w:lang w:val="es-ES" w:eastAsia="en-US" w:bidi="ar-SA"/>
              </w:rPr>
              <w:t xml:space="preserve"> &lt; 7 m </w:t>
            </w:r>
          </w:p>
        </w:tc>
        <w:tc>
          <w:tcPr>
            <w:tcW w:w="1978" w:type="dxa"/>
            <w:shd w:val="clear" w:color="auto" w:fill="auto"/>
            <w:vAlign w:val="center"/>
            <w:hideMark/>
          </w:tcPr>
          <w:p w14:paraId="66E4AB2F"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1884" w:type="dxa"/>
            <w:shd w:val="clear" w:color="auto" w:fill="auto"/>
            <w:vAlign w:val="center"/>
            <w:hideMark/>
          </w:tcPr>
          <w:p w14:paraId="6D88051C"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948" w:type="dxa"/>
            <w:shd w:val="clear" w:color="auto" w:fill="auto"/>
            <w:vAlign w:val="center"/>
            <w:hideMark/>
          </w:tcPr>
          <w:p w14:paraId="22800001"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238CE228"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6ECCF06B"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tcPr>
          <w:p w14:paraId="2337D612"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tcPr>
          <w:p w14:paraId="10622AA6"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shd w:val="clear" w:color="auto" w:fill="auto"/>
            <w:vAlign w:val="center"/>
            <w:hideMark/>
          </w:tcPr>
          <w:p w14:paraId="47303B8C" w14:textId="45B3737C"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r>
      <w:tr w:rsidR="0014254B" w:rsidRPr="006E2AEF" w14:paraId="7DE4B167" w14:textId="0ACBD475" w:rsidTr="006B639C">
        <w:trPr>
          <w:trHeight w:val="295"/>
          <w:jc w:val="center"/>
        </w:trPr>
        <w:tc>
          <w:tcPr>
            <w:tcW w:w="2637" w:type="dxa"/>
            <w:shd w:val="clear" w:color="auto" w:fill="auto"/>
            <w:noWrap/>
            <w:vAlign w:val="center"/>
            <w:hideMark/>
          </w:tcPr>
          <w:p w14:paraId="74454F63" w14:textId="77777777" w:rsidR="0014254B" w:rsidRPr="006E2AEF" w:rsidRDefault="0014254B" w:rsidP="00084735">
            <w:pPr>
              <w:spacing w:after="0" w:line="240" w:lineRule="auto"/>
              <w:jc w:val="both"/>
              <w:rPr>
                <w:rFonts w:eastAsia="Times New Roman" w:cs="Times New Roman"/>
                <w:sz w:val="18"/>
                <w:szCs w:val="18"/>
                <w:lang w:val="es-ES" w:eastAsia="en-US" w:bidi="ar-SA"/>
              </w:rPr>
            </w:pPr>
            <w:r w:rsidRPr="006E2AEF">
              <w:rPr>
                <w:rFonts w:eastAsia="Times New Roman" w:cs="Times New Roman"/>
                <w:sz w:val="18"/>
                <w:szCs w:val="20"/>
                <w:lang w:val="es-ES" w:eastAsia="en-US" w:bidi="ar-SA"/>
              </w:rPr>
              <w:t xml:space="preserve">Nombre total de </w:t>
            </w:r>
            <w:proofErr w:type="spellStart"/>
            <w:r w:rsidRPr="006E2AEF">
              <w:rPr>
                <w:rFonts w:eastAsia="Times New Roman" w:cs="Times New Roman"/>
                <w:sz w:val="18"/>
                <w:szCs w:val="20"/>
                <w:lang w:val="es-ES" w:eastAsia="en-US" w:bidi="ar-SA"/>
              </w:rPr>
              <w:t>navires</w:t>
            </w:r>
            <w:proofErr w:type="spellEnd"/>
            <w:r w:rsidRPr="006E2AEF">
              <w:rPr>
                <w:rFonts w:eastAsia="Times New Roman" w:cs="Times New Roman"/>
                <w:sz w:val="18"/>
                <w:szCs w:val="20"/>
                <w:lang w:val="es-ES" w:eastAsia="en-US" w:bidi="ar-SA"/>
              </w:rPr>
              <w:t xml:space="preserve"> &gt; 7 m </w:t>
            </w:r>
          </w:p>
        </w:tc>
        <w:tc>
          <w:tcPr>
            <w:tcW w:w="1978" w:type="dxa"/>
            <w:shd w:val="clear" w:color="auto" w:fill="auto"/>
            <w:vAlign w:val="center"/>
            <w:hideMark/>
          </w:tcPr>
          <w:p w14:paraId="22036D25"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1884" w:type="dxa"/>
            <w:shd w:val="clear" w:color="auto" w:fill="auto"/>
            <w:vAlign w:val="center"/>
            <w:hideMark/>
          </w:tcPr>
          <w:p w14:paraId="787EF8BC"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948" w:type="dxa"/>
            <w:shd w:val="clear" w:color="auto" w:fill="auto"/>
            <w:vAlign w:val="center"/>
            <w:hideMark/>
          </w:tcPr>
          <w:p w14:paraId="72A2BF7E"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68994400"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5AD29E52"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tcPr>
          <w:p w14:paraId="42A9FE9C"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tcPr>
          <w:p w14:paraId="3AD46781"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shd w:val="clear" w:color="auto" w:fill="auto"/>
            <w:vAlign w:val="center"/>
            <w:hideMark/>
          </w:tcPr>
          <w:p w14:paraId="5D10A653" w14:textId="210AEA8A"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r>
      <w:tr w:rsidR="0014254B" w:rsidRPr="006E2AEF" w14:paraId="632A9DC5" w14:textId="14634783" w:rsidTr="006B639C">
        <w:trPr>
          <w:trHeight w:val="295"/>
          <w:jc w:val="center"/>
        </w:trPr>
        <w:tc>
          <w:tcPr>
            <w:tcW w:w="2637" w:type="dxa"/>
            <w:shd w:val="clear" w:color="auto" w:fill="auto"/>
            <w:noWrap/>
            <w:vAlign w:val="center"/>
            <w:hideMark/>
          </w:tcPr>
          <w:p w14:paraId="4976A88A" w14:textId="77777777" w:rsidR="0014254B" w:rsidRPr="006E2AEF" w:rsidRDefault="0014254B" w:rsidP="00084735">
            <w:pPr>
              <w:spacing w:after="0" w:line="240" w:lineRule="auto"/>
              <w:jc w:val="both"/>
              <w:rPr>
                <w:rFonts w:eastAsia="Times New Roman" w:cs="Times New Roman"/>
                <w:sz w:val="18"/>
                <w:szCs w:val="18"/>
                <w:lang w:val="es-ES" w:eastAsia="en-US" w:bidi="ar-SA"/>
              </w:rPr>
            </w:pPr>
            <w:proofErr w:type="spellStart"/>
            <w:r w:rsidRPr="006E2AEF">
              <w:rPr>
                <w:rFonts w:eastAsia="Times New Roman" w:cs="Times New Roman"/>
                <w:sz w:val="18"/>
                <w:szCs w:val="20"/>
                <w:lang w:val="es-ES" w:eastAsia="en-US" w:bidi="ar-SA"/>
              </w:rPr>
              <w:t>Flottille</w:t>
            </w:r>
            <w:proofErr w:type="spellEnd"/>
            <w:r w:rsidRPr="006E2AEF">
              <w:rPr>
                <w:rFonts w:eastAsia="Times New Roman" w:cs="Times New Roman"/>
                <w:sz w:val="18"/>
                <w:szCs w:val="20"/>
                <w:lang w:val="es-ES" w:eastAsia="en-US" w:bidi="ar-SA"/>
              </w:rPr>
              <w:t xml:space="preserve"> totale</w:t>
            </w:r>
          </w:p>
        </w:tc>
        <w:tc>
          <w:tcPr>
            <w:tcW w:w="1978" w:type="dxa"/>
            <w:shd w:val="clear" w:color="auto" w:fill="auto"/>
            <w:vAlign w:val="center"/>
            <w:hideMark/>
          </w:tcPr>
          <w:p w14:paraId="682C942A"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1884" w:type="dxa"/>
            <w:shd w:val="clear" w:color="auto" w:fill="auto"/>
            <w:vAlign w:val="center"/>
            <w:hideMark/>
          </w:tcPr>
          <w:p w14:paraId="113D0DE4"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948" w:type="dxa"/>
            <w:shd w:val="clear" w:color="auto" w:fill="auto"/>
            <w:vAlign w:val="center"/>
            <w:hideMark/>
          </w:tcPr>
          <w:p w14:paraId="3E731ED2"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617224A5"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shd w:val="clear" w:color="auto" w:fill="auto"/>
            <w:noWrap/>
            <w:vAlign w:val="center"/>
            <w:hideMark/>
          </w:tcPr>
          <w:p w14:paraId="72F4BD48" w14:textId="77777777"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c>
          <w:tcPr>
            <w:tcW w:w="891" w:type="dxa"/>
          </w:tcPr>
          <w:p w14:paraId="2F5A507E"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tcPr>
          <w:p w14:paraId="17D270AD" w14:textId="77777777" w:rsidR="0014254B" w:rsidRPr="006E2AEF" w:rsidRDefault="0014254B" w:rsidP="00084735">
            <w:pPr>
              <w:spacing w:after="0" w:line="240" w:lineRule="auto"/>
              <w:jc w:val="right"/>
              <w:rPr>
                <w:rFonts w:eastAsia="Times New Roman" w:cs="Times New Roman"/>
                <w:b/>
                <w:sz w:val="18"/>
                <w:szCs w:val="20"/>
                <w:lang w:val="es-ES" w:eastAsia="en-US" w:bidi="ar-SA"/>
              </w:rPr>
            </w:pPr>
          </w:p>
        </w:tc>
        <w:tc>
          <w:tcPr>
            <w:tcW w:w="891" w:type="dxa"/>
            <w:shd w:val="clear" w:color="auto" w:fill="auto"/>
            <w:vAlign w:val="center"/>
            <w:hideMark/>
          </w:tcPr>
          <w:p w14:paraId="320E7036" w14:textId="0193A29F" w:rsidR="0014254B" w:rsidRPr="006E2AEF" w:rsidRDefault="0014254B" w:rsidP="00084735">
            <w:pPr>
              <w:spacing w:after="0" w:line="240" w:lineRule="auto"/>
              <w:jc w:val="right"/>
              <w:rPr>
                <w:rFonts w:eastAsia="Times New Roman" w:cs="Times New Roman"/>
                <w:b/>
                <w:bCs/>
                <w:sz w:val="18"/>
                <w:szCs w:val="18"/>
                <w:lang w:val="es-ES" w:eastAsia="en-US" w:bidi="ar-SA"/>
              </w:rPr>
            </w:pPr>
            <w:r w:rsidRPr="006E2AEF">
              <w:rPr>
                <w:rFonts w:eastAsia="Times New Roman" w:cs="Times New Roman"/>
                <w:b/>
                <w:sz w:val="18"/>
                <w:szCs w:val="20"/>
                <w:lang w:val="es-ES" w:eastAsia="en-US" w:bidi="ar-SA"/>
              </w:rPr>
              <w:t> </w:t>
            </w:r>
          </w:p>
        </w:tc>
      </w:tr>
      <w:tr w:rsidR="0014254B" w:rsidRPr="006E2AEF" w14:paraId="233CA6C5" w14:textId="0B0EA3BA" w:rsidTr="006B639C">
        <w:trPr>
          <w:trHeight w:val="295"/>
          <w:jc w:val="center"/>
        </w:trPr>
        <w:tc>
          <w:tcPr>
            <w:tcW w:w="2637" w:type="dxa"/>
            <w:shd w:val="clear" w:color="auto" w:fill="auto"/>
            <w:noWrap/>
            <w:vAlign w:val="center"/>
            <w:hideMark/>
          </w:tcPr>
          <w:p w14:paraId="74F37B82" w14:textId="77777777" w:rsidR="0014254B" w:rsidRPr="006E2AEF" w:rsidRDefault="0014254B" w:rsidP="00084735">
            <w:pPr>
              <w:spacing w:after="0" w:line="240" w:lineRule="auto"/>
              <w:jc w:val="both"/>
              <w:rPr>
                <w:rFonts w:eastAsia="Times New Roman" w:cs="Times New Roman"/>
                <w:sz w:val="18"/>
                <w:szCs w:val="18"/>
                <w:lang w:val="es-ES" w:eastAsia="en-US" w:bidi="ar-SA"/>
              </w:rPr>
            </w:pPr>
            <w:proofErr w:type="spellStart"/>
            <w:r w:rsidRPr="006E2AEF">
              <w:rPr>
                <w:rFonts w:eastAsia="Times New Roman" w:cs="Times New Roman"/>
                <w:sz w:val="18"/>
                <w:szCs w:val="20"/>
                <w:lang w:val="es-ES" w:eastAsia="en-US" w:bidi="ar-SA"/>
              </w:rPr>
              <w:t>Quota</w:t>
            </w:r>
            <w:proofErr w:type="spellEnd"/>
            <w:r w:rsidRPr="006E2AEF">
              <w:rPr>
                <w:rFonts w:eastAsia="Times New Roman" w:cs="Times New Roman"/>
                <w:sz w:val="18"/>
                <w:szCs w:val="20"/>
                <w:lang w:val="es-ES" w:eastAsia="en-US" w:bidi="ar-SA"/>
              </w:rPr>
              <w:t xml:space="preserve"> </w:t>
            </w:r>
          </w:p>
        </w:tc>
        <w:tc>
          <w:tcPr>
            <w:tcW w:w="1978" w:type="dxa"/>
            <w:shd w:val="clear" w:color="auto" w:fill="auto"/>
            <w:vAlign w:val="center"/>
            <w:hideMark/>
          </w:tcPr>
          <w:p w14:paraId="3BD62E7A" w14:textId="77777777" w:rsidR="0014254B" w:rsidRPr="006E2AEF" w:rsidRDefault="0014254B" w:rsidP="00084735">
            <w:pPr>
              <w:spacing w:after="0" w:line="240" w:lineRule="auto"/>
              <w:jc w:val="both"/>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1884" w:type="dxa"/>
            <w:shd w:val="clear" w:color="auto" w:fill="auto"/>
            <w:vAlign w:val="center"/>
            <w:hideMark/>
          </w:tcPr>
          <w:p w14:paraId="22C1C8BA" w14:textId="77777777" w:rsidR="0014254B" w:rsidRPr="006E2AEF" w:rsidRDefault="0014254B" w:rsidP="00084735">
            <w:pPr>
              <w:spacing w:after="0" w:line="240" w:lineRule="auto"/>
              <w:jc w:val="both"/>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948" w:type="dxa"/>
            <w:shd w:val="clear" w:color="auto" w:fill="auto"/>
            <w:vAlign w:val="center"/>
            <w:hideMark/>
          </w:tcPr>
          <w:p w14:paraId="138B5497"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vAlign w:val="center"/>
            <w:hideMark/>
          </w:tcPr>
          <w:p w14:paraId="6338F2B4"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shd w:val="clear" w:color="auto" w:fill="auto"/>
            <w:vAlign w:val="center"/>
            <w:hideMark/>
          </w:tcPr>
          <w:p w14:paraId="1AC3D908" w14:textId="77777777"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c>
          <w:tcPr>
            <w:tcW w:w="891" w:type="dxa"/>
          </w:tcPr>
          <w:p w14:paraId="322D4856" w14:textId="77777777" w:rsidR="0014254B" w:rsidRPr="006E2AEF" w:rsidRDefault="0014254B" w:rsidP="00084735">
            <w:pPr>
              <w:spacing w:after="0" w:line="240" w:lineRule="auto"/>
              <w:jc w:val="right"/>
              <w:rPr>
                <w:rFonts w:eastAsia="Times New Roman" w:cs="Times New Roman"/>
                <w:sz w:val="18"/>
                <w:szCs w:val="20"/>
                <w:lang w:val="es-ES" w:eastAsia="en-US" w:bidi="ar-SA"/>
              </w:rPr>
            </w:pPr>
          </w:p>
        </w:tc>
        <w:tc>
          <w:tcPr>
            <w:tcW w:w="891" w:type="dxa"/>
          </w:tcPr>
          <w:p w14:paraId="55F92FBF" w14:textId="77777777" w:rsidR="0014254B" w:rsidRPr="006E2AEF" w:rsidRDefault="0014254B" w:rsidP="00084735">
            <w:pPr>
              <w:spacing w:after="0" w:line="240" w:lineRule="auto"/>
              <w:jc w:val="right"/>
              <w:rPr>
                <w:rFonts w:eastAsia="Times New Roman" w:cs="Times New Roman"/>
                <w:sz w:val="18"/>
                <w:szCs w:val="20"/>
                <w:lang w:val="es-ES" w:eastAsia="en-US" w:bidi="ar-SA"/>
              </w:rPr>
            </w:pPr>
          </w:p>
        </w:tc>
        <w:tc>
          <w:tcPr>
            <w:tcW w:w="891" w:type="dxa"/>
            <w:shd w:val="clear" w:color="auto" w:fill="auto"/>
            <w:vAlign w:val="center"/>
            <w:hideMark/>
          </w:tcPr>
          <w:p w14:paraId="6669C220" w14:textId="7F395830" w:rsidR="0014254B" w:rsidRPr="006E2AEF" w:rsidRDefault="0014254B" w:rsidP="00084735">
            <w:pPr>
              <w:spacing w:after="0" w:line="240" w:lineRule="auto"/>
              <w:jc w:val="right"/>
              <w:rPr>
                <w:rFonts w:eastAsia="Times New Roman" w:cs="Times New Roman"/>
                <w:sz w:val="18"/>
                <w:szCs w:val="18"/>
                <w:lang w:val="es-ES" w:eastAsia="en-US" w:bidi="ar-SA"/>
              </w:rPr>
            </w:pPr>
            <w:r w:rsidRPr="006E2AEF">
              <w:rPr>
                <w:rFonts w:eastAsia="Times New Roman" w:cs="Times New Roman"/>
                <w:sz w:val="18"/>
                <w:szCs w:val="20"/>
                <w:lang w:val="es-ES" w:eastAsia="en-US" w:bidi="ar-SA"/>
              </w:rPr>
              <w:t> </w:t>
            </w:r>
          </w:p>
        </w:tc>
      </w:tr>
      <w:tr w:rsidR="0014254B" w:rsidRPr="00084735" w14:paraId="2C9C5226" w14:textId="1A1C6CE5" w:rsidTr="006B639C">
        <w:trPr>
          <w:trHeight w:val="295"/>
          <w:jc w:val="center"/>
        </w:trPr>
        <w:tc>
          <w:tcPr>
            <w:tcW w:w="2637" w:type="dxa"/>
            <w:shd w:val="clear" w:color="auto" w:fill="auto"/>
            <w:noWrap/>
            <w:vAlign w:val="center"/>
            <w:hideMark/>
          </w:tcPr>
          <w:p w14:paraId="68D685EB" w14:textId="77777777" w:rsidR="0014254B" w:rsidRPr="00084735" w:rsidRDefault="0014254B" w:rsidP="00084735">
            <w:pPr>
              <w:spacing w:after="0" w:line="240" w:lineRule="auto"/>
              <w:jc w:val="both"/>
              <w:rPr>
                <w:rFonts w:eastAsia="Times New Roman" w:cs="Times New Roman"/>
                <w:b/>
                <w:bCs/>
                <w:sz w:val="18"/>
                <w:szCs w:val="18"/>
                <w:lang w:eastAsia="en-US" w:bidi="ar-SA"/>
              </w:rPr>
            </w:pPr>
            <w:r w:rsidRPr="006E2AEF">
              <w:rPr>
                <w:rFonts w:eastAsia="Times New Roman" w:cs="Times New Roman"/>
                <w:b/>
                <w:sz w:val="18"/>
                <w:szCs w:val="20"/>
                <w:lang w:eastAsia="en-US" w:bidi="ar-SA"/>
              </w:rPr>
              <w:t>Quota ajusté (le cas échéant)</w:t>
            </w:r>
          </w:p>
        </w:tc>
        <w:tc>
          <w:tcPr>
            <w:tcW w:w="1978" w:type="dxa"/>
            <w:shd w:val="clear" w:color="auto" w:fill="auto"/>
            <w:vAlign w:val="center"/>
            <w:hideMark/>
          </w:tcPr>
          <w:p w14:paraId="08DC649D" w14:textId="77777777" w:rsidR="0014254B" w:rsidRPr="00084735" w:rsidRDefault="0014254B" w:rsidP="00084735">
            <w:pPr>
              <w:spacing w:after="0" w:line="240" w:lineRule="auto"/>
              <w:jc w:val="both"/>
              <w:rPr>
                <w:rFonts w:eastAsia="Times New Roman" w:cs="Times New Roman"/>
                <w:sz w:val="18"/>
                <w:szCs w:val="18"/>
                <w:lang w:eastAsia="en-US" w:bidi="ar-SA"/>
              </w:rPr>
            </w:pPr>
            <w:r w:rsidRPr="00084735">
              <w:rPr>
                <w:rFonts w:eastAsia="Times New Roman" w:cs="Times New Roman"/>
                <w:sz w:val="18"/>
                <w:szCs w:val="20"/>
                <w:lang w:eastAsia="en-US" w:bidi="ar-SA"/>
              </w:rPr>
              <w:t> </w:t>
            </w:r>
          </w:p>
        </w:tc>
        <w:tc>
          <w:tcPr>
            <w:tcW w:w="1884" w:type="dxa"/>
            <w:shd w:val="clear" w:color="auto" w:fill="auto"/>
            <w:vAlign w:val="center"/>
            <w:hideMark/>
          </w:tcPr>
          <w:p w14:paraId="0A0C7F27" w14:textId="77777777" w:rsidR="0014254B" w:rsidRPr="00084735" w:rsidRDefault="0014254B" w:rsidP="00084735">
            <w:pPr>
              <w:spacing w:after="0" w:line="240" w:lineRule="auto"/>
              <w:jc w:val="both"/>
              <w:rPr>
                <w:rFonts w:eastAsia="Times New Roman" w:cs="Times New Roman"/>
                <w:sz w:val="18"/>
                <w:szCs w:val="18"/>
                <w:lang w:eastAsia="en-US" w:bidi="ar-SA"/>
              </w:rPr>
            </w:pPr>
            <w:r w:rsidRPr="00084735">
              <w:rPr>
                <w:rFonts w:eastAsia="Times New Roman" w:cs="Times New Roman"/>
                <w:sz w:val="18"/>
                <w:szCs w:val="20"/>
                <w:lang w:eastAsia="en-US" w:bidi="ar-SA"/>
              </w:rPr>
              <w:t> </w:t>
            </w:r>
          </w:p>
        </w:tc>
        <w:tc>
          <w:tcPr>
            <w:tcW w:w="948" w:type="dxa"/>
            <w:shd w:val="clear" w:color="auto" w:fill="auto"/>
            <w:vAlign w:val="center"/>
            <w:hideMark/>
          </w:tcPr>
          <w:p w14:paraId="13415D25" w14:textId="77777777" w:rsidR="0014254B" w:rsidRPr="00084735" w:rsidRDefault="0014254B" w:rsidP="00084735">
            <w:pPr>
              <w:spacing w:after="0" w:line="240" w:lineRule="auto"/>
              <w:jc w:val="right"/>
              <w:rPr>
                <w:rFonts w:eastAsia="Times New Roman" w:cs="Times New Roman"/>
                <w:sz w:val="18"/>
                <w:szCs w:val="18"/>
                <w:lang w:eastAsia="en-US" w:bidi="ar-SA"/>
              </w:rPr>
            </w:pPr>
            <w:r w:rsidRPr="00084735">
              <w:rPr>
                <w:rFonts w:eastAsia="Times New Roman" w:cs="Times New Roman"/>
                <w:sz w:val="18"/>
                <w:szCs w:val="20"/>
                <w:lang w:eastAsia="en-US" w:bidi="ar-SA"/>
              </w:rPr>
              <w:t> </w:t>
            </w:r>
          </w:p>
        </w:tc>
        <w:tc>
          <w:tcPr>
            <w:tcW w:w="891" w:type="dxa"/>
            <w:shd w:val="clear" w:color="auto" w:fill="auto"/>
            <w:vAlign w:val="center"/>
            <w:hideMark/>
          </w:tcPr>
          <w:p w14:paraId="4D9F2297" w14:textId="77777777" w:rsidR="0014254B" w:rsidRPr="00084735" w:rsidRDefault="0014254B" w:rsidP="00084735">
            <w:pPr>
              <w:spacing w:after="0" w:line="240" w:lineRule="auto"/>
              <w:jc w:val="right"/>
              <w:rPr>
                <w:rFonts w:eastAsia="Times New Roman" w:cs="Times New Roman"/>
                <w:sz w:val="18"/>
                <w:szCs w:val="18"/>
                <w:lang w:eastAsia="en-US" w:bidi="ar-SA"/>
              </w:rPr>
            </w:pPr>
            <w:r w:rsidRPr="00084735">
              <w:rPr>
                <w:rFonts w:eastAsia="Times New Roman" w:cs="Times New Roman"/>
                <w:sz w:val="18"/>
                <w:szCs w:val="20"/>
                <w:lang w:eastAsia="en-US" w:bidi="ar-SA"/>
              </w:rPr>
              <w:t> </w:t>
            </w:r>
          </w:p>
        </w:tc>
        <w:tc>
          <w:tcPr>
            <w:tcW w:w="891" w:type="dxa"/>
            <w:shd w:val="clear" w:color="auto" w:fill="auto"/>
            <w:vAlign w:val="center"/>
            <w:hideMark/>
          </w:tcPr>
          <w:p w14:paraId="6CFEE600" w14:textId="77777777" w:rsidR="0014254B" w:rsidRPr="00084735" w:rsidRDefault="0014254B" w:rsidP="00084735">
            <w:pPr>
              <w:spacing w:after="0" w:line="240" w:lineRule="auto"/>
              <w:jc w:val="right"/>
              <w:rPr>
                <w:rFonts w:eastAsia="Times New Roman" w:cs="Times New Roman"/>
                <w:sz w:val="18"/>
                <w:szCs w:val="18"/>
                <w:lang w:eastAsia="en-US" w:bidi="ar-SA"/>
              </w:rPr>
            </w:pPr>
            <w:r w:rsidRPr="00084735">
              <w:rPr>
                <w:rFonts w:eastAsia="Times New Roman" w:cs="Times New Roman"/>
                <w:sz w:val="18"/>
                <w:szCs w:val="20"/>
                <w:lang w:eastAsia="en-US" w:bidi="ar-SA"/>
              </w:rPr>
              <w:t> </w:t>
            </w:r>
          </w:p>
        </w:tc>
        <w:tc>
          <w:tcPr>
            <w:tcW w:w="891" w:type="dxa"/>
          </w:tcPr>
          <w:p w14:paraId="4D9B116D" w14:textId="77777777" w:rsidR="0014254B" w:rsidRPr="00084735" w:rsidRDefault="0014254B" w:rsidP="00084735">
            <w:pPr>
              <w:spacing w:after="0" w:line="240" w:lineRule="auto"/>
              <w:jc w:val="right"/>
              <w:rPr>
                <w:rFonts w:eastAsia="Times New Roman" w:cs="Times New Roman"/>
                <w:sz w:val="18"/>
                <w:szCs w:val="20"/>
                <w:lang w:eastAsia="en-US" w:bidi="ar-SA"/>
              </w:rPr>
            </w:pPr>
          </w:p>
        </w:tc>
        <w:tc>
          <w:tcPr>
            <w:tcW w:w="891" w:type="dxa"/>
          </w:tcPr>
          <w:p w14:paraId="2AFF5889" w14:textId="77777777" w:rsidR="0014254B" w:rsidRPr="00084735" w:rsidRDefault="0014254B" w:rsidP="00084735">
            <w:pPr>
              <w:spacing w:after="0" w:line="240" w:lineRule="auto"/>
              <w:jc w:val="right"/>
              <w:rPr>
                <w:rFonts w:eastAsia="Times New Roman" w:cs="Times New Roman"/>
                <w:sz w:val="18"/>
                <w:szCs w:val="20"/>
                <w:lang w:eastAsia="en-US" w:bidi="ar-SA"/>
              </w:rPr>
            </w:pPr>
          </w:p>
        </w:tc>
        <w:tc>
          <w:tcPr>
            <w:tcW w:w="891" w:type="dxa"/>
            <w:shd w:val="clear" w:color="auto" w:fill="auto"/>
            <w:vAlign w:val="center"/>
            <w:hideMark/>
          </w:tcPr>
          <w:p w14:paraId="09CA8477" w14:textId="53A98FD2" w:rsidR="0014254B" w:rsidRPr="00084735" w:rsidRDefault="0014254B" w:rsidP="00084735">
            <w:pPr>
              <w:spacing w:after="0" w:line="240" w:lineRule="auto"/>
              <w:jc w:val="right"/>
              <w:rPr>
                <w:rFonts w:eastAsia="Times New Roman" w:cs="Times New Roman"/>
                <w:sz w:val="18"/>
                <w:szCs w:val="18"/>
                <w:lang w:eastAsia="en-US" w:bidi="ar-SA"/>
              </w:rPr>
            </w:pPr>
            <w:r w:rsidRPr="00084735">
              <w:rPr>
                <w:rFonts w:eastAsia="Times New Roman" w:cs="Times New Roman"/>
                <w:sz w:val="18"/>
                <w:szCs w:val="20"/>
                <w:lang w:eastAsia="en-US" w:bidi="ar-SA"/>
              </w:rPr>
              <w:t> </w:t>
            </w:r>
          </w:p>
        </w:tc>
      </w:tr>
    </w:tbl>
    <w:p w14:paraId="04084563" w14:textId="77777777" w:rsidR="00A55535" w:rsidRPr="009143BE" w:rsidRDefault="00A55535" w:rsidP="00A55535">
      <w:pPr>
        <w:widowControl w:val="0"/>
        <w:spacing w:after="0" w:line="240" w:lineRule="auto"/>
        <w:jc w:val="both"/>
        <w:rPr>
          <w:rFonts w:eastAsia="MS Gothic" w:cs="Times New Roman"/>
          <w:i/>
          <w:color w:val="000000"/>
          <w:szCs w:val="20"/>
        </w:rPr>
      </w:pPr>
    </w:p>
    <w:p w14:paraId="4C5AA8AD" w14:textId="77777777" w:rsidR="00587EE5" w:rsidRPr="009143BE" w:rsidRDefault="00587EE5" w:rsidP="00A943E8">
      <w:pPr>
        <w:spacing w:after="0" w:line="240" w:lineRule="auto"/>
        <w:jc w:val="both"/>
      </w:pPr>
    </w:p>
    <w:sectPr w:rsidR="00587EE5" w:rsidRPr="009143BE" w:rsidSect="0036794C">
      <w:headerReference w:type="default" r:id="rId12"/>
      <w:footerReference w:type="default" r:id="rId13"/>
      <w:pgSz w:w="16838" w:h="11906" w:orient="landscape" w:code="9"/>
      <w:pgMar w:top="1418" w:right="964" w:bottom="1418" w:left="851"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AE7A" w14:textId="77777777" w:rsidR="00A34A46" w:rsidRDefault="00A34A46" w:rsidP="007F4D22">
      <w:pPr>
        <w:spacing w:after="0" w:line="240" w:lineRule="auto"/>
      </w:pPr>
      <w:r>
        <w:separator/>
      </w:r>
    </w:p>
  </w:endnote>
  <w:endnote w:type="continuationSeparator" w:id="0">
    <w:p w14:paraId="46A51802" w14:textId="77777777" w:rsidR="00A34A46" w:rsidRDefault="00A34A46" w:rsidP="007F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0"/>
      </w:rPr>
      <w:id w:val="-839539080"/>
      <w:docPartObj>
        <w:docPartGallery w:val="Page Numbers (Bottom of Page)"/>
        <w:docPartUnique/>
      </w:docPartObj>
    </w:sdtPr>
    <w:sdtEndPr>
      <w:rPr>
        <w:rFonts w:asciiTheme="majorHAnsi" w:hAnsiTheme="majorHAnsi"/>
      </w:rPr>
    </w:sdtEndPr>
    <w:sdtContent>
      <w:p w14:paraId="384E6084" w14:textId="4EC61052" w:rsidR="00A55535" w:rsidRPr="008D53AE" w:rsidRDefault="008D53AE" w:rsidP="008D53AE">
        <w:pPr>
          <w:pStyle w:val="Footer"/>
          <w:jc w:val="center"/>
          <w:rPr>
            <w:rFonts w:asciiTheme="majorHAnsi" w:hAnsiTheme="majorHAnsi"/>
            <w:szCs w:val="20"/>
          </w:rPr>
        </w:pPr>
        <w:r w:rsidRPr="008D53AE">
          <w:rPr>
            <w:rFonts w:asciiTheme="majorHAnsi" w:hAnsiTheme="majorHAnsi"/>
            <w:szCs w:val="20"/>
          </w:rPr>
          <w:fldChar w:fldCharType="begin"/>
        </w:r>
        <w:r w:rsidRPr="008D53AE">
          <w:rPr>
            <w:rFonts w:asciiTheme="majorHAnsi" w:hAnsiTheme="majorHAnsi"/>
            <w:szCs w:val="20"/>
          </w:rPr>
          <w:instrText xml:space="preserve"> PAGE </w:instrText>
        </w:r>
        <w:r w:rsidRPr="008D53AE">
          <w:rPr>
            <w:rFonts w:asciiTheme="majorHAnsi" w:hAnsiTheme="majorHAnsi"/>
            <w:szCs w:val="20"/>
          </w:rPr>
          <w:fldChar w:fldCharType="separate"/>
        </w:r>
        <w:r w:rsidRPr="008D53AE">
          <w:rPr>
            <w:rFonts w:asciiTheme="majorHAnsi" w:hAnsiTheme="majorHAnsi"/>
            <w:noProof/>
            <w:szCs w:val="20"/>
          </w:rPr>
          <w:t>2</w:t>
        </w:r>
        <w:r w:rsidRPr="008D53AE">
          <w:rPr>
            <w:rFonts w:asciiTheme="majorHAnsi" w:hAnsiTheme="majorHAnsi"/>
            <w:szCs w:val="20"/>
          </w:rPr>
          <w:fldChar w:fldCharType="end"/>
        </w:r>
        <w:r w:rsidRPr="008D53AE">
          <w:rPr>
            <w:rFonts w:asciiTheme="majorHAnsi" w:hAnsiTheme="majorHAnsi"/>
            <w:szCs w:val="20"/>
          </w:rPr>
          <w:t xml:space="preserve"> / </w:t>
        </w:r>
        <w:r w:rsidRPr="008D53AE">
          <w:rPr>
            <w:rFonts w:asciiTheme="majorHAnsi" w:hAnsiTheme="majorHAnsi"/>
            <w:szCs w:val="20"/>
          </w:rPr>
          <w:fldChar w:fldCharType="begin"/>
        </w:r>
        <w:r w:rsidRPr="008D53AE">
          <w:rPr>
            <w:rFonts w:asciiTheme="majorHAnsi" w:hAnsiTheme="majorHAnsi"/>
            <w:szCs w:val="20"/>
          </w:rPr>
          <w:instrText xml:space="preserve"> NUMPAGES  </w:instrText>
        </w:r>
        <w:r w:rsidRPr="008D53AE">
          <w:rPr>
            <w:rFonts w:asciiTheme="majorHAnsi" w:hAnsiTheme="majorHAnsi"/>
            <w:szCs w:val="20"/>
          </w:rPr>
          <w:fldChar w:fldCharType="separate"/>
        </w:r>
        <w:r w:rsidRPr="008D53AE">
          <w:rPr>
            <w:rFonts w:asciiTheme="majorHAnsi" w:hAnsiTheme="majorHAnsi"/>
            <w:noProof/>
            <w:szCs w:val="20"/>
          </w:rPr>
          <w:t>2</w:t>
        </w:r>
        <w:r w:rsidRPr="008D53AE">
          <w:rPr>
            <w:rFonts w:asciiTheme="majorHAnsi" w:hAnsiTheme="majorHAnsi"/>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738543"/>
      <w:docPartObj>
        <w:docPartGallery w:val="Page Numbers (Bottom of Page)"/>
        <w:docPartUnique/>
      </w:docPartObj>
    </w:sdtPr>
    <w:sdtContent>
      <w:sdt>
        <w:sdtPr>
          <w:id w:val="107863525"/>
          <w:docPartObj>
            <w:docPartGallery w:val="Page Numbers (Top of Page)"/>
            <w:docPartUnique/>
          </w:docPartObj>
        </w:sdtPr>
        <w:sdtContent>
          <w:p w14:paraId="091F7369" w14:textId="77777777" w:rsidR="00A55535" w:rsidRDefault="00A55535" w:rsidP="002813AE">
            <w:pPr>
              <w:pStyle w:val="Footer"/>
              <w:jc w:val="center"/>
            </w:pPr>
            <w:r w:rsidRPr="002813AE">
              <w:rPr>
                <w:bCs/>
              </w:rPr>
              <w:fldChar w:fldCharType="begin"/>
            </w:r>
            <w:r w:rsidRPr="002813AE">
              <w:rPr>
                <w:bCs/>
              </w:rPr>
              <w:instrText xml:space="preserve"> PAGE </w:instrText>
            </w:r>
            <w:r w:rsidRPr="002813AE">
              <w:rPr>
                <w:bCs/>
              </w:rPr>
              <w:fldChar w:fldCharType="separate"/>
            </w:r>
            <w:r>
              <w:rPr>
                <w:bCs/>
                <w:noProof/>
              </w:rPr>
              <w:t>1</w:t>
            </w:r>
            <w:r w:rsidRPr="002813AE">
              <w:rPr>
                <w:bCs/>
              </w:rPr>
              <w:fldChar w:fldCharType="end"/>
            </w:r>
            <w:r w:rsidRPr="002813AE">
              <w:t xml:space="preserve"> / </w:t>
            </w:r>
            <w:r w:rsidRPr="002813AE">
              <w:rPr>
                <w:bCs/>
              </w:rPr>
              <w:fldChar w:fldCharType="begin"/>
            </w:r>
            <w:r w:rsidRPr="002813AE">
              <w:rPr>
                <w:bCs/>
              </w:rPr>
              <w:instrText xml:space="preserve"> NUMPAGES  </w:instrText>
            </w:r>
            <w:r w:rsidRPr="002813AE">
              <w:rPr>
                <w:bCs/>
              </w:rPr>
              <w:fldChar w:fldCharType="separate"/>
            </w:r>
            <w:r>
              <w:rPr>
                <w:bCs/>
                <w:noProof/>
              </w:rPr>
              <w:t>3</w:t>
            </w:r>
            <w:r w:rsidRPr="002813AE">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0"/>
      </w:rPr>
      <w:id w:val="-1315022857"/>
      <w:docPartObj>
        <w:docPartGallery w:val="Page Numbers (Bottom of Page)"/>
        <w:docPartUnique/>
      </w:docPartObj>
    </w:sdtPr>
    <w:sdtEndPr>
      <w:rPr>
        <w:rFonts w:asciiTheme="majorHAnsi" w:hAnsiTheme="majorHAnsi"/>
      </w:rPr>
    </w:sdtEndPr>
    <w:sdtContent>
      <w:p w14:paraId="2E4FB34E" w14:textId="7DF6FE38" w:rsidR="00000000" w:rsidRPr="008D53AE" w:rsidRDefault="008D53AE" w:rsidP="008D53AE">
        <w:pPr>
          <w:pStyle w:val="Footer"/>
          <w:jc w:val="center"/>
          <w:rPr>
            <w:rFonts w:asciiTheme="majorHAnsi" w:hAnsiTheme="majorHAnsi"/>
            <w:szCs w:val="20"/>
          </w:rPr>
        </w:pPr>
        <w:r w:rsidRPr="008D53AE">
          <w:rPr>
            <w:rFonts w:asciiTheme="majorHAnsi" w:hAnsiTheme="majorHAnsi"/>
            <w:szCs w:val="20"/>
          </w:rPr>
          <w:fldChar w:fldCharType="begin"/>
        </w:r>
        <w:r w:rsidRPr="008D53AE">
          <w:rPr>
            <w:rFonts w:asciiTheme="majorHAnsi" w:hAnsiTheme="majorHAnsi"/>
            <w:szCs w:val="20"/>
          </w:rPr>
          <w:instrText xml:space="preserve"> PAGE </w:instrText>
        </w:r>
        <w:r w:rsidRPr="008D53AE">
          <w:rPr>
            <w:rFonts w:asciiTheme="majorHAnsi" w:hAnsiTheme="majorHAnsi"/>
            <w:szCs w:val="20"/>
          </w:rPr>
          <w:fldChar w:fldCharType="separate"/>
        </w:r>
        <w:r w:rsidRPr="008D53AE">
          <w:rPr>
            <w:rFonts w:asciiTheme="majorHAnsi" w:hAnsiTheme="majorHAnsi"/>
            <w:noProof/>
            <w:szCs w:val="20"/>
          </w:rPr>
          <w:t>2</w:t>
        </w:r>
        <w:r w:rsidRPr="008D53AE">
          <w:rPr>
            <w:rFonts w:asciiTheme="majorHAnsi" w:hAnsiTheme="majorHAnsi"/>
            <w:szCs w:val="20"/>
          </w:rPr>
          <w:fldChar w:fldCharType="end"/>
        </w:r>
        <w:r w:rsidRPr="008D53AE">
          <w:rPr>
            <w:rFonts w:asciiTheme="majorHAnsi" w:hAnsiTheme="majorHAnsi"/>
            <w:szCs w:val="20"/>
          </w:rPr>
          <w:t xml:space="preserve"> / </w:t>
        </w:r>
        <w:r w:rsidRPr="008D53AE">
          <w:rPr>
            <w:rFonts w:asciiTheme="majorHAnsi" w:hAnsiTheme="majorHAnsi"/>
            <w:szCs w:val="20"/>
          </w:rPr>
          <w:fldChar w:fldCharType="begin"/>
        </w:r>
        <w:r w:rsidRPr="008D53AE">
          <w:rPr>
            <w:rFonts w:asciiTheme="majorHAnsi" w:hAnsiTheme="majorHAnsi"/>
            <w:szCs w:val="20"/>
          </w:rPr>
          <w:instrText xml:space="preserve"> NUMPAGES  </w:instrText>
        </w:r>
        <w:r w:rsidRPr="008D53AE">
          <w:rPr>
            <w:rFonts w:asciiTheme="majorHAnsi" w:hAnsiTheme="majorHAnsi"/>
            <w:szCs w:val="20"/>
          </w:rPr>
          <w:fldChar w:fldCharType="separate"/>
        </w:r>
        <w:r w:rsidRPr="008D53AE">
          <w:rPr>
            <w:rFonts w:asciiTheme="majorHAnsi" w:hAnsiTheme="majorHAnsi"/>
            <w:noProof/>
            <w:szCs w:val="20"/>
          </w:rPr>
          <w:t>2</w:t>
        </w:r>
        <w:r w:rsidRPr="008D53AE">
          <w:rPr>
            <w:rFonts w:asciiTheme="majorHAnsi" w:hAnsi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E4F8" w14:textId="77777777" w:rsidR="00A34A46" w:rsidRDefault="00A34A46" w:rsidP="007F4D22">
      <w:pPr>
        <w:spacing w:after="0" w:line="240" w:lineRule="auto"/>
      </w:pPr>
      <w:r>
        <w:separator/>
      </w:r>
    </w:p>
  </w:footnote>
  <w:footnote w:type="continuationSeparator" w:id="0">
    <w:p w14:paraId="761D38B9" w14:textId="77777777" w:rsidR="00A34A46" w:rsidRDefault="00A34A46" w:rsidP="007F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E40F" w14:textId="2CF73E35" w:rsidR="00A55535" w:rsidRPr="00B23A55" w:rsidRDefault="00084735" w:rsidP="00B23A55">
    <w:pPr>
      <w:tabs>
        <w:tab w:val="center" w:pos="4680"/>
        <w:tab w:val="right" w:pos="9360"/>
      </w:tabs>
      <w:spacing w:after="0" w:line="240" w:lineRule="auto"/>
      <w:ind w:left="567" w:hanging="567"/>
      <w:jc w:val="right"/>
      <w:rPr>
        <w:rFonts w:asciiTheme="majorHAnsi" w:eastAsia="Calibri" w:hAnsiTheme="majorHAnsi" w:cs="Times New Roman"/>
        <w:b/>
        <w:szCs w:val="20"/>
      </w:rPr>
    </w:pPr>
    <w:r w:rsidRPr="00B23A55">
      <w:rPr>
        <w:rFonts w:asciiTheme="majorHAnsi" w:eastAsia="Calibri" w:hAnsiTheme="majorHAnsi" w:cs="Times New Roman"/>
        <w:b/>
        <w:szCs w:val="20"/>
      </w:rPr>
      <w:t xml:space="preserve">Date </w:t>
    </w:r>
    <w:r w:rsidR="00617B42" w:rsidRPr="00B23A55">
      <w:rPr>
        <w:rFonts w:asciiTheme="majorHAnsi" w:eastAsia="Calibri" w:hAnsiTheme="majorHAnsi" w:cs="Times New Roman"/>
        <w:b/>
        <w:szCs w:val="20"/>
      </w:rPr>
      <w:t>limite :</w:t>
    </w:r>
    <w:r w:rsidRPr="00B23A55">
      <w:rPr>
        <w:rFonts w:asciiTheme="majorHAnsi" w:eastAsia="Calibri" w:hAnsiTheme="majorHAnsi" w:cs="Times New Roman"/>
        <w:b/>
        <w:szCs w:val="20"/>
      </w:rPr>
      <w:t xml:space="preserve"> 15 mars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61EA" w14:textId="77777777" w:rsidR="00A55535" w:rsidRPr="001F0005" w:rsidRDefault="00A55535" w:rsidP="002813AE">
    <w:pPr>
      <w:spacing w:line="240" w:lineRule="exact"/>
      <w:rPr>
        <w:b/>
        <w:bCs/>
        <w:sz w:val="28"/>
      </w:rPr>
    </w:pPr>
    <w:r w:rsidRPr="001F0005">
      <w:rPr>
        <w:b/>
        <w:bCs/>
      </w:rPr>
      <w:t xml:space="preserve">COMMISSION 2016 –Directives préparation plans thon rouge </w:t>
    </w:r>
    <w:r w:rsidRPr="001F0005">
      <w:rPr>
        <w:b/>
        <w:bCs/>
      </w:rPr>
      <w:tab/>
      <w:t xml:space="preserve">    </w:t>
    </w:r>
    <w:r w:rsidRPr="001F0005">
      <w:rPr>
        <w:b/>
        <w:bCs/>
        <w:sz w:val="26"/>
        <w:szCs w:val="26"/>
      </w:rPr>
      <w:t>Doc. Nº PA2-602 / 2016</w:t>
    </w:r>
  </w:p>
  <w:p w14:paraId="5FEF569A" w14:textId="7F32D255" w:rsidR="00A55535" w:rsidRPr="001F0005" w:rsidRDefault="00A55535" w:rsidP="002813AE">
    <w:pPr>
      <w:tabs>
        <w:tab w:val="left" w:pos="7320"/>
      </w:tabs>
      <w:spacing w:line="240" w:lineRule="exact"/>
      <w:rPr>
        <w:b/>
        <w:bCs/>
      </w:rPr>
    </w:pPr>
    <w:r w:rsidRPr="00A03143">
      <w:rPr>
        <w:b/>
        <w:bCs/>
      </w:rPr>
      <w:fldChar w:fldCharType="begin"/>
    </w:r>
    <w:r w:rsidRPr="00A03143">
      <w:rPr>
        <w:b/>
        <w:bCs/>
      </w:rPr>
      <w:instrText xml:space="preserve"> TIME \@ "d MMMM yyyy" </w:instrText>
    </w:r>
    <w:r w:rsidRPr="00A03143">
      <w:rPr>
        <w:b/>
        <w:bCs/>
      </w:rPr>
      <w:fldChar w:fldCharType="separate"/>
    </w:r>
    <w:r w:rsidR="009A5248">
      <w:rPr>
        <w:b/>
        <w:bCs/>
        <w:noProof/>
      </w:rPr>
      <w:t>5 janvier 2024</w:t>
    </w:r>
    <w:r w:rsidRPr="00A03143">
      <w:rPr>
        <w:b/>
        <w:bCs/>
      </w:rPr>
      <w:fldChar w:fldCharType="end"/>
    </w:r>
    <w:r w:rsidRPr="001F0005">
      <w:rPr>
        <w:b/>
        <w:bCs/>
      </w:rPr>
      <w:t xml:space="preserve">; </w:t>
    </w:r>
    <w:r w:rsidRPr="00A03143">
      <w:rPr>
        <w:b/>
        <w:bCs/>
      </w:rPr>
      <w:fldChar w:fldCharType="begin"/>
    </w:r>
    <w:r w:rsidRPr="00A03143">
      <w:rPr>
        <w:b/>
        <w:bCs/>
      </w:rPr>
      <w:instrText xml:space="preserve"> TIME \@ "HH:mm" </w:instrText>
    </w:r>
    <w:r w:rsidRPr="00A03143">
      <w:rPr>
        <w:b/>
        <w:bCs/>
      </w:rPr>
      <w:fldChar w:fldCharType="separate"/>
    </w:r>
    <w:r w:rsidR="009A5248">
      <w:rPr>
        <w:b/>
        <w:bCs/>
        <w:noProof/>
      </w:rPr>
      <w:t>10:39</w:t>
    </w:r>
    <w:r w:rsidRPr="00A03143">
      <w:rPr>
        <w:b/>
        <w:bCs/>
      </w:rPr>
      <w:fldChar w:fldCharType="end"/>
    </w:r>
  </w:p>
  <w:p w14:paraId="7BDA30E0" w14:textId="77777777" w:rsidR="00A55535" w:rsidRPr="00A03143" w:rsidRDefault="00A55535" w:rsidP="002813AE">
    <w:pPr>
      <w:tabs>
        <w:tab w:val="left" w:pos="7320"/>
      </w:tabs>
      <w:spacing w:line="240" w:lineRule="exact"/>
      <w:rPr>
        <w:b/>
        <w:bCs/>
      </w:rPr>
    </w:pPr>
    <w:r w:rsidRPr="00A03143">
      <w:rPr>
        <w:b/>
        <w:bCs/>
        <w:noProof/>
        <w:lang w:val="es-ES" w:eastAsia="es-ES" w:bidi="ar-SA"/>
      </w:rPr>
      <mc:AlternateContent>
        <mc:Choice Requires="wps">
          <w:drawing>
            <wp:anchor distT="0" distB="0" distL="114300" distR="114300" simplePos="0" relativeHeight="251663360" behindDoc="0" locked="0" layoutInCell="1" allowOverlap="1" wp14:anchorId="2BBAA0EE" wp14:editId="31BCA2BB">
              <wp:simplePos x="0" y="0"/>
              <wp:positionH relativeFrom="column">
                <wp:posOffset>0</wp:posOffset>
              </wp:positionH>
              <wp:positionV relativeFrom="paragraph">
                <wp:posOffset>17145</wp:posOffset>
              </wp:positionV>
              <wp:extent cx="5715000" cy="0"/>
              <wp:effectExtent l="9525" t="7620"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B27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A852" w14:textId="10758C9B" w:rsidR="00000000" w:rsidRPr="00104815" w:rsidRDefault="00000000" w:rsidP="0010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73BC"/>
    <w:multiLevelType w:val="hybridMultilevel"/>
    <w:tmpl w:val="6C961DCE"/>
    <w:lvl w:ilvl="0" w:tplc="78001EA8">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8E621E"/>
    <w:multiLevelType w:val="hybridMultilevel"/>
    <w:tmpl w:val="71E2489C"/>
    <w:lvl w:ilvl="0" w:tplc="BA3ABCE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6C542AA5"/>
    <w:multiLevelType w:val="hybridMultilevel"/>
    <w:tmpl w:val="897AB7D4"/>
    <w:lvl w:ilvl="0" w:tplc="E10E5C72">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79061641">
    <w:abstractNumId w:val="1"/>
  </w:num>
  <w:num w:numId="2" w16cid:durableId="2114354608">
    <w:abstractNumId w:val="2"/>
  </w:num>
  <w:num w:numId="3" w16cid:durableId="73481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B3"/>
    <w:rsid w:val="00056DCE"/>
    <w:rsid w:val="00084735"/>
    <w:rsid w:val="000C5239"/>
    <w:rsid w:val="00104815"/>
    <w:rsid w:val="001227D1"/>
    <w:rsid w:val="0014254B"/>
    <w:rsid w:val="0026172D"/>
    <w:rsid w:val="00282EE5"/>
    <w:rsid w:val="002A6082"/>
    <w:rsid w:val="00315F7E"/>
    <w:rsid w:val="003344CD"/>
    <w:rsid w:val="00340ED6"/>
    <w:rsid w:val="0036794C"/>
    <w:rsid w:val="003F2CAD"/>
    <w:rsid w:val="00414417"/>
    <w:rsid w:val="004609CF"/>
    <w:rsid w:val="00467DD1"/>
    <w:rsid w:val="004913D1"/>
    <w:rsid w:val="00587EE5"/>
    <w:rsid w:val="00617B42"/>
    <w:rsid w:val="00631EB3"/>
    <w:rsid w:val="006B639C"/>
    <w:rsid w:val="006B7C5A"/>
    <w:rsid w:val="006E2AEF"/>
    <w:rsid w:val="0070226C"/>
    <w:rsid w:val="00706358"/>
    <w:rsid w:val="0074715C"/>
    <w:rsid w:val="00790CEA"/>
    <w:rsid w:val="007A65DE"/>
    <w:rsid w:val="007F4D22"/>
    <w:rsid w:val="008760D8"/>
    <w:rsid w:val="00877EB2"/>
    <w:rsid w:val="008B3B73"/>
    <w:rsid w:val="008B771B"/>
    <w:rsid w:val="008C024F"/>
    <w:rsid w:val="008C2EC0"/>
    <w:rsid w:val="008D53AE"/>
    <w:rsid w:val="008F3B7B"/>
    <w:rsid w:val="00905180"/>
    <w:rsid w:val="009143BE"/>
    <w:rsid w:val="00924902"/>
    <w:rsid w:val="009A5248"/>
    <w:rsid w:val="009E24B2"/>
    <w:rsid w:val="009F7B27"/>
    <w:rsid w:val="00A34A46"/>
    <w:rsid w:val="00A35F18"/>
    <w:rsid w:val="00A55535"/>
    <w:rsid w:val="00A86A8B"/>
    <w:rsid w:val="00A943E8"/>
    <w:rsid w:val="00B01DAB"/>
    <w:rsid w:val="00B23A55"/>
    <w:rsid w:val="00B43420"/>
    <w:rsid w:val="00B61092"/>
    <w:rsid w:val="00C13403"/>
    <w:rsid w:val="00C32486"/>
    <w:rsid w:val="00C564A7"/>
    <w:rsid w:val="00D34578"/>
    <w:rsid w:val="00DD3E62"/>
    <w:rsid w:val="00DF3BD7"/>
    <w:rsid w:val="00E10DAC"/>
    <w:rsid w:val="00E8716C"/>
    <w:rsid w:val="00F74503"/>
    <w:rsid w:val="00FF3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F00F"/>
  <w15:docId w15:val="{A978CB0C-2167-4006-A36D-B630D38F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E8"/>
    <w:pPr>
      <w:ind w:left="720"/>
      <w:contextualSpacing/>
    </w:pPr>
  </w:style>
  <w:style w:type="paragraph" w:styleId="Header">
    <w:name w:val="header"/>
    <w:basedOn w:val="Normal"/>
    <w:link w:val="HeaderChar"/>
    <w:uiPriority w:val="99"/>
    <w:unhideWhenUsed/>
    <w:rsid w:val="007F4D22"/>
    <w:pPr>
      <w:tabs>
        <w:tab w:val="center" w:pos="4252"/>
        <w:tab w:val="right" w:pos="8504"/>
      </w:tabs>
      <w:spacing w:after="0" w:line="240" w:lineRule="auto"/>
    </w:pPr>
  </w:style>
  <w:style w:type="character" w:customStyle="1" w:styleId="HeaderChar">
    <w:name w:val="Header Char"/>
    <w:basedOn w:val="DefaultParagraphFont"/>
    <w:link w:val="Header"/>
    <w:uiPriority w:val="99"/>
    <w:rsid w:val="007F4D22"/>
  </w:style>
  <w:style w:type="paragraph" w:styleId="Footer">
    <w:name w:val="footer"/>
    <w:basedOn w:val="Normal"/>
    <w:link w:val="FooterChar"/>
    <w:uiPriority w:val="99"/>
    <w:unhideWhenUsed/>
    <w:rsid w:val="007F4D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F4D22"/>
  </w:style>
  <w:style w:type="table" w:styleId="TableGrid">
    <w:name w:val="Table Grid"/>
    <w:basedOn w:val="TableNormal"/>
    <w:uiPriority w:val="39"/>
    <w:rsid w:val="00A55535"/>
    <w:pPr>
      <w:spacing w:after="0" w:line="240" w:lineRule="auto"/>
    </w:pPr>
    <w:rPr>
      <w:rFonts w:ascii="Times New Roman" w:eastAsia="MS Gothic"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7E"/>
    <w:rPr>
      <w:rFonts w:ascii="Tahoma" w:hAnsi="Tahoma" w:cs="Tahoma"/>
      <w:sz w:val="16"/>
      <w:szCs w:val="16"/>
    </w:rPr>
  </w:style>
  <w:style w:type="character" w:styleId="Hyperlink">
    <w:name w:val="Hyperlink"/>
    <w:basedOn w:val="DefaultParagraphFont"/>
    <w:uiPriority w:val="99"/>
    <w:unhideWhenUsed/>
    <w:rsid w:val="00B23A55"/>
    <w:rPr>
      <w:color w:val="0000FF" w:themeColor="hyperlink"/>
      <w:u w:val="single"/>
    </w:rPr>
  </w:style>
  <w:style w:type="character" w:styleId="UnresolvedMention">
    <w:name w:val="Unresolved Mention"/>
    <w:basedOn w:val="DefaultParagraphFont"/>
    <w:uiPriority w:val="99"/>
    <w:semiHidden/>
    <w:unhideWhenUsed/>
    <w:rsid w:val="00B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cat.int/Documents/Recs/compendiopdf-f/2016-05-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Cheatle</dc:creator>
  <cp:lastModifiedBy>Dorothee Pinet</cp:lastModifiedBy>
  <cp:revision>9</cp:revision>
  <dcterms:created xsi:type="dcterms:W3CDTF">2024-01-05T09:42:00Z</dcterms:created>
  <dcterms:modified xsi:type="dcterms:W3CDTF">2024-01-05T10:05:00Z</dcterms:modified>
</cp:coreProperties>
</file>