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79" w:rsidRDefault="00227579" w:rsidP="0093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A4781">
        <w:rPr>
          <w:rFonts w:ascii="Times New Roman" w:hAnsi="Times New Roman"/>
          <w:b/>
          <w:bCs/>
          <w:sz w:val="24"/>
          <w:szCs w:val="24"/>
          <w:lang w:val="en-GB"/>
        </w:rPr>
        <w:t>CP</w:t>
      </w:r>
      <w:r w:rsidR="0093203B">
        <w:rPr>
          <w:rFonts w:ascii="Times New Roman" w:hAnsi="Times New Roman"/>
          <w:b/>
          <w:bCs/>
          <w:sz w:val="24"/>
          <w:szCs w:val="24"/>
          <w:lang w:val="en-GB"/>
        </w:rPr>
        <w:t>42</w:t>
      </w:r>
      <w:r w:rsidRPr="007A4781">
        <w:rPr>
          <w:rFonts w:ascii="Times New Roman" w:hAnsi="Times New Roman"/>
          <w:b/>
          <w:bCs/>
          <w:sz w:val="24"/>
          <w:szCs w:val="24"/>
          <w:lang w:val="en-GB"/>
        </w:rPr>
        <w:t>-</w:t>
      </w:r>
      <w:r w:rsidRPr="00141B3F">
        <w:rPr>
          <w:rFonts w:ascii="Times New Roman" w:hAnsi="Times New Roman"/>
          <w:b/>
          <w:bCs/>
          <w:sz w:val="24"/>
          <w:szCs w:val="24"/>
          <w:lang w:val="en-GB"/>
        </w:rPr>
        <w:t>Imp</w:t>
      </w:r>
      <w:r w:rsidR="00141B3F" w:rsidRPr="00141B3F">
        <w:rPr>
          <w:rFonts w:ascii="Times New Roman" w:hAnsi="Times New Roman"/>
          <w:b/>
          <w:bCs/>
          <w:sz w:val="24"/>
          <w:szCs w:val="24"/>
          <w:lang w:val="en-GB"/>
        </w:rPr>
        <w:t>EBFT</w:t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925498" w:rsidRPr="00925498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DEADLINE</w:t>
      </w:r>
      <w:r w:rsidR="0093203B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/ DATE LIMITE/ FECHA LIMITE</w:t>
      </w:r>
      <w:r w:rsidR="00925498" w:rsidRPr="00925498">
        <w:rPr>
          <w:rFonts w:ascii="Times New Roman" w:hAnsi="Times New Roman"/>
          <w:b/>
          <w:bCs/>
          <w:color w:val="FF0000"/>
          <w:sz w:val="24"/>
          <w:szCs w:val="24"/>
          <w:lang w:val="en-GB"/>
        </w:rPr>
        <w:t>: 1 October</w:t>
      </w:r>
    </w:p>
    <w:tbl>
      <w:tblPr>
        <w:tblW w:w="1416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4"/>
        <w:gridCol w:w="4370"/>
        <w:gridCol w:w="3944"/>
      </w:tblGrid>
      <w:tr w:rsidR="00753B74" w:rsidRPr="00C27CCE" w:rsidTr="00753B74">
        <w:trPr>
          <w:trHeight w:val="235"/>
        </w:trPr>
        <w:tc>
          <w:tcPr>
            <w:tcW w:w="1416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REPORTING FLAG / PAVILLON DÉCLARANT/ PABELLÓN DECLARANTE</w:t>
            </w:r>
          </w:p>
        </w:tc>
      </w:tr>
      <w:tr w:rsidR="00753B74" w:rsidRPr="00C27CCE" w:rsidTr="00753B74">
        <w:trPr>
          <w:trHeight w:val="235"/>
        </w:trPr>
        <w:tc>
          <w:tcPr>
            <w:tcW w:w="58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YEAR/ ANNEE/ AÑO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753B74" w:rsidRPr="00C27CCE" w:rsidTr="00753B74">
        <w:trPr>
          <w:trHeight w:val="235"/>
        </w:trPr>
        <w:tc>
          <w:tcPr>
            <w:tcW w:w="1416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REPORTING AGENCY/ AGENCE DÉCLARANTE/ AGENCIA DECLARANTE</w:t>
            </w:r>
          </w:p>
        </w:tc>
      </w:tr>
      <w:tr w:rsidR="00753B74" w:rsidRPr="00C27CCE" w:rsidTr="00753B74">
        <w:trPr>
          <w:trHeight w:val="235"/>
        </w:trPr>
        <w:tc>
          <w:tcPr>
            <w:tcW w:w="14168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PERSON IN CHARGE/ PERSONNE RESPONSABLE/ PERSONA ENCARGADO</w:t>
            </w:r>
          </w:p>
        </w:tc>
      </w:tr>
      <w:tr w:rsidR="00753B74" w:rsidRPr="00C27CCE" w:rsidTr="00753B74">
        <w:trPr>
          <w:trHeight w:val="235"/>
        </w:trPr>
        <w:tc>
          <w:tcPr>
            <w:tcW w:w="58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ADDRESS/ ADRESSE/ DIRECCION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753B74" w:rsidRPr="00C27CCE" w:rsidTr="00753B74">
        <w:trPr>
          <w:trHeight w:val="235"/>
        </w:trPr>
        <w:tc>
          <w:tcPr>
            <w:tcW w:w="58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753B74" w:rsidRPr="00C27CCE" w:rsidTr="00753B74">
        <w:trPr>
          <w:trHeight w:val="235"/>
        </w:trPr>
        <w:tc>
          <w:tcPr>
            <w:tcW w:w="585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FAX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753B74" w:rsidRPr="00C27CCE" w:rsidTr="00753B74">
        <w:trPr>
          <w:trHeight w:val="235"/>
        </w:trPr>
        <w:tc>
          <w:tcPr>
            <w:tcW w:w="585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D1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53B74" w:rsidRPr="008D162B" w:rsidRDefault="00753B74" w:rsidP="00EF4C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93203B" w:rsidRDefault="0093203B" w:rsidP="0093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93203B" w:rsidRPr="007A4781" w:rsidRDefault="0093203B" w:rsidP="00932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6A7B7B" w:rsidRPr="0075643F" w:rsidRDefault="0093203B" w:rsidP="006A7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5643F">
        <w:rPr>
          <w:rFonts w:ascii="Times New Roman" w:hAnsi="Times New Roman"/>
          <w:b/>
          <w:bCs/>
          <w:sz w:val="24"/>
          <w:szCs w:val="24"/>
          <w:lang w:val="en-US"/>
        </w:rPr>
        <w:t xml:space="preserve">REPORT ON IMPLEMENTATION OF REC. </w:t>
      </w:r>
      <w:r w:rsidR="006A7B7B" w:rsidRPr="0075643F">
        <w:rPr>
          <w:rFonts w:ascii="Times New Roman" w:hAnsi="Times New Roman"/>
          <w:b/>
          <w:bCs/>
          <w:sz w:val="24"/>
          <w:szCs w:val="24"/>
          <w:lang w:val="en-US"/>
        </w:rPr>
        <w:t>14-04</w:t>
      </w:r>
    </w:p>
    <w:p w:rsidR="00E0031A" w:rsidRPr="0075643F" w:rsidRDefault="00E0031A" w:rsidP="00E00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5"/>
        <w:gridCol w:w="3062"/>
        <w:gridCol w:w="3686"/>
        <w:gridCol w:w="3169"/>
      </w:tblGrid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9C3AD4" w:rsidP="00756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</w:t>
            </w:r>
            <w:proofErr w:type="spellStart"/>
            <w:r w:rsidR="00E0031A" w:rsidRPr="009C3AD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rovision</w:t>
            </w:r>
            <w:proofErr w:type="spellEnd"/>
            <w:r w:rsidR="00E0031A" w:rsidRPr="009C3AD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93203B" w:rsidRPr="009C3AD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/ </w:t>
            </w:r>
            <w:r w:rsidR="0093203B"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Disposition </w:t>
            </w:r>
            <w:r w:rsidR="0075643F"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93203B"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Disposición</w:t>
            </w:r>
            <w:proofErr w:type="spellEnd"/>
            <w:r w:rsidR="0093203B"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93203B" w:rsidP="00FF2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L</w:t>
            </w:r>
            <w:r w:rsidR="00E0031A" w:rsidRPr="009C3AD4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egal </w:t>
            </w:r>
            <w:proofErr w:type="spellStart"/>
            <w:r w:rsidR="00E0031A" w:rsidRPr="009C3AD4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framework</w:t>
            </w:r>
            <w:proofErr w:type="spellEnd"/>
            <w:r w:rsidR="00E0031A" w:rsidRPr="009C3AD4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 / Cadre </w:t>
            </w:r>
            <w:proofErr w:type="spellStart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juridique</w:t>
            </w:r>
            <w:proofErr w:type="spellEnd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/ Marco legal</w:t>
            </w:r>
          </w:p>
        </w:tc>
        <w:tc>
          <w:tcPr>
            <w:tcW w:w="3744" w:type="dxa"/>
          </w:tcPr>
          <w:p w:rsidR="00E0031A" w:rsidRPr="009C3AD4" w:rsidRDefault="0093203B" w:rsidP="007A4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I</w:t>
            </w:r>
            <w:r w:rsidR="00E0031A" w:rsidRPr="009C3AD4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mplementation</w:t>
            </w:r>
            <w:proofErr w:type="spellEnd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 / Mise en </w:t>
            </w:r>
            <w:proofErr w:type="spellStart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oeuvre</w:t>
            </w:r>
            <w:proofErr w:type="spellEnd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Implementación</w:t>
            </w:r>
            <w:proofErr w:type="spellEnd"/>
          </w:p>
        </w:tc>
        <w:tc>
          <w:tcPr>
            <w:tcW w:w="3217" w:type="dxa"/>
          </w:tcPr>
          <w:p w:rsidR="00E0031A" w:rsidRPr="009C3AD4" w:rsidRDefault="0093203B" w:rsidP="007A4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</w:t>
            </w:r>
            <w:r w:rsidR="00E0031A"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bservations</w:t>
            </w:r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Observaciones</w:t>
            </w:r>
            <w:proofErr w:type="spellEnd"/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 xml:space="preserve">TAC 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and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 xml:space="preserve"> quotas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>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TAC et quotas/</w:t>
            </w:r>
            <w:r w:rsidR="00380195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TAC y </w:t>
            </w:r>
            <w:proofErr w:type="spellStart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cuotas</w:t>
            </w:r>
            <w:proofErr w:type="spellEnd"/>
            <w:r w:rsidR="006A7B7B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Associated conditions to TAC and quotas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Conditions associées au TAC et aux quotas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380195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Condiciones</w:t>
            </w:r>
            <w:proofErr w:type="spellEnd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asociadas</w:t>
            </w:r>
            <w:proofErr w:type="spellEnd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con los TAC y las </w:t>
            </w:r>
            <w:proofErr w:type="spellStart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cuotas</w:t>
            </w:r>
            <w:proofErr w:type="spellEnd"/>
            <w:r w:rsidR="00380195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141B3F" w:rsidP="006A7B7B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9C3AD4">
              <w:rPr>
                <w:rFonts w:ascii="Times New Roman" w:hAnsi="Times New Roman"/>
                <w:b/>
                <w:sz w:val="20"/>
                <w:szCs w:val="20"/>
              </w:rPr>
              <w:t>Open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fishing seasons/ </w:t>
            </w:r>
            <w:r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Oeuvetures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temporelles de la pêche</w:t>
            </w:r>
            <w:r w:rsidR="00380195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Temporadas de pesca abiertas 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da-DK"/>
              </w:rPr>
              <w:t>Use of aircraft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da-DK"/>
              </w:rPr>
              <w:t>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Utilisation d’aéronefs</w:t>
            </w:r>
            <w:r w:rsidR="00380195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>Uso de aviones</w:t>
            </w:r>
            <w:r w:rsidR="006A7B7B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da-DK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da-DK"/>
              </w:rPr>
              <w:t>Minimum size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da-DK"/>
              </w:rPr>
              <w:t>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Taille minimale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da-DK"/>
              </w:rPr>
              <w:t xml:space="preserve"> </w:t>
            </w:r>
            <w:r w:rsidR="00380195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da-DK"/>
              </w:rPr>
              <w:t xml:space="preserve">/ </w:t>
            </w:r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Talla </w:t>
            </w:r>
            <w:proofErr w:type="spellStart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mínima</w:t>
            </w:r>
            <w:proofErr w:type="spellEnd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14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  <w:t>By-catch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  <w:t>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Prises accessoires</w:t>
            </w:r>
            <w:r w:rsidR="00380195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>Captura fortuita</w:t>
            </w:r>
            <w:r w:rsidR="006A7B7B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proofErr w:type="spellStart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Recreational</w:t>
            </w:r>
            <w:proofErr w:type="spellEnd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fisheries</w:t>
            </w:r>
            <w:r w:rsidR="00380195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Pêcheries récréatives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380195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/ </w:t>
            </w:r>
            <w:proofErr w:type="spellStart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Pesquerías</w:t>
            </w:r>
            <w:proofErr w:type="spellEnd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de </w:t>
            </w:r>
            <w:proofErr w:type="spellStart"/>
            <w:r w:rsidR="00380195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recreo</w:t>
            </w:r>
            <w:proofErr w:type="spellEnd"/>
            <w:r w:rsidR="00380195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lastRenderedPageBreak/>
              <w:t>Sport fisheries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Pêcheries sportives</w:t>
            </w:r>
            <w:r w:rsidR="00AD1AB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AD1ABF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Pesquerías</w:t>
            </w:r>
            <w:proofErr w:type="spellEnd"/>
            <w:r w:rsidR="00AD1ABF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="00AD1ABF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deportivas</w:t>
            </w:r>
            <w:proofErr w:type="spellEnd"/>
            <w:r w:rsidR="006A7B7B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Adjustment of fishing capacity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Ajustement de la capacité de pêche</w:t>
            </w: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AD1AB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/ </w:t>
            </w:r>
            <w:r w:rsidR="00AD1ABF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>Ajuste de la capacidad de pesca</w:t>
            </w:r>
            <w:r w:rsidR="00AD1AB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Adjustment of farming capacity 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Ajustement de la capacité d’engraissement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B43AC3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/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>Ajuste de la capacidad de engorde</w:t>
            </w:r>
            <w:r w:rsidR="00B43AC3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6A7B7B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/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9724AF" w:rsidRPr="009C3AD4" w:rsidRDefault="00E0031A" w:rsidP="009724AF">
            <w:pPr>
              <w:tabs>
                <w:tab w:val="left" w:pos="340"/>
              </w:tabs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Records of ICCAT vessels authorized to fish bluefin tuna 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Registre ICCAT des navires autorisés à pêcher du thon rouge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Registro ICCAT de buques autorizados a pescar atún rojo/ </w:t>
            </w:r>
          </w:p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ICCAT record of tuna traps authorized to fish for bluefin tuna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Registre ICCAT des madragues thonières autorisées à pêcher du thon rouge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Registro ICCAT de almadrabas autorizadas a pescar atún rojo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Information on </w:t>
            </w:r>
            <w:proofErr w:type="spellStart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fishing</w:t>
            </w:r>
            <w:proofErr w:type="spellEnd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activities</w:t>
            </w:r>
            <w:proofErr w:type="spellEnd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Information sur les activités de pêche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B43AC3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Información sobre actividades </w:t>
            </w:r>
            <w:proofErr w:type="spellStart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pesqueras</w:t>
            </w:r>
            <w:proofErr w:type="spellEnd"/>
            <w:r w:rsidR="00B43AC3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Transhipment 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Transbordement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>Transbordo</w:t>
            </w:r>
            <w:r w:rsidR="00B43AC3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Recording requirements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Exigences en matière d’enregistrement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 xml:space="preserve"> Requisitos de registro de información</w:t>
            </w:r>
            <w:r w:rsidR="006A7B7B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Communication of catches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Communication des prises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Comunicación de capturas</w:t>
            </w:r>
            <w:r w:rsidR="00141B3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Reporting of catches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Déclaration des prises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 xml:space="preserve"> Declaración de capturas</w:t>
            </w: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Cross check</w:t>
            </w:r>
            <w:r w:rsidR="009724AF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Vérification croisée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Verificación</w:t>
            </w:r>
            <w:proofErr w:type="spellEnd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</w:t>
            </w:r>
            <w:proofErr w:type="spellStart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cruzada</w:t>
            </w:r>
            <w:proofErr w:type="spellEnd"/>
            <w:r w:rsidR="006A7B7B"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lastRenderedPageBreak/>
              <w:t>Transfer operations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Opération de transfert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  <w:r w:rsidR="00B43AC3" w:rsidRPr="009C3AD4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  <w:lang w:eastAsia="ja-JP"/>
              </w:rPr>
              <w:t>Operaciones de transferencia</w:t>
            </w: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Caging operations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Opérations de mise en cage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Operaciones de introducción en jaulas</w:t>
            </w: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VMS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CPC Observer Programme 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Programme d’observateurs des CPC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Programa de </w:t>
            </w:r>
            <w:proofErr w:type="spellStart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observadores</w:t>
            </w:r>
            <w:proofErr w:type="spellEnd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de las CPC</w:t>
            </w:r>
            <w:r w:rsidR="00B43AC3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ICCAT </w:t>
            </w:r>
            <w:proofErr w:type="spellStart"/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>Regional</w:t>
            </w:r>
            <w:proofErr w:type="spellEnd"/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Observer Programme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  <w:t xml:space="preserve"> 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Programme régional d’observateurs de l’ICCAT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Programa </w:t>
            </w:r>
            <w:proofErr w:type="spellStart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regional</w:t>
            </w:r>
            <w:proofErr w:type="spellEnd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de </w:t>
            </w:r>
            <w:proofErr w:type="spellStart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observadores</w:t>
            </w:r>
            <w:proofErr w:type="spellEnd"/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 xml:space="preserve"> de ICCAT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Enforcement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Exécution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>Ejecución</w:t>
            </w:r>
            <w:r w:rsidR="00B43AC3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FF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Access to and requirements for video records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Accès et exigences concernant les enregistrements vidéos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Requisitos de las grabaciones de vídeo y acceso a las mismas</w:t>
            </w: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(para 95)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3E75FA" w:rsidRDefault="00E0031A" w:rsidP="00FF2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3E75F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Market</w:t>
            </w:r>
            <w:proofErr w:type="spellEnd"/>
            <w:r w:rsidRPr="003E75F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E75F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measures</w:t>
            </w:r>
            <w:proofErr w:type="spellEnd"/>
            <w:r w:rsidR="009724AF" w:rsidRPr="003E75F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Mesures commerciales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3E75F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Medidas comerciales</w:t>
            </w:r>
            <w:r w:rsidR="00B43AC3" w:rsidRPr="003E75F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3E75FA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(para 96)</w:t>
            </w:r>
          </w:p>
        </w:tc>
        <w:tc>
          <w:tcPr>
            <w:tcW w:w="3115" w:type="dxa"/>
          </w:tcPr>
          <w:p w:rsidR="00E0031A" w:rsidRPr="003E75FA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E0031A" w:rsidRPr="003E75FA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E0031A" w:rsidRPr="003E75FA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ICCAT Scheme of Joint International Inspection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>/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Schéma conjoint ICCAT d’Inspection Internationale</w:t>
            </w:r>
            <w:r w:rsidRPr="009C3AD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="00B43AC3" w:rsidRPr="009C3AD4"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/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Programa conjunto ICCAT de inspección internacional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97257" w:rsidRPr="009C3AD4" w:rsidTr="00CE57FF">
        <w:trPr>
          <w:trHeight w:val="680"/>
        </w:trPr>
        <w:tc>
          <w:tcPr>
            <w:tcW w:w="4142" w:type="dxa"/>
          </w:tcPr>
          <w:p w:rsidR="00E97257" w:rsidRPr="009C3AD4" w:rsidRDefault="00E97257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9C3AD4">
              <w:rPr>
                <w:rFonts w:ascii="Times New Roman" w:hAnsi="Times New Roman"/>
                <w:b/>
                <w:bCs/>
                <w:sz w:val="20"/>
                <w:szCs w:val="20"/>
                <w:lang w:eastAsia="en-GB"/>
              </w:rPr>
              <w:t xml:space="preserve">Evaluation - </w:t>
            </w:r>
            <w:r w:rsidRPr="009C3AD4">
              <w:rPr>
                <w:rFonts w:ascii="Times New Roman" w:hAnsi="Times New Roman"/>
                <w:sz w:val="20"/>
                <w:szCs w:val="20"/>
                <w:lang w:eastAsia="en-GB"/>
              </w:rPr>
              <w:t>regulations and other related documents - /</w:t>
            </w:r>
            <w:r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 Évaluation - </w:t>
            </w:r>
            <w:r w:rsidRPr="009C3AD4">
              <w:rPr>
                <w:rFonts w:ascii="Times New Roman" w:hAnsi="Times New Roman"/>
                <w:sz w:val="20"/>
                <w:szCs w:val="20"/>
              </w:rPr>
              <w:t xml:space="preserve">les réglementations et autres documents connexes/ </w:t>
            </w:r>
            <w:r w:rsidRPr="009C3AD4">
              <w:rPr>
                <w:rFonts w:ascii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Evaluación - </w:t>
            </w:r>
            <w:r w:rsidRPr="009C3AD4">
              <w:rPr>
                <w:rFonts w:ascii="Times New Roman" w:hAnsi="Times New Roman"/>
                <w:sz w:val="20"/>
                <w:szCs w:val="20"/>
              </w:rPr>
              <w:t>reglamentaciones y otros documentos relacionados adoptados</w:t>
            </w:r>
            <w:r w:rsidR="006A7B7B" w:rsidRPr="009C3A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AD4">
              <w:rPr>
                <w:rFonts w:ascii="Times New Roman" w:hAnsi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3115" w:type="dxa"/>
          </w:tcPr>
          <w:p w:rsidR="00E97257" w:rsidRPr="009C3AD4" w:rsidRDefault="00E97257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E97257" w:rsidRPr="009C3AD4" w:rsidRDefault="00E97257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E97257" w:rsidRPr="009C3AD4" w:rsidRDefault="00E97257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9C3AD4" w:rsidRDefault="00E0031A" w:rsidP="006A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Cooperation</w:t>
            </w:r>
            <w:r w:rsidR="009724AF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>Coopération</w:t>
            </w:r>
            <w:r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B43AC3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/ </w:t>
            </w:r>
            <w:r w:rsidR="00B43AC3" w:rsidRPr="009C3AD4">
              <w:rPr>
                <w:rFonts w:ascii="Times New Roman" w:eastAsia="MS Mincho" w:hAnsi="Times New Roman"/>
                <w:b/>
                <w:sz w:val="20"/>
                <w:szCs w:val="20"/>
                <w:lang w:val="es-ES" w:eastAsia="ja-JP"/>
              </w:rPr>
              <w:t>Cooperación</w:t>
            </w:r>
            <w:r w:rsidR="00B43AC3" w:rsidRPr="009C3A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5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744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3217" w:type="dxa"/>
          </w:tcPr>
          <w:p w:rsidR="00E0031A" w:rsidRPr="009C3AD4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</w:tc>
      </w:tr>
      <w:tr w:rsidR="00E0031A" w:rsidRPr="009C3AD4" w:rsidTr="00CE57FF">
        <w:trPr>
          <w:trHeight w:val="680"/>
        </w:trPr>
        <w:tc>
          <w:tcPr>
            <w:tcW w:w="4142" w:type="dxa"/>
          </w:tcPr>
          <w:p w:rsidR="00E0031A" w:rsidRPr="003E75FA" w:rsidRDefault="00E0031A" w:rsidP="009C3AD4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7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Specific Conditions Applying to the Catching Vessels Referred to in </w:t>
            </w:r>
            <w:r w:rsidR="009C3AD4" w:rsidRPr="003E7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Annex 1</w:t>
            </w:r>
            <w:r w:rsidR="009724AF" w:rsidRPr="003E7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</w:t>
            </w:r>
            <w:r w:rsidR="009724AF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Conditions spécifiques s’appliquant aux navires </w:t>
            </w:r>
            <w:r w:rsidR="009C3AD4" w:rsidRPr="009C3AD4">
              <w:rPr>
                <w:rFonts w:ascii="Times New Roman" w:hAnsi="Times New Roman"/>
                <w:b/>
                <w:sz w:val="20"/>
                <w:szCs w:val="20"/>
              </w:rPr>
              <w:t>de capture visés au Annexe 1</w:t>
            </w:r>
            <w:r w:rsidR="00B43AC3" w:rsidRPr="009C3AD4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B43AC3" w:rsidRPr="003E75F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Condiciones específicas que se aplican a los buqu</w:t>
            </w:r>
            <w:r w:rsidR="006A7B7B" w:rsidRPr="003E75F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es de captura mencionados en el </w:t>
            </w:r>
            <w:r w:rsidR="006A7B7B" w:rsidRPr="003E7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</w:t>
            </w:r>
            <w:r w:rsidR="009C3AD4" w:rsidRPr="003E7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exo</w:t>
            </w:r>
            <w:r w:rsidR="006A7B7B" w:rsidRPr="003E75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115" w:type="dxa"/>
          </w:tcPr>
          <w:p w:rsidR="00E0031A" w:rsidRPr="003E75FA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E0031A" w:rsidRPr="003E75FA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E0031A" w:rsidRPr="003E75FA" w:rsidRDefault="00E0031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4168" w:rsidRPr="009C3AD4" w:rsidTr="00CE57FF">
        <w:trPr>
          <w:trHeight w:val="680"/>
        </w:trPr>
        <w:tc>
          <w:tcPr>
            <w:tcW w:w="4142" w:type="dxa"/>
          </w:tcPr>
          <w:p w:rsidR="00F74168" w:rsidRPr="0000276A" w:rsidRDefault="0000276A" w:rsidP="006A7B7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0276A">
              <w:rPr>
                <w:rFonts w:ascii="Times New Roman" w:eastAsia="MS Mincho" w:hAnsi="Times New Roman"/>
                <w:b/>
                <w:sz w:val="20"/>
                <w:szCs w:val="20"/>
                <w:lang w:val="fr-FR" w:eastAsia="ja-JP"/>
              </w:rPr>
              <w:t>Logbook Requirements / Exigences en matière de carnets de pêche/ Requisitos para los cuadernos de pesca</w:t>
            </w:r>
          </w:p>
        </w:tc>
        <w:tc>
          <w:tcPr>
            <w:tcW w:w="3115" w:type="dxa"/>
          </w:tcPr>
          <w:p w:rsidR="00F74168" w:rsidRPr="009C3AD4" w:rsidRDefault="00F74168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F74168" w:rsidRPr="009C3AD4" w:rsidRDefault="00F74168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F74168" w:rsidRPr="009C3AD4" w:rsidRDefault="00F74168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276A" w:rsidRPr="009C3AD4" w:rsidTr="00CE57FF">
        <w:trPr>
          <w:trHeight w:val="680"/>
        </w:trPr>
        <w:tc>
          <w:tcPr>
            <w:tcW w:w="4142" w:type="dxa"/>
          </w:tcPr>
          <w:p w:rsidR="0000276A" w:rsidRPr="003E75FA" w:rsidRDefault="0000276A" w:rsidP="006A7B7B">
            <w:pPr>
              <w:spacing w:after="0" w:line="240" w:lineRule="atLeast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E75F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Minimum standards for video recording procedures / Standards minimum applicables aux procédures d’enregistrement vidéo /Normas mínimas para los procedimientos de grabación de vídeo</w:t>
            </w:r>
          </w:p>
        </w:tc>
        <w:tc>
          <w:tcPr>
            <w:tcW w:w="3115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276A" w:rsidRPr="009C3AD4" w:rsidTr="00CE57FF">
        <w:trPr>
          <w:trHeight w:val="680"/>
        </w:trPr>
        <w:tc>
          <w:tcPr>
            <w:tcW w:w="4142" w:type="dxa"/>
          </w:tcPr>
          <w:p w:rsidR="0000276A" w:rsidRPr="003E75FA" w:rsidRDefault="0000276A" w:rsidP="00441E1B">
            <w:pPr>
              <w:spacing w:after="0" w:line="240" w:lineRule="atLeast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3E75FA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Standards and procedures for stereoscopical cameras systems in the context of caging operations/ Normes et procédures pour les systèmes de caméras stéréoscopiques dans le contexte des opérations de mise en cages/ Normas y procedimientos para los sistemas de cámaras estereoscópicas en el contexto de operaciones de introducción en jaulas</w:t>
            </w:r>
          </w:p>
        </w:tc>
        <w:tc>
          <w:tcPr>
            <w:tcW w:w="3115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4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7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276A" w:rsidRPr="009C3AD4" w:rsidTr="00CE57FF">
        <w:trPr>
          <w:trHeight w:val="680"/>
        </w:trPr>
        <w:tc>
          <w:tcPr>
            <w:tcW w:w="4142" w:type="dxa"/>
          </w:tcPr>
          <w:p w:rsidR="0000276A" w:rsidRPr="009C3AD4" w:rsidRDefault="0000276A" w:rsidP="006A7B7B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>Other</w:t>
            </w:r>
            <w:proofErr w:type="spellEnd"/>
            <w:r w:rsidRPr="009C3AD4">
              <w:rPr>
                <w:rFonts w:ascii="Times New Roman" w:hAnsi="Times New Roman"/>
                <w:b/>
                <w:color w:val="000000"/>
                <w:sz w:val="20"/>
                <w:szCs w:val="20"/>
                <w:lang w:val="fr-FR"/>
              </w:rPr>
              <w:t xml:space="preserve"> provisions</w:t>
            </w:r>
          </w:p>
        </w:tc>
        <w:tc>
          <w:tcPr>
            <w:tcW w:w="3115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744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  <w:tc>
          <w:tcPr>
            <w:tcW w:w="3217" w:type="dxa"/>
          </w:tcPr>
          <w:p w:rsidR="0000276A" w:rsidRPr="009C3AD4" w:rsidRDefault="0000276A" w:rsidP="007A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</w:p>
        </w:tc>
      </w:tr>
    </w:tbl>
    <w:p w:rsidR="00E97257" w:rsidRPr="006A7B7B" w:rsidRDefault="00E97257" w:rsidP="00F6072C">
      <w:pPr>
        <w:spacing w:after="0" w:line="240" w:lineRule="atLeast"/>
        <w:rPr>
          <w:b/>
          <w:bCs/>
          <w:color w:val="000000" w:themeColor="text1"/>
          <w:lang w:val="fr-FR"/>
        </w:rPr>
      </w:pPr>
    </w:p>
    <w:p w:rsidR="00E97257" w:rsidRPr="006A7B7B" w:rsidRDefault="00E97257" w:rsidP="00F6072C">
      <w:pPr>
        <w:spacing w:after="0" w:line="240" w:lineRule="atLeast"/>
        <w:rPr>
          <w:b/>
          <w:bCs/>
          <w:color w:val="000000" w:themeColor="text1"/>
          <w:lang w:val="fr-FR"/>
        </w:rPr>
      </w:pPr>
    </w:p>
    <w:p w:rsidR="00976A86" w:rsidRDefault="00E97257" w:rsidP="006A7B7B">
      <w:pPr>
        <w:spacing w:after="0" w:line="240" w:lineRule="atLeast"/>
        <w:rPr>
          <w:b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* </w:t>
      </w:r>
      <w:r w:rsidR="007A4781" w:rsidRPr="00E97257">
        <w:rPr>
          <w:b/>
          <w:bCs/>
          <w:color w:val="000000" w:themeColor="text1"/>
          <w:lang w:val="en-GB"/>
        </w:rPr>
        <w:t>Attachment:</w:t>
      </w:r>
      <w:r w:rsidR="007A4781" w:rsidRPr="00E97257">
        <w:rPr>
          <w:b/>
          <w:color w:val="000000" w:themeColor="text1"/>
          <w:lang w:val="en-GB"/>
        </w:rPr>
        <w:t xml:space="preserve"> </w:t>
      </w:r>
      <w:r w:rsidR="00F62CFB" w:rsidRPr="00E97257">
        <w:rPr>
          <w:b/>
          <w:color w:val="000000" w:themeColor="text1"/>
          <w:lang w:val="en-GB"/>
        </w:rPr>
        <w:t>Text of r</w:t>
      </w:r>
      <w:r w:rsidR="007A4781" w:rsidRPr="00E97257">
        <w:rPr>
          <w:b/>
          <w:color w:val="000000" w:themeColor="text1"/>
          <w:lang w:val="en-GB"/>
        </w:rPr>
        <w:t>egulation</w:t>
      </w:r>
      <w:r w:rsidR="00F62CFB" w:rsidRPr="00E97257">
        <w:rPr>
          <w:b/>
          <w:color w:val="000000" w:themeColor="text1"/>
          <w:lang w:val="en-GB"/>
        </w:rPr>
        <w:t>s</w:t>
      </w:r>
      <w:r w:rsidR="007A4781" w:rsidRPr="00E97257">
        <w:rPr>
          <w:b/>
          <w:color w:val="000000" w:themeColor="text1"/>
          <w:lang w:val="en-GB"/>
        </w:rPr>
        <w:t xml:space="preserve"> and other related documents adopted to implement </w:t>
      </w:r>
      <w:r w:rsidR="0075643F">
        <w:rPr>
          <w:b/>
          <w:color w:val="000000" w:themeColor="text1"/>
          <w:lang w:val="en-GB"/>
        </w:rPr>
        <w:t xml:space="preserve">the </w:t>
      </w:r>
      <w:r w:rsidR="007A4781" w:rsidRPr="00E97257">
        <w:rPr>
          <w:b/>
          <w:color w:val="000000" w:themeColor="text1"/>
          <w:lang w:val="en-GB"/>
        </w:rPr>
        <w:t>Rec</w:t>
      </w:r>
      <w:r w:rsidR="0075643F">
        <w:rPr>
          <w:b/>
          <w:color w:val="000000" w:themeColor="text1"/>
          <w:lang w:val="en-GB"/>
        </w:rPr>
        <w:t>ommendation</w:t>
      </w:r>
      <w:r w:rsidR="009C3AD4">
        <w:rPr>
          <w:b/>
          <w:color w:val="000000" w:themeColor="text1"/>
          <w:lang w:val="en-GB"/>
        </w:rPr>
        <w:t xml:space="preserve"> 14-04</w:t>
      </w:r>
    </w:p>
    <w:p w:rsidR="00976A86" w:rsidRPr="00E97257" w:rsidRDefault="00976A86" w:rsidP="00976A86">
      <w:pPr>
        <w:spacing w:after="0" w:line="240" w:lineRule="atLeast"/>
        <w:rPr>
          <w:b/>
          <w:color w:val="000000" w:themeColor="text1"/>
          <w:lang w:val="fr-FR"/>
        </w:rPr>
      </w:pPr>
      <w:r>
        <w:rPr>
          <w:b/>
          <w:color w:val="000000" w:themeColor="text1"/>
          <w:lang w:val="fr-FR"/>
        </w:rPr>
        <w:t>*</w:t>
      </w:r>
      <w:r w:rsidRPr="00E97257">
        <w:rPr>
          <w:b/>
          <w:color w:val="000000" w:themeColor="text1"/>
          <w:lang w:val="fr-FR"/>
        </w:rPr>
        <w:t xml:space="preserve">Pièce jointe: texte des réglementations et autres documents connexes adoptés pour mettre en œuvre la Rec. </w:t>
      </w:r>
      <w:r w:rsidR="009C3AD4">
        <w:rPr>
          <w:b/>
          <w:color w:val="000000" w:themeColor="text1"/>
          <w:lang w:val="fr-FR"/>
        </w:rPr>
        <w:t>14-04</w:t>
      </w:r>
    </w:p>
    <w:p w:rsidR="00976A86" w:rsidRPr="00E97257" w:rsidRDefault="00976A86" w:rsidP="00976A86">
      <w:pPr>
        <w:spacing w:after="0" w:line="240" w:lineRule="atLeast"/>
        <w:rPr>
          <w:b/>
          <w:color w:val="000000" w:themeColor="text1"/>
        </w:rPr>
      </w:pPr>
      <w:r w:rsidRPr="00E97257">
        <w:rPr>
          <w:b/>
          <w:color w:val="000000" w:themeColor="text1"/>
          <w:lang w:val="es-ES"/>
        </w:rPr>
        <w:t>*</w:t>
      </w:r>
      <w:r w:rsidR="003E75FA">
        <w:rPr>
          <w:b/>
          <w:color w:val="000000" w:themeColor="text1"/>
        </w:rPr>
        <w:t>Documentación adjunta</w:t>
      </w:r>
      <w:r w:rsidRPr="00E97257">
        <w:rPr>
          <w:b/>
          <w:color w:val="000000" w:themeColor="text1"/>
        </w:rPr>
        <w:t xml:space="preserve">: texto de las reglamentaciones y otros documentos relacionados adoptados para implementar la Rec. </w:t>
      </w:r>
      <w:r w:rsidR="009C3AD4">
        <w:rPr>
          <w:b/>
          <w:color w:val="000000" w:themeColor="text1"/>
        </w:rPr>
        <w:t>14-04</w:t>
      </w:r>
      <w:r w:rsidR="003E75FA">
        <w:rPr>
          <w:b/>
          <w:color w:val="000000" w:themeColor="text1"/>
        </w:rPr>
        <w:t>.</w:t>
      </w:r>
    </w:p>
    <w:p w:rsidR="00F6072C" w:rsidRPr="00E97257" w:rsidRDefault="00F6072C" w:rsidP="006A7B7B">
      <w:pPr>
        <w:spacing w:after="0" w:line="240" w:lineRule="atLeast"/>
        <w:rPr>
          <w:b/>
          <w:color w:val="000000" w:themeColor="text1"/>
        </w:rPr>
      </w:pPr>
    </w:p>
    <w:sectPr w:rsidR="00F6072C" w:rsidRPr="00E97257" w:rsidSect="00796577">
      <w:pgSz w:w="16838" w:h="11906" w:orient="landscape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2B"/>
    <w:rsid w:val="0000276A"/>
    <w:rsid w:val="00141B3F"/>
    <w:rsid w:val="00206FC0"/>
    <w:rsid w:val="0020773A"/>
    <w:rsid w:val="00227579"/>
    <w:rsid w:val="00380195"/>
    <w:rsid w:val="003E75FA"/>
    <w:rsid w:val="00431266"/>
    <w:rsid w:val="00464579"/>
    <w:rsid w:val="006A7B7B"/>
    <w:rsid w:val="00753B74"/>
    <w:rsid w:val="0075643F"/>
    <w:rsid w:val="00793297"/>
    <w:rsid w:val="00796577"/>
    <w:rsid w:val="007A4781"/>
    <w:rsid w:val="007A7A55"/>
    <w:rsid w:val="008E4430"/>
    <w:rsid w:val="00905C76"/>
    <w:rsid w:val="00925498"/>
    <w:rsid w:val="0093203B"/>
    <w:rsid w:val="009724AF"/>
    <w:rsid w:val="00976A86"/>
    <w:rsid w:val="009C0E9D"/>
    <w:rsid w:val="009C3AD4"/>
    <w:rsid w:val="00A252DA"/>
    <w:rsid w:val="00AA4442"/>
    <w:rsid w:val="00AD1ABF"/>
    <w:rsid w:val="00B43AC3"/>
    <w:rsid w:val="00C11A93"/>
    <w:rsid w:val="00C20526"/>
    <w:rsid w:val="00C94F98"/>
    <w:rsid w:val="00CA3592"/>
    <w:rsid w:val="00CC5F9F"/>
    <w:rsid w:val="00CE57FF"/>
    <w:rsid w:val="00D50DA7"/>
    <w:rsid w:val="00E0031A"/>
    <w:rsid w:val="00E74BDB"/>
    <w:rsid w:val="00E97257"/>
    <w:rsid w:val="00EA5B13"/>
    <w:rsid w:val="00EB00C3"/>
    <w:rsid w:val="00F6072C"/>
    <w:rsid w:val="00F62CFB"/>
    <w:rsid w:val="00F74168"/>
    <w:rsid w:val="00F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99F42-5322-4FEC-902B-6AA86C24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2B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Cheatle</dc:creator>
  <cp:lastModifiedBy>Carmen Ochoa</cp:lastModifiedBy>
  <cp:revision>3</cp:revision>
  <dcterms:created xsi:type="dcterms:W3CDTF">2017-08-16T13:41:00Z</dcterms:created>
  <dcterms:modified xsi:type="dcterms:W3CDTF">2017-08-16T13:46:00Z</dcterms:modified>
</cp:coreProperties>
</file>