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773AD7F9"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w:t>
      </w:r>
      <w:r w:rsidR="00853554">
        <w:rPr>
          <w:rFonts w:cs="Arial"/>
          <w:b/>
          <w:sz w:val="20"/>
          <w:lang w:val="fr-FR"/>
        </w:rPr>
        <w:t>1</w:t>
      </w:r>
    </w:p>
    <w:p w14:paraId="49ED8BDD" w14:textId="77777777" w:rsidR="00F34577" w:rsidRPr="00E43050" w:rsidRDefault="00F34577" w:rsidP="00F34577">
      <w:pPr>
        <w:spacing w:after="60"/>
        <w:jc w:val="center"/>
        <w:rPr>
          <w:rFonts w:cs="Arial"/>
          <w:b/>
          <w:sz w:val="20"/>
          <w:lang w:val="fr-FR"/>
        </w:rPr>
      </w:pPr>
    </w:p>
    <w:p w14:paraId="391B7BB2" w14:textId="79B0A94E" w:rsidR="00F34577"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853554" w:rsidRDefault="00F34577" w:rsidP="00F34577">
      <w:pPr>
        <w:spacing w:after="60"/>
        <w:jc w:val="center"/>
        <w:rPr>
          <w:rFonts w:cs="Arial"/>
          <w:b/>
          <w:sz w:val="36"/>
          <w:szCs w:val="36"/>
          <w:lang w:val="fr-FR"/>
        </w:rPr>
      </w:pPr>
      <w:r w:rsidRPr="00853554">
        <w:rPr>
          <w:rFonts w:cs="Arial"/>
          <w:b/>
          <w:sz w:val="36"/>
          <w:szCs w:val="36"/>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F76A3D"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4E0D754A"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954CEF">
              <w:rPr>
                <w:rFonts w:cs="Arial"/>
                <w:color w:val="000000" w:themeColor="text1"/>
                <w:sz w:val="20"/>
                <w:lang w:val="fr-FR"/>
              </w:rPr>
              <w:t>000</w:t>
            </w:r>
            <w:r w:rsidR="003A16B0">
              <w:rPr>
                <w:rFonts w:cs="Arial"/>
                <w:color w:val="000000" w:themeColor="text1"/>
                <w:sz w:val="20"/>
                <w:lang w:val="fr-FR"/>
              </w:rPr>
              <w:t>TN1</w:t>
            </w:r>
            <w:r w:rsidR="00A91907">
              <w:rPr>
                <w:rFonts w:cs="Arial"/>
                <w:color w:val="000000" w:themeColor="text1"/>
                <w:sz w:val="20"/>
                <w:lang w:val="fr-FR"/>
              </w:rPr>
              <w:t>46</w:t>
            </w:r>
          </w:p>
        </w:tc>
      </w:tr>
      <w:tr w:rsidR="00506E8D"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506E8D" w:rsidRPr="00E43050" w:rsidRDefault="00506E8D" w:rsidP="00506E8D">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13F7FC5B" w:rsidR="00506E8D" w:rsidRPr="00E14C5C" w:rsidRDefault="00506E8D" w:rsidP="00506E8D">
            <w:pPr>
              <w:pStyle w:val="Ttulo1"/>
              <w:numPr>
                <w:ilvl w:val="0"/>
                <w:numId w:val="0"/>
              </w:numPr>
              <w:rPr>
                <w:rFonts w:cs="Arial"/>
                <w:b w:val="0"/>
                <w:color w:val="000000" w:themeColor="text1"/>
                <w:sz w:val="20"/>
              </w:rPr>
            </w:pPr>
          </w:p>
        </w:tc>
      </w:tr>
      <w:tr w:rsidR="00506E8D"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506E8D" w:rsidRPr="00E43050" w:rsidRDefault="00506E8D" w:rsidP="00506E8D">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2B98E276" w:rsidR="00506E8D" w:rsidRPr="00E14C5C" w:rsidRDefault="00506E8D" w:rsidP="00506E8D">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506E8D"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506E8D" w:rsidRPr="00E43050" w:rsidRDefault="00506E8D" w:rsidP="00506E8D">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6CD9CE11" w:rsidR="00506E8D" w:rsidRPr="00E14C5C" w:rsidRDefault="00506E8D" w:rsidP="00506E8D">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506E8D" w:rsidRPr="00A91907"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506E8D" w:rsidRPr="00E43050" w:rsidRDefault="00506E8D" w:rsidP="00506E8D">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23349393" w:rsidR="00506E8D" w:rsidRPr="00FD2B3D" w:rsidRDefault="00506E8D" w:rsidP="00506E8D">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p>
        </w:tc>
      </w:tr>
      <w:tr w:rsidR="00506E8D" w:rsidRPr="00954CEF"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506E8D" w:rsidRPr="00E43050" w:rsidRDefault="00506E8D" w:rsidP="00506E8D">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1B814CA6" w:rsidR="00506E8D" w:rsidRPr="0032475D" w:rsidRDefault="00506E8D" w:rsidP="00506E8D">
            <w:pPr>
              <w:spacing w:before="240" w:after="240"/>
              <w:rPr>
                <w:rFonts w:cs="Arial"/>
                <w:color w:val="000000" w:themeColor="text1"/>
                <w:sz w:val="20"/>
                <w:lang w:val="fr-FR"/>
              </w:rPr>
            </w:pPr>
            <w:r>
              <w:rPr>
                <w:rFonts w:cs="Arial"/>
                <w:color w:val="000000"/>
                <w:sz w:val="20"/>
              </w:rPr>
              <w:t>2021-022</w:t>
            </w:r>
          </w:p>
        </w:tc>
      </w:tr>
      <w:tr w:rsidR="00506E8D" w:rsidRPr="00954CEF"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506E8D" w:rsidRPr="00E43050" w:rsidRDefault="00506E8D" w:rsidP="00506E8D">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517CACB3" w:rsidR="00506E8D" w:rsidRPr="0032475D" w:rsidRDefault="00506E8D" w:rsidP="00506E8D">
            <w:pPr>
              <w:spacing w:before="240" w:after="240"/>
              <w:rPr>
                <w:rFonts w:cs="Arial"/>
                <w:color w:val="000000" w:themeColor="text1"/>
                <w:sz w:val="20"/>
                <w:lang w:val="fr-FR"/>
              </w:rPr>
            </w:pPr>
            <w:r>
              <w:rPr>
                <w:rFonts w:cs="Arial"/>
                <w:color w:val="000000"/>
                <w:sz w:val="20"/>
              </w:rPr>
              <w:t>20,172</w:t>
            </w:r>
          </w:p>
        </w:tc>
      </w:tr>
      <w:tr w:rsidR="00506E8D"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506E8D" w:rsidRPr="00E43050" w:rsidRDefault="00506E8D" w:rsidP="00506E8D">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396E36BF" w:rsidR="00506E8D" w:rsidRPr="00E14C5C" w:rsidRDefault="00506E8D" w:rsidP="00506E8D">
            <w:pPr>
              <w:spacing w:before="240" w:after="240"/>
              <w:rPr>
                <w:rFonts w:cs="Arial"/>
                <w:color w:val="000000" w:themeColor="text1"/>
                <w:sz w:val="20"/>
              </w:rPr>
            </w:pPr>
            <w:r>
              <w:rPr>
                <w:rFonts w:cs="Arial"/>
                <w:color w:val="000000"/>
                <w:sz w:val="20"/>
              </w:rPr>
              <w:t>Yathreb BENYAHMED</w:t>
            </w:r>
          </w:p>
        </w:tc>
      </w:tr>
      <w:tr w:rsidR="00506E8D"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506E8D" w:rsidRPr="00E43050" w:rsidRDefault="00506E8D" w:rsidP="00506E8D">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612F55FB" w:rsidR="00506E8D" w:rsidRPr="00E14C5C" w:rsidRDefault="00506E8D" w:rsidP="00506E8D">
            <w:pPr>
              <w:spacing w:before="240" w:after="240"/>
              <w:rPr>
                <w:rFonts w:cs="Arial"/>
                <w:color w:val="000000" w:themeColor="text1"/>
                <w:sz w:val="20"/>
              </w:rPr>
            </w:pPr>
            <w:r>
              <w:rPr>
                <w:rFonts w:cs="Arial"/>
                <w:color w:val="000000"/>
                <w:sz w:val="20"/>
              </w:rPr>
              <w:t>537</w:t>
            </w:r>
          </w:p>
        </w:tc>
      </w:tr>
      <w:tr w:rsidR="007D15FF" w:rsidRPr="0090362F" w14:paraId="0FE59D54" w14:textId="77777777" w:rsidTr="00431CD8">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330E258D"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3F2E7C"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61836C30" w:rsidR="003F2E7C" w:rsidRPr="00853554" w:rsidRDefault="003F2E7C" w:rsidP="003F2E7C">
            <w:pPr>
              <w:spacing w:before="60" w:after="60"/>
              <w:jc w:val="center"/>
              <w:rPr>
                <w:rFonts w:eastAsiaTheme="minorHAnsi" w:cs="Arial"/>
                <w:sz w:val="20"/>
                <w:lang w:val="fr-FR"/>
              </w:rPr>
            </w:pPr>
            <w:r w:rsidRPr="00853554">
              <w:rPr>
                <w:rFonts w:cs="Arial"/>
                <w:sz w:val="20"/>
              </w:rPr>
              <w:t>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347AB415" w:rsidR="003F2E7C" w:rsidRPr="00853554" w:rsidRDefault="003F2E7C" w:rsidP="003F2E7C">
            <w:pPr>
              <w:pStyle w:val="Encabezado"/>
              <w:spacing w:before="60" w:after="60"/>
              <w:jc w:val="center"/>
              <w:rPr>
                <w:rFonts w:ascii="Arial" w:hAnsi="Arial" w:cs="Arial"/>
                <w:szCs w:val="20"/>
              </w:rPr>
            </w:pPr>
            <w:r>
              <w:rPr>
                <w:rFonts w:ascii="Arial" w:hAnsi="Arial" w:cs="Arial"/>
                <w:color w:val="000000"/>
                <w:szCs w:val="20"/>
              </w:rPr>
              <w:t>26/05/2021</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63189166" w:rsidR="003F2E7C" w:rsidRPr="00853554" w:rsidRDefault="003F2E7C" w:rsidP="003F2E7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448A962E" w:rsidR="003F2E7C" w:rsidRPr="00853554" w:rsidRDefault="003F2E7C" w:rsidP="003F2E7C">
            <w:pPr>
              <w:pStyle w:val="Encabezado"/>
              <w:spacing w:before="60" w:after="60"/>
              <w:jc w:val="center"/>
              <w:rPr>
                <w:rFonts w:ascii="Arial" w:hAnsi="Arial" w:cs="Arial"/>
                <w:szCs w:val="20"/>
                <w:lang w:val="fr-FR"/>
              </w:rPr>
            </w:pPr>
            <w:r>
              <w:rPr>
                <w:rFonts w:ascii="Arial" w:hAnsi="Arial" w:cs="Arial"/>
                <w:color w:val="000000"/>
                <w:szCs w:val="20"/>
              </w:rPr>
              <w:t> </w:t>
            </w:r>
          </w:p>
        </w:tc>
      </w:tr>
      <w:tr w:rsidR="003F2E7C"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1A6B0CBD" w:rsidR="003F2E7C" w:rsidRPr="00853554" w:rsidRDefault="003F2E7C" w:rsidP="003F2E7C">
            <w:pPr>
              <w:spacing w:before="60" w:after="60"/>
              <w:jc w:val="center"/>
              <w:rPr>
                <w:rFonts w:eastAsiaTheme="minorHAnsi" w:cs="Arial"/>
                <w:sz w:val="20"/>
                <w:lang w:val="fr-FR"/>
              </w:rPr>
            </w:pPr>
            <w:r w:rsidRPr="00853554">
              <w:rPr>
                <w:rFonts w:cs="Arial"/>
                <w:sz w:val="20"/>
              </w:rPr>
              <w:t>Briefing de l’observateur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6929F4C0" w:rsidR="003F2E7C" w:rsidRPr="00853554" w:rsidRDefault="003F2E7C" w:rsidP="003F2E7C">
            <w:pPr>
              <w:pStyle w:val="Encabezado"/>
              <w:spacing w:before="60" w:after="60"/>
              <w:jc w:val="center"/>
              <w:rPr>
                <w:rFonts w:ascii="Arial" w:hAnsi="Arial" w:cs="Arial"/>
                <w:color w:val="000000"/>
                <w:szCs w:val="20"/>
              </w:rPr>
            </w:pPr>
            <w:r>
              <w:rPr>
                <w:rFonts w:ascii="Arial" w:hAnsi="Arial" w:cs="Arial"/>
                <w:color w:val="000000"/>
                <w:szCs w:val="20"/>
              </w:rPr>
              <w:t>11/05/2021</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3EC2A016" w:rsidR="003F2E7C" w:rsidRPr="00853554" w:rsidRDefault="003F2E7C" w:rsidP="003F2E7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2D4F645A" w:rsidR="003F2E7C" w:rsidRPr="00853554" w:rsidRDefault="003F2E7C" w:rsidP="003F2E7C">
            <w:pPr>
              <w:pStyle w:val="Encabezado"/>
              <w:spacing w:before="60" w:after="60"/>
              <w:jc w:val="center"/>
              <w:rPr>
                <w:rFonts w:ascii="Arial" w:hAnsi="Arial" w:cs="Arial"/>
                <w:szCs w:val="20"/>
                <w:lang w:val="fr-FR"/>
              </w:rPr>
            </w:pPr>
            <w:r>
              <w:rPr>
                <w:rFonts w:ascii="Arial" w:hAnsi="Arial" w:cs="Arial"/>
                <w:color w:val="000000"/>
                <w:szCs w:val="20"/>
              </w:rPr>
              <w:t>En ligne</w:t>
            </w:r>
          </w:p>
        </w:tc>
      </w:tr>
      <w:tr w:rsidR="003F2E7C" w:rsidRPr="00E43050" w14:paraId="69A5E7C4"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1CA403" w14:textId="43522201" w:rsidR="003F2E7C" w:rsidRPr="00853554" w:rsidRDefault="003F2E7C" w:rsidP="003F2E7C">
            <w:pPr>
              <w:spacing w:before="60" w:after="60"/>
              <w:jc w:val="center"/>
              <w:rPr>
                <w:rFonts w:eastAsiaTheme="minorHAnsi" w:cs="Arial"/>
                <w:sz w:val="20"/>
                <w:lang w:val="fr-FR"/>
              </w:rPr>
            </w:pPr>
            <w:r>
              <w:rPr>
                <w:rFonts w:cs="Arial"/>
                <w:sz w:val="20"/>
              </w:rPr>
              <w:t>Embarquement à bord</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1CCE99F" w14:textId="283B7FF8" w:rsidR="003F2E7C" w:rsidRPr="00853554" w:rsidRDefault="003F2E7C" w:rsidP="003F2E7C">
            <w:pPr>
              <w:pStyle w:val="Encabezado"/>
              <w:spacing w:before="60" w:after="60"/>
              <w:jc w:val="center"/>
              <w:rPr>
                <w:rFonts w:ascii="Arial" w:hAnsi="Arial" w:cs="Arial"/>
                <w:color w:val="000000"/>
                <w:szCs w:val="20"/>
              </w:rPr>
            </w:pPr>
            <w:r>
              <w:rPr>
                <w:rFonts w:ascii="Arial" w:hAnsi="Arial" w:cs="Arial"/>
                <w:color w:val="000000"/>
                <w:szCs w:val="20"/>
              </w:rPr>
              <w:t>26/05/2021</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1D2B4D22" w14:textId="2BD4A12E" w:rsidR="003F2E7C" w:rsidRPr="00853554" w:rsidRDefault="003F2E7C" w:rsidP="003F2E7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13AD90F" w14:textId="626E4C1C" w:rsidR="003F2E7C" w:rsidRPr="00853554" w:rsidRDefault="003F2E7C" w:rsidP="003F2E7C">
            <w:pPr>
              <w:pStyle w:val="Encabezado"/>
              <w:spacing w:before="60" w:after="60"/>
              <w:jc w:val="center"/>
              <w:rPr>
                <w:rFonts w:ascii="Arial" w:hAnsi="Arial" w:cs="Arial"/>
                <w:szCs w:val="20"/>
                <w:lang w:val="fr-FR"/>
              </w:rPr>
            </w:pPr>
            <w:r>
              <w:rPr>
                <w:rFonts w:ascii="Arial" w:hAnsi="Arial" w:cs="Arial"/>
                <w:color w:val="000000"/>
                <w:szCs w:val="20"/>
              </w:rPr>
              <w:t>MAHDIA</w:t>
            </w:r>
          </w:p>
        </w:tc>
      </w:tr>
      <w:tr w:rsidR="003F2E7C" w:rsidRPr="00E43050" w14:paraId="2C832AA7"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B949CF" w14:textId="21E207EC" w:rsidR="003F2E7C" w:rsidRPr="00853554" w:rsidRDefault="003F2E7C" w:rsidP="003F2E7C">
            <w:pPr>
              <w:spacing w:before="60" w:after="60"/>
              <w:jc w:val="center"/>
              <w:rPr>
                <w:rFonts w:eastAsiaTheme="minorHAnsi" w:cs="Arial"/>
                <w:sz w:val="20"/>
                <w:lang w:val="fr-FR"/>
              </w:rPr>
            </w:pPr>
            <w:r w:rsidRPr="00853554">
              <w:rPr>
                <w:rFonts w:cs="Arial"/>
                <w:sz w:val="20"/>
              </w:rPr>
              <w:t>D</w:t>
            </w:r>
            <w:r>
              <w:rPr>
                <w:rFonts w:cs="Arial"/>
                <w:sz w:val="20"/>
              </w:rPr>
              <w:t xml:space="preserve">ates de la </w:t>
            </w:r>
            <w:r w:rsidRPr="00853554">
              <w:rPr>
                <w:rFonts w:cs="Arial"/>
                <w:sz w:val="20"/>
              </w:rPr>
              <w:t>requête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514A7E" w14:textId="6576CD55" w:rsidR="003F2E7C" w:rsidRPr="00853554" w:rsidRDefault="003F2E7C" w:rsidP="003F2E7C">
            <w:pPr>
              <w:pStyle w:val="Encabezado"/>
              <w:spacing w:before="60" w:after="60"/>
              <w:jc w:val="center"/>
              <w:rPr>
                <w:rFonts w:ascii="Arial" w:hAnsi="Arial" w:cs="Arial"/>
                <w:color w:val="000000"/>
                <w:szCs w:val="20"/>
              </w:rPr>
            </w:pPr>
            <w:r>
              <w:rPr>
                <w:rFonts w:ascii="Arial" w:hAnsi="Arial" w:cs="Arial"/>
                <w:color w:val="000000"/>
                <w:szCs w:val="20"/>
              </w:rPr>
              <w:t>26/05/2021</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8A37168" w14:textId="176DFCEF" w:rsidR="003F2E7C" w:rsidRPr="00853554" w:rsidRDefault="003F2E7C" w:rsidP="003F2E7C">
            <w:pPr>
              <w:pStyle w:val="Encabezado"/>
              <w:spacing w:before="60" w:after="60"/>
              <w:jc w:val="center"/>
              <w:rPr>
                <w:rFonts w:ascii="Arial" w:hAnsi="Arial" w:cs="Arial"/>
                <w:szCs w:val="20"/>
              </w:rPr>
            </w:pPr>
            <w:r>
              <w:rPr>
                <w:rFonts w:ascii="Arial" w:hAnsi="Arial" w:cs="Arial"/>
                <w:color w:val="000000"/>
                <w:szCs w:val="20"/>
              </w:rPr>
              <w:t>01/07/2021</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26E02" w14:textId="4D97360C" w:rsidR="003F2E7C" w:rsidRPr="00853554" w:rsidRDefault="003F2E7C" w:rsidP="003F2E7C">
            <w:pPr>
              <w:pStyle w:val="Encabezado"/>
              <w:spacing w:before="60" w:after="60"/>
              <w:jc w:val="center"/>
              <w:rPr>
                <w:rFonts w:ascii="Arial" w:hAnsi="Arial" w:cs="Arial"/>
                <w:szCs w:val="20"/>
                <w:lang w:val="fr-FR"/>
              </w:rPr>
            </w:pPr>
            <w:r>
              <w:rPr>
                <w:rFonts w:ascii="Arial" w:hAnsi="Arial" w:cs="Arial"/>
                <w:color w:val="000000"/>
                <w:szCs w:val="20"/>
              </w:rPr>
              <w:t> </w:t>
            </w:r>
          </w:p>
        </w:tc>
      </w:tr>
      <w:tr w:rsidR="003F2E7C"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3F04F464" w:rsidR="003F2E7C" w:rsidRPr="00853554" w:rsidRDefault="003F2E7C" w:rsidP="003F2E7C">
            <w:pPr>
              <w:jc w:val="center"/>
              <w:rPr>
                <w:rFonts w:cs="Arial"/>
                <w:sz w:val="20"/>
                <w:lang w:val="fr-FR"/>
              </w:rPr>
            </w:pPr>
            <w:r w:rsidRPr="00853554">
              <w:rPr>
                <w:rFonts w:cs="Arial"/>
                <w:sz w:val="20"/>
              </w:rPr>
              <w:t>Période d’observation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74ECE6D5" w:rsidR="003F2E7C" w:rsidRPr="00853554" w:rsidRDefault="003F2E7C" w:rsidP="003F2E7C">
            <w:pPr>
              <w:jc w:val="center"/>
              <w:rPr>
                <w:rFonts w:cs="Arial"/>
                <w:sz w:val="20"/>
              </w:rPr>
            </w:pPr>
            <w:r>
              <w:rPr>
                <w:rFonts w:cs="Arial"/>
                <w:color w:val="000000"/>
                <w:sz w:val="20"/>
              </w:rPr>
              <w:t>26/05/2021</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74448DF1" w:rsidR="003F2E7C" w:rsidRPr="00853554" w:rsidRDefault="003F2E7C" w:rsidP="003F2E7C">
            <w:pPr>
              <w:pStyle w:val="Encabezado"/>
              <w:spacing w:before="60" w:after="60"/>
              <w:jc w:val="center"/>
              <w:rPr>
                <w:rFonts w:ascii="Arial" w:hAnsi="Arial" w:cs="Arial"/>
                <w:szCs w:val="20"/>
              </w:rPr>
            </w:pPr>
            <w:r>
              <w:rPr>
                <w:rFonts w:ascii="Arial" w:hAnsi="Arial" w:cs="Arial"/>
                <w:color w:val="000000"/>
                <w:szCs w:val="20"/>
              </w:rPr>
              <w:t>21/06/2021</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5BF0C1D3" w:rsidR="003F2E7C" w:rsidRPr="00853554" w:rsidRDefault="003F2E7C" w:rsidP="003F2E7C">
            <w:pPr>
              <w:pStyle w:val="Encabezado"/>
              <w:spacing w:before="60" w:after="60"/>
              <w:jc w:val="center"/>
              <w:rPr>
                <w:rFonts w:ascii="Arial" w:hAnsi="Arial" w:cs="Arial"/>
                <w:szCs w:val="20"/>
                <w:lang w:val="fr-FR"/>
              </w:rPr>
            </w:pPr>
            <w:r>
              <w:rPr>
                <w:rFonts w:ascii="Arial" w:hAnsi="Arial" w:cs="Arial"/>
                <w:color w:val="000000"/>
                <w:szCs w:val="20"/>
              </w:rPr>
              <w:t> </w:t>
            </w:r>
          </w:p>
        </w:tc>
      </w:tr>
      <w:tr w:rsidR="003F2E7C"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376D0008" w:rsidR="003F2E7C" w:rsidRPr="00853554" w:rsidRDefault="003F2E7C" w:rsidP="003F2E7C">
            <w:pPr>
              <w:jc w:val="center"/>
              <w:rPr>
                <w:rFonts w:cs="Arial"/>
                <w:sz w:val="20"/>
                <w:lang w:val="fr-FR"/>
              </w:rPr>
            </w:pPr>
            <w:r w:rsidRPr="00853554">
              <w:rPr>
                <w:rFonts w:cs="Arial"/>
                <w:sz w:val="20"/>
              </w:rPr>
              <w:t>D</w:t>
            </w:r>
            <w:r>
              <w:rPr>
                <w:rFonts w:cs="Arial"/>
                <w:sz w:val="20"/>
              </w:rPr>
              <w:t>ébarquement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065BBDBF" w:rsidR="003F2E7C" w:rsidRPr="00853554" w:rsidRDefault="003F2E7C" w:rsidP="003F2E7C">
            <w:pPr>
              <w:jc w:val="center"/>
              <w:rPr>
                <w:rFonts w:cs="Arial"/>
                <w:sz w:val="20"/>
              </w:rPr>
            </w:pPr>
            <w:r>
              <w:rPr>
                <w:rFonts w:cs="Arial"/>
                <w:color w:val="000000"/>
                <w:sz w:val="20"/>
              </w:rPr>
              <w:t>21/06/2021</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54551CD5" w:rsidR="003F2E7C" w:rsidRPr="00853554" w:rsidRDefault="003F2E7C" w:rsidP="003F2E7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0EF37015" w:rsidR="003F2E7C" w:rsidRPr="00853554" w:rsidRDefault="003F2E7C" w:rsidP="003F2E7C">
            <w:pPr>
              <w:pStyle w:val="Encabezado"/>
              <w:spacing w:before="60" w:after="60"/>
              <w:jc w:val="center"/>
              <w:rPr>
                <w:rFonts w:ascii="Arial" w:hAnsi="Arial" w:cs="Arial"/>
                <w:szCs w:val="20"/>
                <w:lang w:val="fr-FR"/>
              </w:rPr>
            </w:pPr>
            <w:r>
              <w:rPr>
                <w:rFonts w:ascii="Arial" w:hAnsi="Arial" w:cs="Arial"/>
                <w:color w:val="000000"/>
                <w:szCs w:val="20"/>
              </w:rPr>
              <w:t>MAHDIA</w:t>
            </w:r>
          </w:p>
        </w:tc>
      </w:tr>
      <w:tr w:rsidR="003F2E7C"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12E0E856" w:rsidR="003F2E7C" w:rsidRPr="00853554" w:rsidRDefault="003F2E7C" w:rsidP="003F2E7C">
            <w:pPr>
              <w:jc w:val="center"/>
              <w:rPr>
                <w:rFonts w:cs="Arial"/>
                <w:sz w:val="20"/>
                <w:lang w:val="fr-FR"/>
              </w:rPr>
            </w:pPr>
            <w:r w:rsidRPr="00853554">
              <w:rPr>
                <w:rFonts w:cs="Arial"/>
                <w:sz w:val="20"/>
              </w:rPr>
              <w:t>Retour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4FED0D37" w:rsidR="003F2E7C" w:rsidRPr="00853554" w:rsidRDefault="003F2E7C" w:rsidP="003F2E7C">
            <w:pPr>
              <w:jc w:val="center"/>
              <w:rPr>
                <w:rFonts w:cs="Arial"/>
                <w:color w:val="000000"/>
                <w:sz w:val="20"/>
                <w:lang w:val="fr-FR"/>
              </w:rPr>
            </w:pPr>
            <w:r>
              <w:rPr>
                <w:rFonts w:cs="Arial"/>
                <w:color w:val="000000"/>
                <w:sz w:val="20"/>
              </w:rPr>
              <w:t>21/06/2021</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096B004D" w:rsidR="003F2E7C" w:rsidRPr="00853554" w:rsidRDefault="003F2E7C" w:rsidP="003F2E7C">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717005C3" w:rsidR="003F2E7C" w:rsidRPr="00853554" w:rsidRDefault="003F2E7C" w:rsidP="003F2E7C">
            <w:pPr>
              <w:spacing w:before="60" w:after="60"/>
              <w:jc w:val="center"/>
              <w:rPr>
                <w:rFonts w:eastAsiaTheme="minorHAnsi" w:cs="Arial"/>
                <w:sz w:val="20"/>
                <w:lang w:val="fr-FR"/>
              </w:rPr>
            </w:pPr>
            <w:r>
              <w:rPr>
                <w:rFonts w:cs="Arial"/>
                <w:color w:val="000000"/>
                <w:sz w:val="20"/>
              </w:rPr>
              <w:t> </w:t>
            </w:r>
          </w:p>
        </w:tc>
      </w:tr>
      <w:tr w:rsidR="003F2E7C"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3F2E7C" w:rsidRPr="00853554" w:rsidRDefault="003F2E7C" w:rsidP="003F2E7C">
            <w:pPr>
              <w:jc w:val="center"/>
              <w:rPr>
                <w:rFonts w:cs="Arial"/>
                <w:sz w:val="20"/>
              </w:rPr>
            </w:pPr>
            <w:r w:rsidRPr="00853554">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3E40B127" w:rsidR="003F2E7C" w:rsidRPr="00853554" w:rsidRDefault="003F2E7C" w:rsidP="003F2E7C">
            <w:pPr>
              <w:jc w:val="center"/>
              <w:rPr>
                <w:rFonts w:cs="Arial"/>
                <w:color w:val="000000"/>
                <w:sz w:val="20"/>
                <w:lang w:val="fr-FR"/>
              </w:rPr>
            </w:pPr>
            <w:r>
              <w:rPr>
                <w:rFonts w:cs="Arial"/>
                <w:color w:val="000000"/>
                <w:sz w:val="20"/>
              </w:rPr>
              <w:t>02/07/2021</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6AA1B70D" w:rsidR="003F2E7C" w:rsidRPr="00853554" w:rsidRDefault="003F2E7C" w:rsidP="003F2E7C">
            <w:pPr>
              <w:jc w:val="center"/>
              <w:rPr>
                <w:rFonts w:cs="Arial"/>
                <w:color w:val="000000"/>
                <w:sz w:val="20"/>
              </w:rPr>
            </w:pPr>
            <w:r>
              <w:rPr>
                <w:rFonts w:cs="Arial"/>
                <w:color w:val="000000"/>
                <w:sz w:val="20"/>
              </w:rPr>
              <w:t>03/07/2021</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39A36A93" w:rsidR="003F2E7C" w:rsidRPr="00853554" w:rsidRDefault="003F2E7C" w:rsidP="003F2E7C">
            <w:pPr>
              <w:spacing w:before="60" w:after="60"/>
              <w:jc w:val="center"/>
              <w:rPr>
                <w:rFonts w:eastAsiaTheme="minorHAnsi" w:cs="Arial"/>
                <w:sz w:val="20"/>
              </w:rPr>
            </w:pPr>
            <w:r>
              <w:rPr>
                <w:rFonts w:cs="Arial"/>
                <w:color w:val="000000"/>
                <w:sz w:val="20"/>
              </w:rPr>
              <w:t>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0"/>
        <w:gridCol w:w="1781"/>
        <w:gridCol w:w="1399"/>
        <w:gridCol w:w="1399"/>
        <w:gridCol w:w="1399"/>
        <w:gridCol w:w="1909"/>
        <w:gridCol w:w="1399"/>
        <w:gridCol w:w="3308"/>
      </w:tblGrid>
      <w:tr w:rsidR="00853554" w:rsidRPr="00853554" w14:paraId="69C99992" w14:textId="2B6E0224" w:rsidTr="00853554">
        <w:trPr>
          <w:trHeight w:val="821"/>
        </w:trPr>
        <w:tc>
          <w:tcPr>
            <w:tcW w:w="500" w:type="pct"/>
            <w:vMerge w:val="restart"/>
            <w:vAlign w:val="center"/>
          </w:tcPr>
          <w:p w14:paraId="2039AB52" w14:textId="77777777" w:rsidR="00853554" w:rsidRPr="00E43050" w:rsidRDefault="00853554" w:rsidP="00C742B7">
            <w:pPr>
              <w:jc w:val="center"/>
              <w:rPr>
                <w:rFonts w:cs="Arial"/>
                <w:color w:val="000000" w:themeColor="text1"/>
                <w:sz w:val="20"/>
                <w:lang w:val="fr-FR"/>
              </w:rPr>
            </w:pPr>
            <w:r>
              <w:rPr>
                <w:rFonts w:cs="Arial"/>
                <w:color w:val="000000" w:themeColor="text1"/>
                <w:sz w:val="20"/>
                <w:lang w:val="fr-FR"/>
              </w:rPr>
              <w:t>N° O</w:t>
            </w:r>
            <w:r w:rsidRPr="00E43050">
              <w:rPr>
                <w:rFonts w:cs="Arial"/>
                <w:color w:val="000000" w:themeColor="text1"/>
                <w:sz w:val="20"/>
                <w:lang w:val="fr-FR"/>
              </w:rPr>
              <w:t>pération de pêche*</w:t>
            </w:r>
          </w:p>
        </w:tc>
        <w:tc>
          <w:tcPr>
            <w:tcW w:w="636" w:type="pct"/>
            <w:vMerge w:val="restart"/>
            <w:vAlign w:val="center"/>
          </w:tcPr>
          <w:p w14:paraId="5F6E1AEA" w14:textId="77777777" w:rsidR="00853554" w:rsidRPr="00E43050" w:rsidRDefault="00853554" w:rsidP="00A2484B">
            <w:pPr>
              <w:jc w:val="center"/>
              <w:rPr>
                <w:rFonts w:cs="Arial"/>
                <w:color w:val="000000" w:themeColor="text1"/>
                <w:sz w:val="20"/>
                <w:lang w:val="fr-FR"/>
              </w:rPr>
            </w:pPr>
            <w:r w:rsidRPr="00E43050">
              <w:rPr>
                <w:rFonts w:cs="Arial"/>
                <w:color w:val="000000" w:themeColor="text1"/>
                <w:sz w:val="20"/>
                <w:lang w:val="fr-FR"/>
              </w:rPr>
              <w:t>Type d’opération**</w:t>
            </w:r>
          </w:p>
        </w:tc>
        <w:tc>
          <w:tcPr>
            <w:tcW w:w="500" w:type="pct"/>
            <w:vMerge w:val="restart"/>
            <w:vAlign w:val="center"/>
          </w:tcPr>
          <w:p w14:paraId="1E0B70B5" w14:textId="7E4C0541" w:rsidR="00853554" w:rsidRPr="00E43050" w:rsidRDefault="00853554" w:rsidP="006C2DCB">
            <w:pPr>
              <w:jc w:val="center"/>
              <w:rPr>
                <w:rFonts w:cs="Arial"/>
                <w:color w:val="000000" w:themeColor="text1"/>
                <w:sz w:val="20"/>
                <w:lang w:val="fr-FR"/>
              </w:rPr>
            </w:pPr>
            <w:r w:rsidRPr="00E43050">
              <w:rPr>
                <w:rFonts w:cs="Arial"/>
                <w:sz w:val="20"/>
                <w:lang w:val="fr-FR"/>
              </w:rPr>
              <w:t>Date</w:t>
            </w:r>
            <w:r>
              <w:rPr>
                <w:rFonts w:cs="Arial"/>
                <w:sz w:val="20"/>
                <w:lang w:val="fr-FR"/>
              </w:rPr>
              <w:t>***</w:t>
            </w:r>
          </w:p>
        </w:tc>
        <w:tc>
          <w:tcPr>
            <w:tcW w:w="1000" w:type="pct"/>
            <w:gridSpan w:val="2"/>
            <w:vAlign w:val="center"/>
          </w:tcPr>
          <w:p w14:paraId="37EF803C" w14:textId="46335FC3" w:rsidR="00853554" w:rsidRPr="00E43050" w:rsidRDefault="00853554" w:rsidP="00C742B7">
            <w:pPr>
              <w:jc w:val="center"/>
              <w:rPr>
                <w:rFonts w:cs="Arial"/>
                <w:color w:val="000000" w:themeColor="text1"/>
                <w:sz w:val="20"/>
                <w:lang w:val="fr-FR"/>
              </w:rPr>
            </w:pPr>
            <w:r w:rsidRPr="00E43050">
              <w:rPr>
                <w:rFonts w:cs="Arial"/>
                <w:color w:val="000000" w:themeColor="text1"/>
                <w:sz w:val="20"/>
                <w:lang w:val="fr-FR"/>
              </w:rPr>
              <w:t>Durée</w:t>
            </w:r>
            <w:r>
              <w:rPr>
                <w:rFonts w:cs="Arial"/>
                <w:color w:val="000000" w:themeColor="text1"/>
                <w:sz w:val="20"/>
                <w:lang w:val="fr-FR"/>
              </w:rPr>
              <w:t>***</w:t>
            </w:r>
          </w:p>
        </w:tc>
        <w:tc>
          <w:tcPr>
            <w:tcW w:w="1182" w:type="pct"/>
            <w:gridSpan w:val="2"/>
            <w:vAlign w:val="center"/>
          </w:tcPr>
          <w:p w14:paraId="7A174546" w14:textId="35F51FB8" w:rsidR="00853554" w:rsidRPr="00E43050" w:rsidRDefault="00853554" w:rsidP="00C742B7">
            <w:pPr>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1182" w:type="pct"/>
            <w:vAlign w:val="center"/>
          </w:tcPr>
          <w:p w14:paraId="3654E390" w14:textId="73C53931" w:rsidR="00853554" w:rsidRPr="00E43050" w:rsidRDefault="00853554" w:rsidP="00C742B7">
            <w:pPr>
              <w:jc w:val="center"/>
              <w:rPr>
                <w:rFonts w:cs="Arial"/>
                <w:color w:val="000000" w:themeColor="text1"/>
                <w:sz w:val="20"/>
                <w:lang w:val="fr-FR"/>
              </w:rPr>
            </w:pPr>
            <w:r>
              <w:rPr>
                <w:rFonts w:cs="Arial"/>
                <w:color w:val="000000" w:themeColor="text1"/>
                <w:sz w:val="20"/>
                <w:lang w:val="fr-FR"/>
              </w:rPr>
              <w:t>Opération observée par l’obs</w:t>
            </w:r>
          </w:p>
        </w:tc>
      </w:tr>
      <w:tr w:rsidR="00853554" w:rsidRPr="00E43050" w14:paraId="6A82E3C9" w14:textId="71AAE5E6" w:rsidTr="00853554">
        <w:trPr>
          <w:trHeight w:val="564"/>
        </w:trPr>
        <w:tc>
          <w:tcPr>
            <w:tcW w:w="500" w:type="pct"/>
            <w:vMerge/>
            <w:vAlign w:val="center"/>
          </w:tcPr>
          <w:p w14:paraId="76155BB7" w14:textId="77777777" w:rsidR="00853554" w:rsidRPr="00E43050" w:rsidRDefault="00853554" w:rsidP="00B106E9">
            <w:pPr>
              <w:jc w:val="center"/>
              <w:rPr>
                <w:rFonts w:cs="Arial"/>
                <w:color w:val="000000" w:themeColor="text1"/>
                <w:sz w:val="20"/>
                <w:lang w:val="fr-FR"/>
              </w:rPr>
            </w:pPr>
          </w:p>
        </w:tc>
        <w:tc>
          <w:tcPr>
            <w:tcW w:w="636" w:type="pct"/>
            <w:vMerge/>
            <w:vAlign w:val="center"/>
          </w:tcPr>
          <w:p w14:paraId="2C6C67FA" w14:textId="77777777" w:rsidR="00853554" w:rsidRPr="00E43050" w:rsidRDefault="00853554" w:rsidP="007B3691">
            <w:pPr>
              <w:jc w:val="center"/>
              <w:rPr>
                <w:rFonts w:cs="Arial"/>
                <w:color w:val="000000" w:themeColor="text1"/>
                <w:sz w:val="20"/>
                <w:lang w:val="fr-FR"/>
              </w:rPr>
            </w:pPr>
          </w:p>
        </w:tc>
        <w:tc>
          <w:tcPr>
            <w:tcW w:w="500" w:type="pct"/>
            <w:vMerge/>
            <w:vAlign w:val="center"/>
          </w:tcPr>
          <w:p w14:paraId="55DDBC42" w14:textId="77777777" w:rsidR="00853554" w:rsidRPr="00E43050" w:rsidRDefault="00853554" w:rsidP="006C2DCB">
            <w:pPr>
              <w:jc w:val="center"/>
              <w:rPr>
                <w:rFonts w:cs="Arial"/>
                <w:color w:val="000000" w:themeColor="text1"/>
                <w:sz w:val="20"/>
                <w:lang w:val="fr-FR"/>
              </w:rPr>
            </w:pPr>
          </w:p>
        </w:tc>
        <w:tc>
          <w:tcPr>
            <w:tcW w:w="500" w:type="pct"/>
            <w:vAlign w:val="center"/>
          </w:tcPr>
          <w:p w14:paraId="368C1308" w14:textId="77777777" w:rsidR="00853554" w:rsidRPr="00E43050" w:rsidRDefault="00853554" w:rsidP="006C2DCB">
            <w:pPr>
              <w:jc w:val="center"/>
              <w:rPr>
                <w:rFonts w:cs="Arial"/>
                <w:color w:val="000000" w:themeColor="text1"/>
                <w:sz w:val="20"/>
                <w:lang w:val="fr-FR"/>
              </w:rPr>
            </w:pPr>
            <w:r w:rsidRPr="00E43050">
              <w:rPr>
                <w:rFonts w:cs="Arial"/>
                <w:color w:val="000000" w:themeColor="text1"/>
                <w:sz w:val="20"/>
                <w:lang w:val="fr-FR"/>
              </w:rPr>
              <w:t>Début</w:t>
            </w:r>
          </w:p>
        </w:tc>
        <w:tc>
          <w:tcPr>
            <w:tcW w:w="500" w:type="pct"/>
            <w:vAlign w:val="center"/>
          </w:tcPr>
          <w:p w14:paraId="36C2F8B1" w14:textId="77777777" w:rsidR="00853554" w:rsidRPr="00E43050" w:rsidRDefault="00853554" w:rsidP="006C2DCB">
            <w:pPr>
              <w:jc w:val="center"/>
              <w:rPr>
                <w:rFonts w:cs="Arial"/>
                <w:color w:val="000000" w:themeColor="text1"/>
                <w:sz w:val="20"/>
                <w:lang w:val="fr-FR"/>
              </w:rPr>
            </w:pPr>
            <w:r w:rsidRPr="00E43050">
              <w:rPr>
                <w:rFonts w:cs="Arial"/>
                <w:color w:val="000000" w:themeColor="text1"/>
                <w:sz w:val="20"/>
                <w:lang w:val="fr-FR"/>
              </w:rPr>
              <w:t>Fin</w:t>
            </w:r>
          </w:p>
        </w:tc>
        <w:tc>
          <w:tcPr>
            <w:tcW w:w="682" w:type="pct"/>
            <w:vAlign w:val="center"/>
          </w:tcPr>
          <w:p w14:paraId="70CB6F85" w14:textId="77777777" w:rsidR="00853554" w:rsidRPr="00E43050" w:rsidRDefault="00853554" w:rsidP="006C2DCB">
            <w:pPr>
              <w:jc w:val="center"/>
              <w:rPr>
                <w:rFonts w:cs="Arial"/>
                <w:color w:val="000000" w:themeColor="text1"/>
                <w:sz w:val="20"/>
                <w:lang w:val="fr-FR"/>
              </w:rPr>
            </w:pPr>
            <w:r w:rsidRPr="00E43050">
              <w:rPr>
                <w:rFonts w:cs="Arial"/>
                <w:color w:val="000000" w:themeColor="text1"/>
                <w:sz w:val="20"/>
                <w:lang w:val="fr-FR"/>
              </w:rPr>
              <w:t>Lat</w:t>
            </w:r>
          </w:p>
        </w:tc>
        <w:tc>
          <w:tcPr>
            <w:tcW w:w="500" w:type="pct"/>
            <w:vAlign w:val="center"/>
          </w:tcPr>
          <w:p w14:paraId="47823D9F" w14:textId="77777777" w:rsidR="00853554" w:rsidRPr="00E43050" w:rsidRDefault="00853554" w:rsidP="00C742B7">
            <w:pPr>
              <w:jc w:val="center"/>
              <w:rPr>
                <w:rFonts w:cs="Arial"/>
                <w:color w:val="000000" w:themeColor="text1"/>
                <w:sz w:val="20"/>
                <w:lang w:val="fr-FR"/>
              </w:rPr>
            </w:pPr>
            <w:r w:rsidRPr="00E43050">
              <w:rPr>
                <w:rFonts w:cs="Arial"/>
                <w:color w:val="000000" w:themeColor="text1"/>
                <w:sz w:val="20"/>
                <w:lang w:val="fr-FR"/>
              </w:rPr>
              <w:t>Long</w:t>
            </w:r>
          </w:p>
        </w:tc>
        <w:tc>
          <w:tcPr>
            <w:tcW w:w="1182" w:type="pct"/>
            <w:vAlign w:val="center"/>
          </w:tcPr>
          <w:p w14:paraId="4442998C" w14:textId="77777777" w:rsidR="00853554" w:rsidRPr="00E43050" w:rsidRDefault="00853554" w:rsidP="00C742B7">
            <w:pPr>
              <w:jc w:val="center"/>
              <w:rPr>
                <w:rFonts w:cs="Arial"/>
                <w:color w:val="000000" w:themeColor="text1"/>
                <w:sz w:val="20"/>
                <w:lang w:val="fr-FR"/>
              </w:rPr>
            </w:pPr>
          </w:p>
        </w:tc>
      </w:tr>
      <w:tr w:rsidR="00875F74" w:rsidRPr="00E43050" w14:paraId="5419F7E5" w14:textId="4A096667" w:rsidTr="00853554">
        <w:trPr>
          <w:trHeight w:val="432"/>
        </w:trPr>
        <w:tc>
          <w:tcPr>
            <w:tcW w:w="500" w:type="pct"/>
            <w:vAlign w:val="center"/>
          </w:tcPr>
          <w:p w14:paraId="3A698CDB" w14:textId="7B44FF65" w:rsidR="00875F74" w:rsidRPr="009A52CF" w:rsidRDefault="00875F74" w:rsidP="00875F74">
            <w:pPr>
              <w:jc w:val="center"/>
              <w:rPr>
                <w:rFonts w:cs="Arial"/>
                <w:color w:val="000000" w:themeColor="text1"/>
                <w:sz w:val="20"/>
              </w:rPr>
            </w:pPr>
            <w:r>
              <w:rPr>
                <w:rFonts w:cs="Arial"/>
                <w:color w:val="000000"/>
                <w:sz w:val="20"/>
              </w:rPr>
              <w:t>1</w:t>
            </w:r>
          </w:p>
        </w:tc>
        <w:tc>
          <w:tcPr>
            <w:tcW w:w="636" w:type="pct"/>
            <w:vAlign w:val="center"/>
          </w:tcPr>
          <w:p w14:paraId="7E4D8A8B" w14:textId="1DAE9F40" w:rsidR="00875F74" w:rsidRDefault="00875F74" w:rsidP="00875F74">
            <w:pPr>
              <w:jc w:val="center"/>
              <w:rPr>
                <w:rFonts w:cs="Arial"/>
                <w:color w:val="000000"/>
                <w:sz w:val="20"/>
                <w:lang w:val="fr-FR"/>
              </w:rPr>
            </w:pPr>
            <w:r>
              <w:rPr>
                <w:rFonts w:cs="Arial"/>
                <w:color w:val="000000"/>
                <w:sz w:val="20"/>
              </w:rPr>
              <w:t>JFO</w:t>
            </w:r>
          </w:p>
        </w:tc>
        <w:tc>
          <w:tcPr>
            <w:tcW w:w="500" w:type="pct"/>
            <w:vAlign w:val="center"/>
          </w:tcPr>
          <w:p w14:paraId="7FC8E04B" w14:textId="1BA18B69" w:rsidR="00875F74" w:rsidRDefault="00875F74" w:rsidP="00875F74">
            <w:pPr>
              <w:jc w:val="center"/>
              <w:rPr>
                <w:rFonts w:cs="Arial"/>
                <w:color w:val="000000"/>
                <w:sz w:val="20"/>
              </w:rPr>
            </w:pPr>
            <w:r>
              <w:rPr>
                <w:rFonts w:cs="Arial"/>
                <w:color w:val="000000"/>
                <w:sz w:val="20"/>
              </w:rPr>
              <w:t>14/06/2021</w:t>
            </w:r>
          </w:p>
        </w:tc>
        <w:tc>
          <w:tcPr>
            <w:tcW w:w="500" w:type="pct"/>
            <w:vAlign w:val="center"/>
          </w:tcPr>
          <w:p w14:paraId="5851895E" w14:textId="5725FE68" w:rsidR="00875F74" w:rsidRDefault="00875F74" w:rsidP="00875F74">
            <w:pPr>
              <w:jc w:val="center"/>
              <w:rPr>
                <w:rFonts w:cs="Arial"/>
                <w:color w:val="000000"/>
                <w:sz w:val="20"/>
              </w:rPr>
            </w:pPr>
            <w:r>
              <w:rPr>
                <w:rFonts w:cs="Arial"/>
                <w:color w:val="000000"/>
                <w:sz w:val="20"/>
              </w:rPr>
              <w:t>06:28</w:t>
            </w:r>
          </w:p>
        </w:tc>
        <w:tc>
          <w:tcPr>
            <w:tcW w:w="500" w:type="pct"/>
            <w:vAlign w:val="center"/>
          </w:tcPr>
          <w:p w14:paraId="4B0FB92F" w14:textId="2AF0E80B" w:rsidR="00875F74" w:rsidRDefault="00875F74" w:rsidP="00875F74">
            <w:pPr>
              <w:jc w:val="center"/>
              <w:rPr>
                <w:rFonts w:cs="Arial"/>
                <w:color w:val="000000"/>
                <w:sz w:val="20"/>
              </w:rPr>
            </w:pPr>
            <w:r>
              <w:rPr>
                <w:rFonts w:cs="Arial"/>
                <w:color w:val="000000"/>
                <w:sz w:val="20"/>
              </w:rPr>
              <w:t>07:01</w:t>
            </w:r>
          </w:p>
        </w:tc>
        <w:tc>
          <w:tcPr>
            <w:tcW w:w="682" w:type="pct"/>
            <w:vAlign w:val="center"/>
          </w:tcPr>
          <w:p w14:paraId="35401857" w14:textId="3F409F5B" w:rsidR="00875F74" w:rsidRDefault="00875F74" w:rsidP="00875F74">
            <w:pPr>
              <w:jc w:val="center"/>
              <w:rPr>
                <w:rFonts w:cs="Arial"/>
                <w:color w:val="000000"/>
                <w:sz w:val="20"/>
              </w:rPr>
            </w:pPr>
            <w:r>
              <w:rPr>
                <w:rFonts w:cs="Arial"/>
                <w:color w:val="000000"/>
                <w:sz w:val="20"/>
              </w:rPr>
              <w:t>35,5</w:t>
            </w:r>
          </w:p>
        </w:tc>
        <w:tc>
          <w:tcPr>
            <w:tcW w:w="500" w:type="pct"/>
            <w:vAlign w:val="center"/>
          </w:tcPr>
          <w:p w14:paraId="76F29A64" w14:textId="62B22816" w:rsidR="00875F74" w:rsidRDefault="00875F74" w:rsidP="00875F74">
            <w:pPr>
              <w:jc w:val="center"/>
              <w:rPr>
                <w:rFonts w:cs="Arial"/>
                <w:color w:val="000000"/>
                <w:sz w:val="20"/>
              </w:rPr>
            </w:pPr>
            <w:r>
              <w:rPr>
                <w:rFonts w:cs="Arial"/>
                <w:color w:val="000000"/>
                <w:sz w:val="20"/>
              </w:rPr>
              <w:t>13,03</w:t>
            </w:r>
          </w:p>
        </w:tc>
        <w:tc>
          <w:tcPr>
            <w:tcW w:w="1182" w:type="pct"/>
            <w:vAlign w:val="center"/>
          </w:tcPr>
          <w:p w14:paraId="65AA4F63" w14:textId="361C3195" w:rsidR="00875F74" w:rsidRDefault="00875F74" w:rsidP="00875F74">
            <w:pPr>
              <w:jc w:val="center"/>
              <w:rPr>
                <w:rFonts w:cs="Arial"/>
                <w:color w:val="000000"/>
                <w:sz w:val="20"/>
              </w:rPr>
            </w:pPr>
            <w:r>
              <w:rPr>
                <w:rFonts w:cs="Arial"/>
                <w:color w:val="000000"/>
                <w:sz w:val="20"/>
              </w:rPr>
              <w:t>Yes</w:t>
            </w:r>
          </w:p>
        </w:tc>
      </w:tr>
      <w:tr w:rsidR="00875F74" w:rsidRPr="00E43050" w14:paraId="4FE565E7" w14:textId="77777777" w:rsidTr="00853554">
        <w:trPr>
          <w:trHeight w:val="432"/>
        </w:trPr>
        <w:tc>
          <w:tcPr>
            <w:tcW w:w="500" w:type="pct"/>
            <w:vAlign w:val="center"/>
          </w:tcPr>
          <w:p w14:paraId="4D0EBBA0" w14:textId="093661F2" w:rsidR="00875F74" w:rsidRPr="009A52CF" w:rsidRDefault="00875F74" w:rsidP="00875F74">
            <w:pPr>
              <w:jc w:val="center"/>
              <w:rPr>
                <w:rFonts w:cs="Arial"/>
                <w:color w:val="000000" w:themeColor="text1"/>
                <w:sz w:val="20"/>
              </w:rPr>
            </w:pPr>
            <w:r>
              <w:rPr>
                <w:rFonts w:cs="Arial"/>
                <w:color w:val="000000"/>
                <w:sz w:val="20"/>
              </w:rPr>
              <w:t>2</w:t>
            </w:r>
          </w:p>
        </w:tc>
        <w:tc>
          <w:tcPr>
            <w:tcW w:w="636" w:type="pct"/>
            <w:vAlign w:val="center"/>
          </w:tcPr>
          <w:p w14:paraId="4940CB81" w14:textId="7F6EC28D" w:rsidR="00875F74" w:rsidRDefault="00875F74" w:rsidP="00875F74">
            <w:pPr>
              <w:jc w:val="center"/>
              <w:rPr>
                <w:rFonts w:cs="Arial"/>
                <w:color w:val="000000"/>
                <w:sz w:val="20"/>
                <w:lang w:val="fr-FR"/>
              </w:rPr>
            </w:pPr>
            <w:r>
              <w:rPr>
                <w:rFonts w:cs="Arial"/>
                <w:color w:val="000000"/>
                <w:sz w:val="20"/>
              </w:rPr>
              <w:t>JFO</w:t>
            </w:r>
          </w:p>
        </w:tc>
        <w:tc>
          <w:tcPr>
            <w:tcW w:w="500" w:type="pct"/>
            <w:vAlign w:val="center"/>
          </w:tcPr>
          <w:p w14:paraId="55CC00A8" w14:textId="171847AD" w:rsidR="00875F74" w:rsidRDefault="00875F74" w:rsidP="00875F74">
            <w:pPr>
              <w:jc w:val="center"/>
              <w:rPr>
                <w:rFonts w:cs="Arial"/>
                <w:color w:val="000000"/>
                <w:sz w:val="20"/>
              </w:rPr>
            </w:pPr>
            <w:r>
              <w:rPr>
                <w:rFonts w:cs="Arial"/>
                <w:color w:val="000000"/>
                <w:sz w:val="20"/>
              </w:rPr>
              <w:t>15/06/2021</w:t>
            </w:r>
          </w:p>
        </w:tc>
        <w:tc>
          <w:tcPr>
            <w:tcW w:w="500" w:type="pct"/>
            <w:vAlign w:val="center"/>
          </w:tcPr>
          <w:p w14:paraId="0E422359" w14:textId="3E9ADB73" w:rsidR="00875F74" w:rsidRDefault="00875F74" w:rsidP="00875F74">
            <w:pPr>
              <w:jc w:val="center"/>
              <w:rPr>
                <w:rFonts w:cs="Arial"/>
                <w:color w:val="000000"/>
                <w:sz w:val="20"/>
              </w:rPr>
            </w:pPr>
            <w:r>
              <w:rPr>
                <w:rFonts w:cs="Arial"/>
                <w:color w:val="000000"/>
                <w:sz w:val="20"/>
              </w:rPr>
              <w:t>14:59</w:t>
            </w:r>
          </w:p>
        </w:tc>
        <w:tc>
          <w:tcPr>
            <w:tcW w:w="500" w:type="pct"/>
            <w:vAlign w:val="center"/>
          </w:tcPr>
          <w:p w14:paraId="1A52B98B" w14:textId="4C21B6D2" w:rsidR="00875F74" w:rsidRDefault="00875F74" w:rsidP="00875F74">
            <w:pPr>
              <w:jc w:val="center"/>
              <w:rPr>
                <w:rFonts w:cs="Arial"/>
                <w:color w:val="000000"/>
                <w:sz w:val="20"/>
              </w:rPr>
            </w:pPr>
            <w:r>
              <w:rPr>
                <w:rFonts w:cs="Arial"/>
                <w:color w:val="000000"/>
                <w:sz w:val="20"/>
              </w:rPr>
              <w:t>17:31</w:t>
            </w:r>
          </w:p>
        </w:tc>
        <w:tc>
          <w:tcPr>
            <w:tcW w:w="682" w:type="pct"/>
            <w:vAlign w:val="center"/>
          </w:tcPr>
          <w:p w14:paraId="72A4C36A" w14:textId="02C5CCCF" w:rsidR="00875F74" w:rsidRDefault="00875F74" w:rsidP="00875F74">
            <w:pPr>
              <w:jc w:val="center"/>
              <w:rPr>
                <w:rFonts w:cs="Arial"/>
                <w:color w:val="000000"/>
                <w:sz w:val="20"/>
              </w:rPr>
            </w:pPr>
            <w:r>
              <w:rPr>
                <w:rFonts w:cs="Arial"/>
                <w:color w:val="000000"/>
                <w:sz w:val="20"/>
              </w:rPr>
              <w:t>35,85</w:t>
            </w:r>
          </w:p>
        </w:tc>
        <w:tc>
          <w:tcPr>
            <w:tcW w:w="500" w:type="pct"/>
            <w:vAlign w:val="center"/>
          </w:tcPr>
          <w:p w14:paraId="35E9A302" w14:textId="61F3CEFE" w:rsidR="00875F74" w:rsidRDefault="00875F74" w:rsidP="00875F74">
            <w:pPr>
              <w:jc w:val="center"/>
              <w:rPr>
                <w:rFonts w:cs="Arial"/>
                <w:color w:val="000000"/>
                <w:sz w:val="20"/>
              </w:rPr>
            </w:pPr>
            <w:r>
              <w:rPr>
                <w:rFonts w:cs="Arial"/>
                <w:color w:val="000000"/>
                <w:sz w:val="20"/>
              </w:rPr>
              <w:t>12,53</w:t>
            </w:r>
          </w:p>
        </w:tc>
        <w:tc>
          <w:tcPr>
            <w:tcW w:w="1182" w:type="pct"/>
            <w:vAlign w:val="center"/>
          </w:tcPr>
          <w:p w14:paraId="5F1F53F9" w14:textId="26EB51E5" w:rsidR="00875F74" w:rsidRDefault="00875F74" w:rsidP="00875F74">
            <w:pPr>
              <w:jc w:val="center"/>
              <w:rPr>
                <w:rFonts w:cs="Arial"/>
                <w:color w:val="000000"/>
                <w:sz w:val="20"/>
              </w:rPr>
            </w:pPr>
            <w:r>
              <w:rPr>
                <w:rFonts w:cs="Arial"/>
                <w:color w:val="000000"/>
                <w:sz w:val="20"/>
              </w:rPr>
              <w:t>Yes</w:t>
            </w: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61A4D0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455E2BFB" w:rsidR="00BB598F" w:rsidRDefault="00BB598F">
      <w:pPr>
        <w:rPr>
          <w:rFonts w:cs="Arial"/>
          <w:sz w:val="20"/>
          <w:lang w:val="fr-FR"/>
        </w:rPr>
      </w:pPr>
    </w:p>
    <w:p w14:paraId="48CA23A9" w14:textId="5E388701" w:rsidR="00875F74" w:rsidRDefault="00FE5DDE">
      <w:pPr>
        <w:rPr>
          <w:rFonts w:cs="Arial"/>
          <w:sz w:val="20"/>
          <w:lang w:val="fr-FR"/>
        </w:rPr>
      </w:pPr>
      <w:r>
        <w:rPr>
          <w:rFonts w:cs="Arial"/>
          <w:sz w:val="20"/>
          <w:lang w:val="fr-FR"/>
        </w:rPr>
        <w:t>Opération de pêche 1 sans capture</w:t>
      </w:r>
    </w:p>
    <w:p w14:paraId="39A00C54" w14:textId="2E2EF543" w:rsidR="00FE5DDE" w:rsidRDefault="00FE5DDE">
      <w:pPr>
        <w:rPr>
          <w:rFonts w:cs="Arial"/>
          <w:sz w:val="20"/>
          <w:lang w:val="fr-FR"/>
        </w:rPr>
      </w:pPr>
      <w:r>
        <w:rPr>
          <w:rFonts w:cs="Arial"/>
          <w:sz w:val="20"/>
          <w:lang w:val="fr-FR"/>
        </w:rPr>
        <w:t xml:space="preserve">Opération de pêche 2 </w:t>
      </w:r>
      <w:r w:rsidR="00CC0285">
        <w:rPr>
          <w:rFonts w:cs="Arial"/>
          <w:sz w:val="20"/>
          <w:lang w:val="fr-FR"/>
        </w:rPr>
        <w:t>avec capture et transfert</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655"/>
        <w:gridCol w:w="884"/>
        <w:gridCol w:w="1560"/>
        <w:gridCol w:w="2173"/>
        <w:gridCol w:w="1362"/>
        <w:gridCol w:w="7"/>
        <w:gridCol w:w="921"/>
        <w:gridCol w:w="877"/>
        <w:gridCol w:w="862"/>
        <w:gridCol w:w="1362"/>
      </w:tblGrid>
      <w:tr w:rsidR="004F51D3" w:rsidRPr="00F76A3D" w14:paraId="24BDBD0A" w14:textId="77777777" w:rsidTr="003A16B0">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42"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1"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4"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3A16B0">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0"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6"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6"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6"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29"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2"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6"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0"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EE47C0" w14:paraId="3D425EFE" w14:textId="77777777" w:rsidTr="003A16B0">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6D5F22F8" w:rsidR="00EE47C0" w:rsidRDefault="00EE47C0" w:rsidP="00EE47C0">
            <w:pPr>
              <w:jc w:val="center"/>
              <w:rPr>
                <w:color w:val="000000" w:themeColor="text1"/>
                <w:sz w:val="20"/>
              </w:rPr>
            </w:pPr>
            <w:r>
              <w:rPr>
                <w:rFonts w:cs="Arial"/>
                <w:color w:val="000000"/>
                <w:sz w:val="20"/>
              </w:rPr>
              <w:t>1</w:t>
            </w:r>
          </w:p>
        </w:tc>
        <w:tc>
          <w:tcPr>
            <w:tcW w:w="630" w:type="pct"/>
            <w:tcBorders>
              <w:top w:val="nil"/>
              <w:left w:val="nil"/>
              <w:bottom w:val="single" w:sz="4" w:space="0" w:color="auto"/>
              <w:right w:val="single" w:sz="4" w:space="0" w:color="auto"/>
            </w:tcBorders>
            <w:noWrap/>
            <w:vAlign w:val="center"/>
          </w:tcPr>
          <w:p w14:paraId="79C168D1" w14:textId="66D7FAAF" w:rsidR="00EE47C0" w:rsidRDefault="00EE47C0" w:rsidP="00EE47C0">
            <w:pPr>
              <w:jc w:val="center"/>
              <w:rPr>
                <w:color w:val="000000" w:themeColor="text1"/>
                <w:sz w:val="20"/>
              </w:rPr>
            </w:pPr>
            <w:r>
              <w:rPr>
                <w:rFonts w:cs="Arial"/>
                <w:color w:val="000000"/>
                <w:sz w:val="20"/>
              </w:rPr>
              <w:t> </w:t>
            </w:r>
          </w:p>
        </w:tc>
        <w:tc>
          <w:tcPr>
            <w:tcW w:w="316" w:type="pct"/>
            <w:tcBorders>
              <w:top w:val="nil"/>
              <w:left w:val="nil"/>
              <w:bottom w:val="single" w:sz="4" w:space="0" w:color="auto"/>
              <w:right w:val="single" w:sz="4" w:space="0" w:color="auto"/>
            </w:tcBorders>
            <w:noWrap/>
            <w:vAlign w:val="center"/>
          </w:tcPr>
          <w:p w14:paraId="0BDF0BBF" w14:textId="01877FAE" w:rsidR="00EE47C0" w:rsidRDefault="00EE47C0" w:rsidP="00EE47C0">
            <w:pPr>
              <w:jc w:val="center"/>
              <w:rPr>
                <w:color w:val="000000" w:themeColor="text1"/>
                <w:sz w:val="20"/>
              </w:rPr>
            </w:pPr>
            <w:r>
              <w:rPr>
                <w:rFonts w:cs="Arial"/>
                <w:color w:val="000000"/>
                <w:sz w:val="20"/>
              </w:rPr>
              <w:t> </w:t>
            </w:r>
          </w:p>
        </w:tc>
        <w:tc>
          <w:tcPr>
            <w:tcW w:w="596" w:type="pct"/>
            <w:tcBorders>
              <w:top w:val="single" w:sz="4" w:space="0" w:color="auto"/>
              <w:left w:val="nil"/>
              <w:bottom w:val="single" w:sz="4" w:space="0" w:color="auto"/>
              <w:right w:val="single" w:sz="4" w:space="0" w:color="auto"/>
            </w:tcBorders>
            <w:vAlign w:val="center"/>
          </w:tcPr>
          <w:p w14:paraId="06D24E92" w14:textId="35D5617A" w:rsidR="00EE47C0" w:rsidRDefault="00EE47C0" w:rsidP="00EE47C0">
            <w:pPr>
              <w:jc w:val="center"/>
              <w:rPr>
                <w:color w:val="000000" w:themeColor="text1"/>
                <w:sz w:val="20"/>
              </w:rPr>
            </w:pPr>
            <w:r>
              <w:rPr>
                <w:rFonts w:cs="Arial"/>
                <w:color w:val="000000"/>
                <w:sz w:val="20"/>
              </w:rPr>
              <w:t> </w:t>
            </w: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3C9DC738" w:rsidR="00EE47C0" w:rsidRDefault="00EE47C0" w:rsidP="00EE47C0">
            <w:pPr>
              <w:jc w:val="center"/>
              <w:rPr>
                <w:color w:val="000000" w:themeColor="text1"/>
                <w:sz w:val="20"/>
              </w:rPr>
            </w:pPr>
            <w:r>
              <w:rPr>
                <w:rFonts w:cs="Arial"/>
                <w:color w:val="000000"/>
                <w:sz w:val="20"/>
              </w:rPr>
              <w:t> </w:t>
            </w:r>
          </w:p>
        </w:tc>
        <w:tc>
          <w:tcPr>
            <w:tcW w:w="496" w:type="pct"/>
            <w:tcBorders>
              <w:top w:val="single" w:sz="4" w:space="0" w:color="auto"/>
              <w:left w:val="single" w:sz="4" w:space="0" w:color="auto"/>
              <w:bottom w:val="single" w:sz="4" w:space="0" w:color="auto"/>
              <w:right w:val="single" w:sz="4" w:space="0" w:color="auto"/>
            </w:tcBorders>
            <w:vAlign w:val="center"/>
          </w:tcPr>
          <w:p w14:paraId="682FC934" w14:textId="254487D4" w:rsidR="00EE47C0" w:rsidRDefault="00EE47C0" w:rsidP="00EE47C0">
            <w:pPr>
              <w:jc w:val="center"/>
              <w:rPr>
                <w:color w:val="000000" w:themeColor="text1"/>
                <w:sz w:val="20"/>
              </w:rPr>
            </w:pPr>
            <w:r>
              <w:rPr>
                <w:rFonts w:cs="Arial"/>
                <w:color w:val="000000"/>
                <w:sz w:val="20"/>
              </w:rPr>
              <w:t> </w:t>
            </w:r>
          </w:p>
        </w:tc>
        <w:tc>
          <w:tcPr>
            <w:tcW w:w="429" w:type="pct"/>
            <w:gridSpan w:val="2"/>
            <w:tcBorders>
              <w:top w:val="single" w:sz="4" w:space="0" w:color="auto"/>
              <w:left w:val="single" w:sz="4" w:space="0" w:color="auto"/>
              <w:bottom w:val="single" w:sz="4" w:space="0" w:color="auto"/>
              <w:right w:val="single" w:sz="4" w:space="0" w:color="auto"/>
            </w:tcBorders>
            <w:vAlign w:val="center"/>
          </w:tcPr>
          <w:p w14:paraId="0C46B400" w14:textId="255C8952" w:rsidR="00EE47C0" w:rsidRDefault="00EE47C0" w:rsidP="00EE47C0">
            <w:pPr>
              <w:jc w:val="center"/>
              <w:rPr>
                <w:color w:val="000000" w:themeColor="text1"/>
                <w:sz w:val="20"/>
              </w:rPr>
            </w:pPr>
          </w:p>
        </w:tc>
        <w:tc>
          <w:tcPr>
            <w:tcW w:w="352" w:type="pct"/>
            <w:tcBorders>
              <w:top w:val="single" w:sz="4" w:space="0" w:color="auto"/>
              <w:left w:val="single" w:sz="4" w:space="0" w:color="auto"/>
              <w:bottom w:val="single" w:sz="4" w:space="0" w:color="auto"/>
              <w:right w:val="single" w:sz="4" w:space="0" w:color="auto"/>
            </w:tcBorders>
            <w:vAlign w:val="center"/>
          </w:tcPr>
          <w:p w14:paraId="0F740AE4" w14:textId="2E419777" w:rsidR="00EE47C0" w:rsidRDefault="00EE47C0" w:rsidP="00EE47C0">
            <w:pPr>
              <w:jc w:val="center"/>
              <w:rPr>
                <w:color w:val="000000" w:themeColor="text1"/>
                <w:sz w:val="20"/>
              </w:rPr>
            </w:pPr>
          </w:p>
        </w:tc>
        <w:tc>
          <w:tcPr>
            <w:tcW w:w="346" w:type="pct"/>
            <w:tcBorders>
              <w:top w:val="single" w:sz="4" w:space="0" w:color="auto"/>
              <w:left w:val="single" w:sz="4" w:space="0" w:color="auto"/>
              <w:bottom w:val="single" w:sz="4" w:space="0" w:color="auto"/>
              <w:right w:val="single" w:sz="4" w:space="0" w:color="auto"/>
            </w:tcBorders>
            <w:vAlign w:val="center"/>
          </w:tcPr>
          <w:p w14:paraId="71D28AB7" w14:textId="0C04C68C" w:rsidR="00EE47C0" w:rsidRDefault="00EE47C0" w:rsidP="00EE47C0">
            <w:pPr>
              <w:jc w:val="center"/>
              <w:rPr>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35209008" w14:textId="5A7C8210" w:rsidR="00EE47C0" w:rsidRDefault="00EE47C0" w:rsidP="00EE47C0">
            <w:pPr>
              <w:jc w:val="center"/>
              <w:rPr>
                <w:color w:val="000000" w:themeColor="text1"/>
                <w:sz w:val="20"/>
              </w:rPr>
            </w:pPr>
            <w:r>
              <w:rPr>
                <w:rFonts w:cs="Arial"/>
                <w:color w:val="000000"/>
                <w:sz w:val="20"/>
              </w:rPr>
              <w:t> </w:t>
            </w:r>
          </w:p>
        </w:tc>
      </w:tr>
      <w:tr w:rsidR="00EE47C0" w14:paraId="769D82F9" w14:textId="77777777" w:rsidTr="003A16B0">
        <w:trPr>
          <w:trHeight w:val="410"/>
        </w:trPr>
        <w:tc>
          <w:tcPr>
            <w:tcW w:w="833" w:type="pct"/>
            <w:tcBorders>
              <w:top w:val="single" w:sz="4" w:space="0" w:color="auto"/>
              <w:left w:val="single" w:sz="4" w:space="0" w:color="auto"/>
              <w:bottom w:val="single" w:sz="4" w:space="0" w:color="auto"/>
              <w:right w:val="single" w:sz="4" w:space="0" w:color="auto"/>
            </w:tcBorders>
            <w:noWrap/>
            <w:vAlign w:val="center"/>
          </w:tcPr>
          <w:p w14:paraId="3076BF6A" w14:textId="281C34F9" w:rsidR="00EE47C0" w:rsidRDefault="00EE47C0" w:rsidP="00EE47C0">
            <w:pPr>
              <w:jc w:val="center"/>
              <w:rPr>
                <w:color w:val="000000" w:themeColor="text1"/>
                <w:sz w:val="20"/>
              </w:rPr>
            </w:pPr>
            <w:r>
              <w:rPr>
                <w:rFonts w:cs="Arial"/>
                <w:color w:val="000000"/>
                <w:sz w:val="20"/>
              </w:rPr>
              <w:t>2</w:t>
            </w:r>
          </w:p>
        </w:tc>
        <w:tc>
          <w:tcPr>
            <w:tcW w:w="630" w:type="pct"/>
            <w:tcBorders>
              <w:top w:val="single" w:sz="4" w:space="0" w:color="auto"/>
              <w:left w:val="nil"/>
              <w:bottom w:val="single" w:sz="4" w:space="0" w:color="auto"/>
              <w:right w:val="single" w:sz="4" w:space="0" w:color="auto"/>
            </w:tcBorders>
            <w:noWrap/>
            <w:vAlign w:val="center"/>
          </w:tcPr>
          <w:p w14:paraId="569A1F7F" w14:textId="073977C6" w:rsidR="00EE47C0" w:rsidRDefault="00EE47C0" w:rsidP="00EE47C0">
            <w:pPr>
              <w:jc w:val="center"/>
              <w:rPr>
                <w:color w:val="000000" w:themeColor="text1"/>
                <w:sz w:val="20"/>
              </w:rPr>
            </w:pPr>
            <w:r>
              <w:rPr>
                <w:rFonts w:cs="Arial"/>
                <w:color w:val="000000"/>
                <w:sz w:val="20"/>
              </w:rPr>
              <w:t>12000</w:t>
            </w:r>
          </w:p>
        </w:tc>
        <w:tc>
          <w:tcPr>
            <w:tcW w:w="316" w:type="pct"/>
            <w:tcBorders>
              <w:top w:val="single" w:sz="4" w:space="0" w:color="auto"/>
              <w:left w:val="nil"/>
              <w:bottom w:val="single" w:sz="4" w:space="0" w:color="auto"/>
              <w:right w:val="single" w:sz="4" w:space="0" w:color="auto"/>
            </w:tcBorders>
            <w:noWrap/>
            <w:vAlign w:val="center"/>
          </w:tcPr>
          <w:p w14:paraId="71B72ABE" w14:textId="253E1D56" w:rsidR="00EE47C0" w:rsidRDefault="00EE47C0" w:rsidP="00EE47C0">
            <w:pPr>
              <w:jc w:val="center"/>
              <w:rPr>
                <w:color w:val="000000" w:themeColor="text1"/>
                <w:sz w:val="20"/>
              </w:rPr>
            </w:pPr>
            <w:r>
              <w:rPr>
                <w:rFonts w:cs="Arial"/>
                <w:color w:val="000000"/>
                <w:sz w:val="20"/>
              </w:rPr>
              <w:t>120000</w:t>
            </w:r>
          </w:p>
        </w:tc>
        <w:tc>
          <w:tcPr>
            <w:tcW w:w="596" w:type="pct"/>
            <w:tcBorders>
              <w:top w:val="single" w:sz="4" w:space="0" w:color="auto"/>
              <w:left w:val="nil"/>
              <w:bottom w:val="single" w:sz="4" w:space="0" w:color="auto"/>
              <w:right w:val="single" w:sz="4" w:space="0" w:color="auto"/>
            </w:tcBorders>
            <w:vAlign w:val="center"/>
          </w:tcPr>
          <w:p w14:paraId="1AEFB289" w14:textId="7D1C198C" w:rsidR="00EE47C0" w:rsidRDefault="00EE47C0" w:rsidP="00EE47C0">
            <w:pPr>
              <w:jc w:val="center"/>
              <w:rPr>
                <w:color w:val="000000" w:themeColor="text1"/>
                <w:sz w:val="20"/>
              </w:rPr>
            </w:pPr>
            <w:r>
              <w:rPr>
                <w:rFonts w:cs="Arial"/>
                <w:color w:val="000000"/>
                <w:sz w:val="20"/>
              </w:rPr>
              <w:t>e-copy Control Documents</w:t>
            </w:r>
          </w:p>
        </w:tc>
        <w:tc>
          <w:tcPr>
            <w:tcW w:w="502" w:type="pct"/>
            <w:tcBorders>
              <w:top w:val="single" w:sz="4" w:space="0" w:color="auto"/>
              <w:left w:val="single" w:sz="4" w:space="0" w:color="auto"/>
              <w:bottom w:val="single" w:sz="4" w:space="0" w:color="auto"/>
              <w:right w:val="single" w:sz="4" w:space="0" w:color="auto"/>
            </w:tcBorders>
            <w:vAlign w:val="center"/>
          </w:tcPr>
          <w:p w14:paraId="78A100D1" w14:textId="1EA7702C" w:rsidR="00EE47C0" w:rsidRDefault="00EE47C0" w:rsidP="00EE47C0">
            <w:pPr>
              <w:jc w:val="center"/>
              <w:rPr>
                <w:color w:val="000000" w:themeColor="text1"/>
                <w:sz w:val="20"/>
              </w:rPr>
            </w:pPr>
            <w:r>
              <w:rPr>
                <w:rFonts w:cs="Arial"/>
                <w:color w:val="000000"/>
                <w:sz w:val="20"/>
              </w:rPr>
              <w:t>TUN2021/AUT014.s.s</w:t>
            </w:r>
          </w:p>
        </w:tc>
        <w:tc>
          <w:tcPr>
            <w:tcW w:w="496" w:type="pct"/>
            <w:tcBorders>
              <w:top w:val="single" w:sz="4" w:space="0" w:color="auto"/>
              <w:left w:val="single" w:sz="4" w:space="0" w:color="auto"/>
              <w:bottom w:val="single" w:sz="4" w:space="0" w:color="auto"/>
              <w:right w:val="single" w:sz="4" w:space="0" w:color="auto"/>
            </w:tcBorders>
            <w:vAlign w:val="center"/>
          </w:tcPr>
          <w:p w14:paraId="53A943F7" w14:textId="0CD71623" w:rsidR="00EE47C0" w:rsidRDefault="00EE47C0" w:rsidP="00EE47C0">
            <w:pPr>
              <w:jc w:val="center"/>
              <w:rPr>
                <w:color w:val="000000" w:themeColor="text1"/>
                <w:sz w:val="20"/>
              </w:rPr>
            </w:pPr>
            <w:r>
              <w:rPr>
                <w:rFonts w:cs="Arial"/>
                <w:color w:val="000000"/>
                <w:sz w:val="20"/>
              </w:rPr>
              <w:t>e-copy Control Documents</w:t>
            </w:r>
          </w:p>
        </w:tc>
        <w:tc>
          <w:tcPr>
            <w:tcW w:w="429" w:type="pct"/>
            <w:gridSpan w:val="2"/>
            <w:tcBorders>
              <w:top w:val="single" w:sz="4" w:space="0" w:color="auto"/>
              <w:left w:val="single" w:sz="4" w:space="0" w:color="auto"/>
              <w:bottom w:val="single" w:sz="4" w:space="0" w:color="auto"/>
              <w:right w:val="single" w:sz="4" w:space="0" w:color="auto"/>
            </w:tcBorders>
            <w:vAlign w:val="center"/>
          </w:tcPr>
          <w:p w14:paraId="1FA14641" w14:textId="60B4DBEC" w:rsidR="00EE47C0" w:rsidRDefault="00EE47C0" w:rsidP="00EE47C0">
            <w:pPr>
              <w:jc w:val="center"/>
              <w:rPr>
                <w:color w:val="000000" w:themeColor="text1"/>
                <w:sz w:val="20"/>
              </w:rPr>
            </w:pPr>
          </w:p>
        </w:tc>
        <w:tc>
          <w:tcPr>
            <w:tcW w:w="352" w:type="pct"/>
            <w:tcBorders>
              <w:top w:val="single" w:sz="4" w:space="0" w:color="auto"/>
              <w:left w:val="single" w:sz="4" w:space="0" w:color="auto"/>
              <w:bottom w:val="single" w:sz="4" w:space="0" w:color="auto"/>
              <w:right w:val="single" w:sz="4" w:space="0" w:color="auto"/>
            </w:tcBorders>
            <w:vAlign w:val="center"/>
          </w:tcPr>
          <w:p w14:paraId="0910F832" w14:textId="0C1A1C1A" w:rsidR="00EE47C0" w:rsidRDefault="00EE47C0" w:rsidP="00EE47C0">
            <w:pPr>
              <w:jc w:val="center"/>
              <w:rPr>
                <w:color w:val="000000" w:themeColor="text1"/>
                <w:sz w:val="20"/>
              </w:rPr>
            </w:pPr>
          </w:p>
        </w:tc>
        <w:tc>
          <w:tcPr>
            <w:tcW w:w="346" w:type="pct"/>
            <w:tcBorders>
              <w:top w:val="single" w:sz="4" w:space="0" w:color="auto"/>
              <w:left w:val="single" w:sz="4" w:space="0" w:color="auto"/>
              <w:bottom w:val="single" w:sz="4" w:space="0" w:color="auto"/>
              <w:right w:val="single" w:sz="4" w:space="0" w:color="auto"/>
            </w:tcBorders>
            <w:vAlign w:val="center"/>
          </w:tcPr>
          <w:p w14:paraId="6B0E3BB3" w14:textId="6A0CE780" w:rsidR="00EE47C0" w:rsidRDefault="00EE47C0" w:rsidP="00EE47C0">
            <w:pPr>
              <w:jc w:val="center"/>
              <w:rPr>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1C15424F" w14:textId="551D710C" w:rsidR="00EE47C0" w:rsidRDefault="00EE47C0" w:rsidP="00EE47C0">
            <w:pPr>
              <w:jc w:val="center"/>
              <w:rPr>
                <w:color w:val="000000" w:themeColor="text1"/>
                <w:sz w:val="20"/>
              </w:rPr>
            </w:pPr>
            <w:r>
              <w:rPr>
                <w:rFonts w:cs="Arial"/>
                <w:color w:val="000000"/>
                <w:sz w:val="20"/>
              </w:rPr>
              <w:t>Consultation With Vessel Master</w:t>
            </w: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356BA1A8" w14:textId="77777777" w:rsidR="00853554" w:rsidRDefault="00853554" w:rsidP="00B106E9">
      <w:pPr>
        <w:pStyle w:val="Textoindependiente"/>
        <w:rPr>
          <w:rFonts w:cs="Arial"/>
          <w:color w:val="000000" w:themeColor="text1"/>
          <w:sz w:val="20"/>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055BB73D" w:rsidR="004F51D3" w:rsidRDefault="000948E4" w:rsidP="004F51D3">
            <w:pPr>
              <w:keepNext/>
              <w:keepLines/>
              <w:jc w:val="center"/>
              <w:rPr>
                <w:color w:val="000000" w:themeColor="text1"/>
                <w:sz w:val="20"/>
              </w:rPr>
            </w:pPr>
            <w:r>
              <w:rPr>
                <w:color w:val="000000" w:themeColor="text1"/>
                <w:sz w:val="20"/>
              </w:rPr>
              <w:t>Début</w:t>
            </w:r>
            <w:r w:rsidR="00853554">
              <w:rPr>
                <w:color w:val="000000" w:themeColor="text1"/>
                <w:sz w:val="20"/>
              </w:rPr>
              <w: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230DD50C" w:rsidR="004F51D3" w:rsidRDefault="004F51D3" w:rsidP="004F51D3">
            <w:pPr>
              <w:keepNext/>
              <w:keepLines/>
              <w:jc w:val="center"/>
              <w:rPr>
                <w:color w:val="000000" w:themeColor="text1"/>
                <w:sz w:val="20"/>
              </w:rPr>
            </w:pPr>
            <w:r>
              <w:rPr>
                <w:color w:val="000000" w:themeColor="text1"/>
                <w:sz w:val="20"/>
              </w:rPr>
              <w:t>Position</w:t>
            </w:r>
            <w:r w:rsidR="00853554">
              <w:rPr>
                <w:color w:val="000000" w:themeColor="text1"/>
                <w:sz w:val="20"/>
              </w:rPr>
              <w: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109AC82D" w:rsidR="004F51D3" w:rsidRPr="000948E4" w:rsidRDefault="00853554" w:rsidP="004F51D3">
            <w:pPr>
              <w:keepNext/>
              <w:keepLines/>
              <w:jc w:val="center"/>
              <w:rPr>
                <w:color w:val="000000" w:themeColor="text1"/>
                <w:sz w:val="20"/>
                <w:lang w:val="fr-FR"/>
              </w:rPr>
            </w:pPr>
            <w:r>
              <w:rPr>
                <w:color w:val="000000" w:themeColor="text1"/>
                <w:sz w:val="20"/>
                <w:lang w:val="fr-FR"/>
              </w:rPr>
              <w:t>Opération suivie par l’obs</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702F1BD4" w:rsidR="004F51D3" w:rsidRDefault="00F37809">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600C46AD" w:rsidR="00D325AB"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721F39FD" w14:textId="33008AA8" w:rsidR="00853554" w:rsidRPr="00E43050" w:rsidRDefault="00853554" w:rsidP="00853554">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200573A" w14:textId="35385100" w:rsidR="00853554" w:rsidRDefault="00853554" w:rsidP="00D325AB">
      <w:pPr>
        <w:pStyle w:val="Textoindependiente"/>
        <w:rPr>
          <w:rFonts w:cs="Arial"/>
          <w:color w:val="000000" w:themeColor="text1"/>
          <w:sz w:val="20"/>
          <w:lang w:val="fr-FR"/>
        </w:rPr>
      </w:pPr>
    </w:p>
    <w:p w14:paraId="4C883BD3" w14:textId="1067152A" w:rsidR="00F37809" w:rsidRPr="00E43050" w:rsidRDefault="00446073" w:rsidP="00D325AB">
      <w:pPr>
        <w:pStyle w:val="Textoindependiente"/>
        <w:rPr>
          <w:rFonts w:cs="Arial"/>
          <w:color w:val="000000" w:themeColor="text1"/>
          <w:sz w:val="20"/>
          <w:lang w:val="fr-FR"/>
        </w:rPr>
      </w:pPr>
      <w:r>
        <w:rPr>
          <w:rFonts w:cs="Arial"/>
          <w:color w:val="000000" w:themeColor="text1"/>
          <w:sz w:val="20"/>
          <w:lang w:val="fr-FR"/>
        </w:rPr>
        <w:t xml:space="preserve">             </w:t>
      </w:r>
      <w:r w:rsidR="00F37809">
        <w:rPr>
          <w:rFonts w:cs="Arial"/>
          <w:color w:val="000000" w:themeColor="text1"/>
          <w:sz w:val="20"/>
          <w:lang w:val="fr-FR"/>
        </w:rPr>
        <w:t>Aucune opération de remise à l’eau n’a été réalisée lors d</w:t>
      </w:r>
      <w:r w:rsidR="00341E63">
        <w:rPr>
          <w:rFonts w:cs="Arial"/>
          <w:color w:val="000000" w:themeColor="text1"/>
          <w:sz w:val="20"/>
          <w:lang w:val="fr-FR"/>
        </w:rPr>
        <w:t>e ce</w:t>
      </w:r>
      <w:r w:rsidR="00F37809">
        <w:rPr>
          <w:rFonts w:cs="Arial"/>
          <w:color w:val="000000" w:themeColor="text1"/>
          <w:sz w:val="20"/>
          <w:lang w:val="fr-FR"/>
        </w:rPr>
        <w:t xml:space="preserve"> déploiement.</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A91907"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5F46ABC3" w:rsidR="000948E4" w:rsidRDefault="00F37809">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509AA254" w:rsidR="00C71387" w:rsidRPr="00E43050" w:rsidRDefault="003A16B0" w:rsidP="00C71387">
      <w:pPr>
        <w:pStyle w:val="Textoindependiente"/>
        <w:rPr>
          <w:rFonts w:cs="Arial"/>
          <w:sz w:val="20"/>
          <w:lang w:val="fr-FR"/>
        </w:rPr>
      </w:pPr>
      <w:r>
        <w:rPr>
          <w:rFonts w:cs="Arial"/>
          <w:sz w:val="20"/>
          <w:lang w:val="fr-FR"/>
        </w:rPr>
        <w:t xml:space="preserve">Pas de remise </w:t>
      </w:r>
      <w:r w:rsidR="007369FD">
        <w:rPr>
          <w:rFonts w:cs="Arial"/>
          <w:sz w:val="20"/>
          <w:lang w:val="fr-FR"/>
        </w:rPr>
        <w:t>à</w:t>
      </w:r>
      <w:r>
        <w:rPr>
          <w:rFonts w:cs="Arial"/>
          <w:sz w:val="20"/>
          <w:lang w:val="fr-FR"/>
        </w:rPr>
        <w:t xml:space="preserve"> l’eau observ</w:t>
      </w:r>
      <w:r w:rsidR="007369FD">
        <w:rPr>
          <w:rFonts w:cs="Arial"/>
          <w:sz w:val="20"/>
          <w:lang w:val="fr-FR"/>
        </w:rPr>
        <w:t>ées</w:t>
      </w: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1096"/>
        <w:gridCol w:w="1218"/>
        <w:gridCol w:w="761"/>
        <w:gridCol w:w="1383"/>
        <w:gridCol w:w="1385"/>
        <w:gridCol w:w="1864"/>
        <w:gridCol w:w="1816"/>
        <w:gridCol w:w="1125"/>
        <w:gridCol w:w="1125"/>
        <w:gridCol w:w="1125"/>
      </w:tblGrid>
      <w:tr w:rsidR="00853554" w:rsidRPr="00E43050" w14:paraId="38F3C6EA" w14:textId="0838FBA6" w:rsidTr="00687851">
        <w:trPr>
          <w:trHeight w:val="435"/>
        </w:trPr>
        <w:tc>
          <w:tcPr>
            <w:tcW w:w="391" w:type="pct"/>
            <w:vMerge w:val="restart"/>
            <w:vAlign w:val="center"/>
          </w:tcPr>
          <w:p w14:paraId="4E8B56B4" w14:textId="77777777" w:rsidR="00853554" w:rsidRPr="00E43050" w:rsidRDefault="00853554"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391" w:type="pct"/>
            <w:vMerge w:val="restart"/>
            <w:vAlign w:val="center"/>
          </w:tcPr>
          <w:p w14:paraId="528A1F64" w14:textId="77777777" w:rsidR="00853554" w:rsidRPr="00E43050" w:rsidRDefault="00853554"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gridSpan w:val="2"/>
            <w:vAlign w:val="center"/>
          </w:tcPr>
          <w:p w14:paraId="17E31DAA" w14:textId="1375A1C5" w:rsidR="00853554" w:rsidRPr="00E43050" w:rsidRDefault="00853554">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989" w:type="pct"/>
            <w:gridSpan w:val="2"/>
            <w:vAlign w:val="center"/>
          </w:tcPr>
          <w:p w14:paraId="374DE014" w14:textId="7D1929E5"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666" w:type="pct"/>
            <w:vMerge w:val="restart"/>
            <w:vAlign w:val="center"/>
          </w:tcPr>
          <w:p w14:paraId="419A1DAE" w14:textId="77777777" w:rsidR="00853554" w:rsidRPr="00E43050" w:rsidRDefault="00853554">
            <w:pPr>
              <w:keepNext/>
              <w:keepLines/>
              <w:jc w:val="center"/>
              <w:rPr>
                <w:rFonts w:cs="Arial"/>
                <w:sz w:val="20"/>
                <w:lang w:val="fr-FR"/>
              </w:rPr>
            </w:pPr>
            <w:r w:rsidRPr="00E43050">
              <w:rPr>
                <w:rFonts w:cs="Arial"/>
                <w:sz w:val="20"/>
                <w:lang w:val="fr-FR"/>
              </w:rPr>
              <w:t>Nom du remorqueur</w:t>
            </w:r>
          </w:p>
        </w:tc>
        <w:tc>
          <w:tcPr>
            <w:tcW w:w="649" w:type="pct"/>
            <w:vMerge w:val="restart"/>
            <w:vAlign w:val="center"/>
          </w:tcPr>
          <w:p w14:paraId="507181D0" w14:textId="77777777" w:rsidR="00853554" w:rsidRPr="00E43050" w:rsidRDefault="00853554">
            <w:pPr>
              <w:keepNext/>
              <w:keepLines/>
              <w:jc w:val="center"/>
              <w:rPr>
                <w:rFonts w:cs="Arial"/>
                <w:color w:val="000000" w:themeColor="text1"/>
                <w:sz w:val="20"/>
                <w:lang w:val="fr-FR"/>
              </w:rPr>
            </w:pPr>
            <w:r w:rsidRPr="00E43050">
              <w:rPr>
                <w:rFonts w:cs="Arial"/>
                <w:sz w:val="20"/>
                <w:lang w:val="fr-FR"/>
              </w:rPr>
              <w:t>Numéro ICCAT du remorqueur</w:t>
            </w:r>
          </w:p>
        </w:tc>
        <w:tc>
          <w:tcPr>
            <w:tcW w:w="402" w:type="pct"/>
            <w:vMerge w:val="restart"/>
            <w:vAlign w:val="center"/>
          </w:tcPr>
          <w:p w14:paraId="2D8DEE17" w14:textId="77777777" w:rsidR="00853554" w:rsidRPr="00E43050" w:rsidRDefault="00853554">
            <w:pPr>
              <w:keepNext/>
              <w:keepLines/>
              <w:jc w:val="center"/>
              <w:rPr>
                <w:rFonts w:cs="Arial"/>
                <w:color w:val="000000" w:themeColor="text1"/>
                <w:sz w:val="20"/>
                <w:lang w:val="fr-FR"/>
              </w:rPr>
            </w:pPr>
            <w:r w:rsidRPr="00E43050">
              <w:rPr>
                <w:rFonts w:cs="Arial"/>
                <w:sz w:val="20"/>
                <w:lang w:val="fr-FR"/>
              </w:rPr>
              <w:t>Numéro de la cage</w:t>
            </w:r>
          </w:p>
        </w:tc>
        <w:tc>
          <w:tcPr>
            <w:tcW w:w="402" w:type="pct"/>
            <w:vMerge w:val="restart"/>
            <w:vAlign w:val="center"/>
          </w:tcPr>
          <w:p w14:paraId="0D1AC315" w14:textId="670B0D62" w:rsidR="00853554" w:rsidRPr="00E43050" w:rsidRDefault="00853554">
            <w:pPr>
              <w:keepNext/>
              <w:keepLines/>
              <w:jc w:val="center"/>
              <w:rPr>
                <w:rFonts w:cs="Arial"/>
                <w:sz w:val="20"/>
                <w:lang w:val="fr-FR"/>
              </w:rPr>
            </w:pPr>
            <w:r>
              <w:rPr>
                <w:color w:val="000000" w:themeColor="text1"/>
                <w:sz w:val="20"/>
                <w:lang w:val="fr-FR"/>
              </w:rPr>
              <w:t>Opération suivie par l’obs</w:t>
            </w:r>
          </w:p>
        </w:tc>
        <w:tc>
          <w:tcPr>
            <w:tcW w:w="402" w:type="pct"/>
            <w:vMerge w:val="restart"/>
            <w:vAlign w:val="center"/>
          </w:tcPr>
          <w:p w14:paraId="56BAC3CF" w14:textId="36E7C66A" w:rsidR="00853554" w:rsidRPr="00E43050" w:rsidRDefault="00853554">
            <w:pPr>
              <w:keepNext/>
              <w:keepLines/>
              <w:jc w:val="center"/>
              <w:rPr>
                <w:rFonts w:cs="Arial"/>
                <w:sz w:val="20"/>
                <w:lang w:val="fr-FR"/>
              </w:rPr>
            </w:pPr>
            <w:r>
              <w:rPr>
                <w:rFonts w:cs="Arial"/>
                <w:sz w:val="20"/>
                <w:lang w:val="fr-FR"/>
              </w:rPr>
              <w:t>ITD signé par l’obs</w:t>
            </w:r>
          </w:p>
        </w:tc>
      </w:tr>
      <w:tr w:rsidR="00853554" w:rsidRPr="00E43050" w14:paraId="2D581B0B" w14:textId="55F6CB77" w:rsidTr="00687851">
        <w:trPr>
          <w:trHeight w:val="562"/>
        </w:trPr>
        <w:tc>
          <w:tcPr>
            <w:tcW w:w="391" w:type="pct"/>
            <w:vMerge/>
            <w:tcBorders>
              <w:bottom w:val="single" w:sz="4" w:space="0" w:color="auto"/>
            </w:tcBorders>
          </w:tcPr>
          <w:p w14:paraId="7B22E1AF" w14:textId="77777777" w:rsidR="00853554" w:rsidRPr="00E43050" w:rsidRDefault="00853554">
            <w:pPr>
              <w:keepNext/>
              <w:keepLines/>
              <w:jc w:val="center"/>
              <w:rPr>
                <w:rFonts w:cs="Arial"/>
                <w:color w:val="000000" w:themeColor="text1"/>
                <w:sz w:val="20"/>
                <w:lang w:val="fr-FR"/>
              </w:rPr>
            </w:pPr>
          </w:p>
        </w:tc>
        <w:tc>
          <w:tcPr>
            <w:tcW w:w="391" w:type="pct"/>
            <w:vMerge/>
            <w:tcBorders>
              <w:bottom w:val="single" w:sz="4" w:space="0" w:color="auto"/>
            </w:tcBorders>
            <w:vAlign w:val="center"/>
          </w:tcPr>
          <w:p w14:paraId="0438FF3F" w14:textId="77777777" w:rsidR="00853554" w:rsidRPr="00E43050" w:rsidRDefault="00853554">
            <w:pPr>
              <w:keepNext/>
              <w:keepLines/>
              <w:jc w:val="center"/>
              <w:rPr>
                <w:rFonts w:cs="Arial"/>
                <w:color w:val="000000" w:themeColor="text1"/>
                <w:sz w:val="20"/>
                <w:lang w:val="fr-FR"/>
              </w:rPr>
            </w:pPr>
          </w:p>
        </w:tc>
        <w:tc>
          <w:tcPr>
            <w:tcW w:w="435" w:type="pct"/>
            <w:tcBorders>
              <w:bottom w:val="single" w:sz="4" w:space="0" w:color="auto"/>
            </w:tcBorders>
            <w:vAlign w:val="center"/>
          </w:tcPr>
          <w:p w14:paraId="19A4D35B" w14:textId="77777777"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Date</w:t>
            </w:r>
          </w:p>
        </w:tc>
        <w:tc>
          <w:tcPr>
            <w:tcW w:w="272" w:type="pct"/>
            <w:tcBorders>
              <w:bottom w:val="single" w:sz="4" w:space="0" w:color="auto"/>
            </w:tcBorders>
            <w:vAlign w:val="center"/>
          </w:tcPr>
          <w:p w14:paraId="634CF7C3" w14:textId="73A2106E"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494" w:type="pct"/>
            <w:tcBorders>
              <w:bottom w:val="single" w:sz="4" w:space="0" w:color="auto"/>
            </w:tcBorders>
            <w:vAlign w:val="center"/>
          </w:tcPr>
          <w:p w14:paraId="52B817A9" w14:textId="77777777"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Lat</w:t>
            </w:r>
          </w:p>
        </w:tc>
        <w:tc>
          <w:tcPr>
            <w:tcW w:w="494" w:type="pct"/>
            <w:tcBorders>
              <w:bottom w:val="single" w:sz="4" w:space="0" w:color="auto"/>
            </w:tcBorders>
            <w:vAlign w:val="center"/>
          </w:tcPr>
          <w:p w14:paraId="7B70A321" w14:textId="77777777"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Long</w:t>
            </w:r>
          </w:p>
        </w:tc>
        <w:tc>
          <w:tcPr>
            <w:tcW w:w="666" w:type="pct"/>
            <w:vMerge/>
            <w:tcBorders>
              <w:bottom w:val="single" w:sz="4" w:space="0" w:color="auto"/>
            </w:tcBorders>
          </w:tcPr>
          <w:p w14:paraId="2B2F290B" w14:textId="77777777" w:rsidR="00853554" w:rsidRPr="00E43050" w:rsidRDefault="00853554">
            <w:pPr>
              <w:keepNext/>
              <w:keepLines/>
              <w:jc w:val="center"/>
              <w:rPr>
                <w:rFonts w:cs="Arial"/>
                <w:color w:val="000000" w:themeColor="text1"/>
                <w:sz w:val="20"/>
                <w:lang w:val="fr-FR"/>
              </w:rPr>
            </w:pPr>
          </w:p>
        </w:tc>
        <w:tc>
          <w:tcPr>
            <w:tcW w:w="649" w:type="pct"/>
            <w:vMerge/>
            <w:tcBorders>
              <w:bottom w:val="single" w:sz="4" w:space="0" w:color="auto"/>
            </w:tcBorders>
            <w:vAlign w:val="center"/>
          </w:tcPr>
          <w:p w14:paraId="4B464ECE" w14:textId="77777777" w:rsidR="00853554" w:rsidRPr="00E43050" w:rsidRDefault="00853554">
            <w:pPr>
              <w:keepNext/>
              <w:keepLines/>
              <w:jc w:val="center"/>
              <w:rPr>
                <w:rFonts w:cs="Arial"/>
                <w:color w:val="000000" w:themeColor="text1"/>
                <w:sz w:val="20"/>
                <w:lang w:val="fr-FR"/>
              </w:rPr>
            </w:pPr>
          </w:p>
        </w:tc>
        <w:tc>
          <w:tcPr>
            <w:tcW w:w="402" w:type="pct"/>
            <w:vMerge/>
            <w:tcBorders>
              <w:bottom w:val="single" w:sz="4" w:space="0" w:color="auto"/>
            </w:tcBorders>
            <w:vAlign w:val="center"/>
          </w:tcPr>
          <w:p w14:paraId="634A1D6F" w14:textId="77777777" w:rsidR="00853554" w:rsidRPr="00E43050" w:rsidRDefault="00853554">
            <w:pPr>
              <w:keepNext/>
              <w:keepLines/>
              <w:jc w:val="center"/>
              <w:rPr>
                <w:rFonts w:cs="Arial"/>
                <w:color w:val="000000" w:themeColor="text1"/>
                <w:sz w:val="20"/>
                <w:lang w:val="fr-FR"/>
              </w:rPr>
            </w:pPr>
          </w:p>
        </w:tc>
        <w:tc>
          <w:tcPr>
            <w:tcW w:w="402" w:type="pct"/>
            <w:vMerge/>
            <w:tcBorders>
              <w:bottom w:val="single" w:sz="4" w:space="0" w:color="auto"/>
            </w:tcBorders>
            <w:vAlign w:val="center"/>
          </w:tcPr>
          <w:p w14:paraId="77E88A50" w14:textId="77777777" w:rsidR="00853554" w:rsidRPr="00E43050" w:rsidRDefault="00853554">
            <w:pPr>
              <w:keepNext/>
              <w:keepLines/>
              <w:jc w:val="center"/>
              <w:rPr>
                <w:rFonts w:cs="Arial"/>
                <w:color w:val="000000" w:themeColor="text1"/>
                <w:sz w:val="20"/>
                <w:lang w:val="fr-FR"/>
              </w:rPr>
            </w:pPr>
          </w:p>
        </w:tc>
        <w:tc>
          <w:tcPr>
            <w:tcW w:w="402" w:type="pct"/>
            <w:vMerge/>
            <w:tcBorders>
              <w:bottom w:val="single" w:sz="4" w:space="0" w:color="auto"/>
            </w:tcBorders>
            <w:vAlign w:val="center"/>
          </w:tcPr>
          <w:p w14:paraId="2F0F2975" w14:textId="77777777" w:rsidR="00853554" w:rsidRPr="00E43050" w:rsidRDefault="00853554">
            <w:pPr>
              <w:keepNext/>
              <w:keepLines/>
              <w:jc w:val="center"/>
              <w:rPr>
                <w:rFonts w:cs="Arial"/>
                <w:color w:val="000000" w:themeColor="text1"/>
                <w:sz w:val="20"/>
                <w:lang w:val="fr-FR"/>
              </w:rPr>
            </w:pPr>
          </w:p>
        </w:tc>
      </w:tr>
      <w:tr w:rsidR="00687851" w:rsidRPr="00E43050" w14:paraId="17E6A1B6" w14:textId="73B633DC" w:rsidTr="00687851">
        <w:trPr>
          <w:trHeight w:val="441"/>
        </w:trPr>
        <w:tc>
          <w:tcPr>
            <w:tcW w:w="391" w:type="pct"/>
            <w:tcBorders>
              <w:left w:val="single" w:sz="2" w:space="0" w:color="auto"/>
            </w:tcBorders>
            <w:vAlign w:val="center"/>
          </w:tcPr>
          <w:p w14:paraId="2812482B" w14:textId="7F2A8D0C" w:rsidR="00687851" w:rsidRDefault="00687851" w:rsidP="00687851">
            <w:pPr>
              <w:jc w:val="center"/>
              <w:rPr>
                <w:rFonts w:cs="Arial"/>
                <w:color w:val="000000"/>
                <w:sz w:val="20"/>
                <w:lang w:val="fr-FR"/>
              </w:rPr>
            </w:pPr>
            <w:r>
              <w:rPr>
                <w:rFonts w:cs="Arial"/>
                <w:color w:val="000000"/>
                <w:sz w:val="20"/>
              </w:rPr>
              <w:t>2</w:t>
            </w:r>
          </w:p>
        </w:tc>
        <w:tc>
          <w:tcPr>
            <w:tcW w:w="391" w:type="pct"/>
            <w:tcBorders>
              <w:left w:val="single" w:sz="2" w:space="0" w:color="auto"/>
            </w:tcBorders>
            <w:vAlign w:val="center"/>
          </w:tcPr>
          <w:p w14:paraId="606764EC" w14:textId="148BF6D2" w:rsidR="00687851" w:rsidRDefault="00687851" w:rsidP="00687851">
            <w:pPr>
              <w:jc w:val="center"/>
              <w:rPr>
                <w:rFonts w:cs="Arial"/>
                <w:color w:val="000000"/>
                <w:sz w:val="20"/>
              </w:rPr>
            </w:pPr>
            <w:r>
              <w:rPr>
                <w:rFonts w:cs="Arial"/>
                <w:color w:val="000000"/>
                <w:sz w:val="20"/>
              </w:rPr>
              <w:t>1</w:t>
            </w:r>
          </w:p>
        </w:tc>
        <w:tc>
          <w:tcPr>
            <w:tcW w:w="435" w:type="pct"/>
            <w:vAlign w:val="center"/>
          </w:tcPr>
          <w:p w14:paraId="7997A0A0" w14:textId="0CF3E985" w:rsidR="00687851" w:rsidRDefault="00687851" w:rsidP="00687851">
            <w:pPr>
              <w:jc w:val="center"/>
              <w:rPr>
                <w:rFonts w:cs="Arial"/>
                <w:color w:val="000000"/>
                <w:sz w:val="20"/>
              </w:rPr>
            </w:pPr>
            <w:r>
              <w:rPr>
                <w:rFonts w:cs="Arial"/>
                <w:color w:val="000000"/>
                <w:sz w:val="20"/>
              </w:rPr>
              <w:t>16/06/2021</w:t>
            </w:r>
          </w:p>
        </w:tc>
        <w:tc>
          <w:tcPr>
            <w:tcW w:w="272" w:type="pct"/>
            <w:vAlign w:val="center"/>
          </w:tcPr>
          <w:p w14:paraId="48FA13BC" w14:textId="644481FA" w:rsidR="00687851" w:rsidRDefault="00687851" w:rsidP="00687851">
            <w:pPr>
              <w:jc w:val="center"/>
              <w:rPr>
                <w:rFonts w:cs="Arial"/>
                <w:color w:val="000000"/>
                <w:sz w:val="20"/>
              </w:rPr>
            </w:pPr>
            <w:r>
              <w:rPr>
                <w:rFonts w:cs="Arial"/>
                <w:color w:val="000000"/>
                <w:sz w:val="20"/>
              </w:rPr>
              <w:t>15:47</w:t>
            </w:r>
          </w:p>
        </w:tc>
        <w:tc>
          <w:tcPr>
            <w:tcW w:w="494" w:type="pct"/>
            <w:vAlign w:val="center"/>
          </w:tcPr>
          <w:p w14:paraId="16E8374A" w14:textId="012B145F" w:rsidR="00687851" w:rsidRDefault="00687851" w:rsidP="00687851">
            <w:pPr>
              <w:jc w:val="center"/>
              <w:rPr>
                <w:rFonts w:cs="Arial"/>
                <w:color w:val="000000"/>
                <w:sz w:val="20"/>
              </w:rPr>
            </w:pPr>
            <w:r>
              <w:rPr>
                <w:rFonts w:cs="Arial"/>
                <w:color w:val="000000"/>
                <w:sz w:val="20"/>
              </w:rPr>
              <w:t>35,95</w:t>
            </w:r>
          </w:p>
        </w:tc>
        <w:tc>
          <w:tcPr>
            <w:tcW w:w="494" w:type="pct"/>
            <w:vAlign w:val="center"/>
          </w:tcPr>
          <w:p w14:paraId="659DE101" w14:textId="17A7A71D" w:rsidR="00687851" w:rsidRDefault="00687851" w:rsidP="00687851">
            <w:pPr>
              <w:jc w:val="center"/>
              <w:rPr>
                <w:rFonts w:cs="Arial"/>
                <w:color w:val="000000"/>
                <w:sz w:val="20"/>
              </w:rPr>
            </w:pPr>
            <w:r>
              <w:rPr>
                <w:rFonts w:cs="Arial"/>
                <w:color w:val="000000"/>
                <w:sz w:val="20"/>
              </w:rPr>
              <w:t>12,4</w:t>
            </w:r>
          </w:p>
        </w:tc>
        <w:tc>
          <w:tcPr>
            <w:tcW w:w="666" w:type="pct"/>
            <w:vAlign w:val="center"/>
          </w:tcPr>
          <w:p w14:paraId="74CDDC5F" w14:textId="2249882E" w:rsidR="00687851" w:rsidRDefault="00687851" w:rsidP="00687851">
            <w:pPr>
              <w:jc w:val="center"/>
              <w:rPr>
                <w:rFonts w:cs="Arial"/>
                <w:color w:val="000000"/>
                <w:sz w:val="20"/>
              </w:rPr>
            </w:pPr>
          </w:p>
        </w:tc>
        <w:tc>
          <w:tcPr>
            <w:tcW w:w="649" w:type="pct"/>
            <w:vAlign w:val="center"/>
          </w:tcPr>
          <w:p w14:paraId="188C0FC4" w14:textId="40C36013" w:rsidR="00687851" w:rsidRDefault="00687851" w:rsidP="00687851">
            <w:pPr>
              <w:jc w:val="center"/>
              <w:rPr>
                <w:rFonts w:cs="Arial"/>
                <w:color w:val="000000"/>
                <w:sz w:val="20"/>
              </w:rPr>
            </w:pPr>
          </w:p>
        </w:tc>
        <w:tc>
          <w:tcPr>
            <w:tcW w:w="402" w:type="pct"/>
            <w:vAlign w:val="center"/>
          </w:tcPr>
          <w:p w14:paraId="5045915E" w14:textId="05D35CBA" w:rsidR="00687851" w:rsidRDefault="00687851" w:rsidP="00687851">
            <w:pPr>
              <w:jc w:val="center"/>
              <w:rPr>
                <w:rFonts w:cs="Arial"/>
                <w:color w:val="000000"/>
                <w:sz w:val="20"/>
              </w:rPr>
            </w:pPr>
            <w:r>
              <w:rPr>
                <w:rFonts w:cs="Arial"/>
                <w:color w:val="000000"/>
                <w:sz w:val="20"/>
              </w:rPr>
              <w:t>eu.mlt-042-</w:t>
            </w:r>
            <w:r w:rsidR="00F76A3D">
              <w:rPr>
                <w:rFonts w:cs="Arial"/>
                <w:color w:val="000000"/>
                <w:sz w:val="20"/>
              </w:rPr>
              <w:t>xx</w:t>
            </w:r>
          </w:p>
        </w:tc>
        <w:tc>
          <w:tcPr>
            <w:tcW w:w="402" w:type="pct"/>
            <w:vAlign w:val="center"/>
          </w:tcPr>
          <w:p w14:paraId="2FF06E44" w14:textId="5C134E0F" w:rsidR="00687851" w:rsidRDefault="00687851" w:rsidP="00687851">
            <w:pPr>
              <w:jc w:val="center"/>
              <w:rPr>
                <w:rFonts w:cs="Arial"/>
                <w:color w:val="000000"/>
                <w:sz w:val="20"/>
              </w:rPr>
            </w:pPr>
            <w:r>
              <w:rPr>
                <w:rFonts w:cs="Arial"/>
                <w:color w:val="000000"/>
                <w:sz w:val="20"/>
              </w:rPr>
              <w:t>Yes</w:t>
            </w:r>
          </w:p>
        </w:tc>
        <w:tc>
          <w:tcPr>
            <w:tcW w:w="402" w:type="pct"/>
            <w:vAlign w:val="center"/>
          </w:tcPr>
          <w:p w14:paraId="35C2FD8C" w14:textId="6DCE3B9C" w:rsidR="00687851" w:rsidRDefault="00687851" w:rsidP="00687851">
            <w:pPr>
              <w:jc w:val="center"/>
              <w:rPr>
                <w:rFonts w:cs="Arial"/>
                <w:color w:val="000000"/>
                <w:sz w:val="20"/>
              </w:rPr>
            </w:pPr>
            <w:r>
              <w:rPr>
                <w:rFonts w:cs="Arial"/>
                <w:color w:val="000000"/>
                <w:sz w:val="20"/>
              </w:rPr>
              <w:t>No</w:t>
            </w: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1084"/>
        <w:gridCol w:w="1491"/>
        <w:gridCol w:w="1217"/>
        <w:gridCol w:w="761"/>
        <w:gridCol w:w="1015"/>
        <w:gridCol w:w="1384"/>
        <w:gridCol w:w="1843"/>
        <w:gridCol w:w="1353"/>
        <w:gridCol w:w="950"/>
        <w:gridCol w:w="1095"/>
        <w:gridCol w:w="706"/>
      </w:tblGrid>
      <w:tr w:rsidR="00853554" w14:paraId="354D1AE8" w14:textId="45BDC6A6" w:rsidTr="00E259B3">
        <w:trPr>
          <w:trHeight w:val="435"/>
        </w:trPr>
        <w:tc>
          <w:tcPr>
            <w:tcW w:w="391" w:type="pct"/>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853554" w:rsidRDefault="00853554" w:rsidP="00853554">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853554" w:rsidRPr="0090362F" w:rsidRDefault="00853554" w:rsidP="00853554">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579" w:type="pct"/>
            <w:vMerge w:val="restart"/>
            <w:tcBorders>
              <w:top w:val="single" w:sz="4" w:space="0" w:color="auto"/>
              <w:left w:val="single" w:sz="4" w:space="0" w:color="auto"/>
              <w:right w:val="single" w:sz="4" w:space="0" w:color="auto"/>
            </w:tcBorders>
            <w:vAlign w:val="center"/>
          </w:tcPr>
          <w:p w14:paraId="4C313DA4" w14:textId="6FE9E517" w:rsidR="00853554" w:rsidRPr="00853554" w:rsidRDefault="00853554" w:rsidP="00853554">
            <w:pPr>
              <w:keepNext/>
              <w:keepLines/>
              <w:jc w:val="center"/>
              <w:rPr>
                <w:rFonts w:cs="Arial"/>
                <w:color w:val="000000" w:themeColor="text1"/>
                <w:sz w:val="20"/>
                <w:lang w:val="fr-FR"/>
              </w:rPr>
            </w:pPr>
            <w:r w:rsidRPr="00853554">
              <w:rPr>
                <w:rFonts w:cs="Arial"/>
                <w:color w:val="000000" w:themeColor="text1"/>
                <w:sz w:val="20"/>
                <w:lang w:val="fr-FR"/>
              </w:rPr>
              <w:t>Transfert volontaire ou de c</w:t>
            </w:r>
            <w:r>
              <w:rPr>
                <w:rFonts w:cs="Arial"/>
                <w:color w:val="000000" w:themeColor="text1"/>
                <w:sz w:val="20"/>
                <w:lang w:val="fr-FR"/>
              </w:rPr>
              <w:t>ontrôle</w:t>
            </w:r>
          </w:p>
        </w:tc>
        <w:tc>
          <w:tcPr>
            <w:tcW w:w="577" w:type="pct"/>
            <w:gridSpan w:val="2"/>
            <w:tcBorders>
              <w:top w:val="single" w:sz="4" w:space="0" w:color="auto"/>
              <w:left w:val="single" w:sz="4" w:space="0" w:color="auto"/>
              <w:bottom w:val="single" w:sz="4" w:space="0" w:color="auto"/>
              <w:right w:val="single" w:sz="4" w:space="0" w:color="auto"/>
            </w:tcBorders>
            <w:vAlign w:val="center"/>
            <w:hideMark/>
          </w:tcPr>
          <w:p w14:paraId="567236AF" w14:textId="5F86A9E9" w:rsidR="00853554" w:rsidRDefault="00853554" w:rsidP="00853554">
            <w:pPr>
              <w:keepNext/>
              <w:keepLines/>
              <w:jc w:val="center"/>
              <w:rPr>
                <w:rFonts w:cs="Arial"/>
                <w:color w:val="000000" w:themeColor="text1"/>
                <w:sz w:val="20"/>
              </w:rPr>
            </w:pPr>
            <w:r>
              <w:rPr>
                <w:rFonts w:cs="Arial"/>
                <w:color w:val="000000" w:themeColor="text1"/>
                <w:sz w:val="20"/>
              </w:rPr>
              <w:t>Début**</w:t>
            </w:r>
          </w:p>
        </w:tc>
        <w:tc>
          <w:tcPr>
            <w:tcW w:w="822" w:type="pct"/>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853554" w:rsidRDefault="00853554" w:rsidP="00853554">
            <w:pPr>
              <w:keepNext/>
              <w:keepLines/>
              <w:jc w:val="center"/>
              <w:rPr>
                <w:rFonts w:cs="Arial"/>
                <w:color w:val="000000" w:themeColor="text1"/>
                <w:sz w:val="20"/>
              </w:rPr>
            </w:pPr>
            <w:r>
              <w:rPr>
                <w:rFonts w:cs="Arial"/>
                <w:color w:val="000000" w:themeColor="text1"/>
                <w:sz w:val="20"/>
              </w:rPr>
              <w:t>Position**</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853554" w:rsidRPr="00E43050" w:rsidRDefault="00853554" w:rsidP="00853554">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853554" w:rsidRPr="00E43050" w:rsidRDefault="00853554" w:rsidP="00853554">
            <w:pPr>
              <w:keepNext/>
              <w:keepLines/>
              <w:jc w:val="center"/>
              <w:rPr>
                <w:rFonts w:cs="Arial"/>
                <w:color w:val="000000" w:themeColor="text1"/>
                <w:sz w:val="20"/>
                <w:lang w:val="fr-FR"/>
              </w:rPr>
            </w:pPr>
            <w:r w:rsidRPr="00E43050">
              <w:rPr>
                <w:rFonts w:cs="Arial"/>
                <w:sz w:val="20"/>
                <w:lang w:val="fr-FR"/>
              </w:rPr>
              <w:t>Numéro ICCAT du remorqueur</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853554" w:rsidRPr="00E43050" w:rsidRDefault="00853554" w:rsidP="00853554">
            <w:pPr>
              <w:keepNext/>
              <w:keepLines/>
              <w:jc w:val="center"/>
              <w:rPr>
                <w:rFonts w:cs="Arial"/>
                <w:color w:val="000000" w:themeColor="text1"/>
                <w:sz w:val="20"/>
                <w:lang w:val="fr-FR"/>
              </w:rPr>
            </w:pPr>
            <w:r w:rsidRPr="00E43050">
              <w:rPr>
                <w:rFonts w:cs="Arial"/>
                <w:sz w:val="20"/>
                <w:lang w:val="fr-FR"/>
              </w:rPr>
              <w:t>Numéro de la cage</w:t>
            </w:r>
          </w:p>
        </w:tc>
        <w:tc>
          <w:tcPr>
            <w:tcW w:w="391" w:type="pct"/>
            <w:vMerge w:val="restart"/>
            <w:tcBorders>
              <w:top w:val="single" w:sz="4" w:space="0" w:color="auto"/>
              <w:left w:val="single" w:sz="4" w:space="0" w:color="auto"/>
              <w:right w:val="single" w:sz="4" w:space="0" w:color="auto"/>
            </w:tcBorders>
            <w:vAlign w:val="center"/>
          </w:tcPr>
          <w:p w14:paraId="1C7AA1ED" w14:textId="2FDE6F8E" w:rsidR="00853554" w:rsidRPr="00E43050" w:rsidRDefault="00853554" w:rsidP="00853554">
            <w:pPr>
              <w:keepNext/>
              <w:keepLines/>
              <w:jc w:val="center"/>
              <w:rPr>
                <w:rFonts w:cs="Arial"/>
                <w:sz w:val="20"/>
                <w:lang w:val="fr-FR"/>
              </w:rPr>
            </w:pPr>
            <w:r>
              <w:rPr>
                <w:color w:val="000000" w:themeColor="text1"/>
                <w:sz w:val="20"/>
                <w:lang w:val="fr-FR"/>
              </w:rPr>
              <w:t>Opération suivie par l’obs</w:t>
            </w:r>
          </w:p>
        </w:tc>
        <w:tc>
          <w:tcPr>
            <w:tcW w:w="284" w:type="pct"/>
            <w:vMerge w:val="restart"/>
            <w:tcBorders>
              <w:top w:val="single" w:sz="4" w:space="0" w:color="auto"/>
              <w:left w:val="single" w:sz="4" w:space="0" w:color="auto"/>
              <w:right w:val="single" w:sz="4" w:space="0" w:color="auto"/>
            </w:tcBorders>
            <w:vAlign w:val="center"/>
          </w:tcPr>
          <w:p w14:paraId="27A2CFD9" w14:textId="036A55A2" w:rsidR="00853554" w:rsidRPr="00E43050" w:rsidRDefault="00853554" w:rsidP="00853554">
            <w:pPr>
              <w:keepNext/>
              <w:keepLines/>
              <w:jc w:val="center"/>
              <w:rPr>
                <w:rFonts w:cs="Arial"/>
                <w:sz w:val="20"/>
                <w:lang w:val="fr-FR"/>
              </w:rPr>
            </w:pPr>
            <w:r>
              <w:rPr>
                <w:rFonts w:cs="Arial"/>
                <w:sz w:val="20"/>
                <w:lang w:val="fr-FR"/>
              </w:rPr>
              <w:t>ITD signé par l’obs</w:t>
            </w:r>
          </w:p>
        </w:tc>
      </w:tr>
      <w:tr w:rsidR="00853554" w14:paraId="79FA1386" w14:textId="2C0C8E00" w:rsidTr="00E259B3">
        <w:trPr>
          <w:trHeight w:val="793"/>
        </w:trPr>
        <w:tc>
          <w:tcPr>
            <w:tcW w:w="391" w:type="pct"/>
            <w:vMerge/>
            <w:tcBorders>
              <w:top w:val="single" w:sz="4" w:space="0" w:color="auto"/>
              <w:left w:val="single" w:sz="4" w:space="0" w:color="auto"/>
              <w:bottom w:val="single" w:sz="4" w:space="0" w:color="auto"/>
              <w:right w:val="single" w:sz="4" w:space="0" w:color="auto"/>
            </w:tcBorders>
            <w:vAlign w:val="center"/>
            <w:hideMark/>
          </w:tcPr>
          <w:p w14:paraId="6A0DF9CA" w14:textId="77777777" w:rsidR="00853554" w:rsidRDefault="00853554" w:rsidP="00853554">
            <w:pPr>
              <w:rPr>
                <w:rFonts w:cs="Arial"/>
                <w:color w:val="000000" w:themeColor="text1"/>
                <w:sz w:val="20"/>
              </w:rPr>
            </w:pPr>
          </w:p>
        </w:tc>
        <w:tc>
          <w:tcPr>
            <w:tcW w:w="387" w:type="pct"/>
            <w:vMerge/>
            <w:tcBorders>
              <w:top w:val="single" w:sz="4" w:space="0" w:color="auto"/>
              <w:left w:val="single" w:sz="4" w:space="0" w:color="auto"/>
              <w:bottom w:val="single" w:sz="4" w:space="0" w:color="auto"/>
              <w:right w:val="single" w:sz="4" w:space="0" w:color="auto"/>
            </w:tcBorders>
            <w:vAlign w:val="center"/>
            <w:hideMark/>
          </w:tcPr>
          <w:p w14:paraId="3534AD79" w14:textId="77777777" w:rsidR="00853554" w:rsidRDefault="00853554" w:rsidP="00853554">
            <w:pPr>
              <w:rPr>
                <w:rFonts w:cs="Arial"/>
                <w:color w:val="000000" w:themeColor="text1"/>
                <w:sz w:val="20"/>
              </w:rPr>
            </w:pPr>
          </w:p>
        </w:tc>
        <w:tc>
          <w:tcPr>
            <w:tcW w:w="579" w:type="pct"/>
            <w:vMerge/>
            <w:tcBorders>
              <w:left w:val="single" w:sz="4" w:space="0" w:color="auto"/>
              <w:bottom w:val="single" w:sz="4" w:space="0" w:color="auto"/>
              <w:right w:val="single" w:sz="4" w:space="0" w:color="auto"/>
            </w:tcBorders>
            <w:vAlign w:val="center"/>
          </w:tcPr>
          <w:p w14:paraId="338FEFD3" w14:textId="77777777" w:rsidR="00853554" w:rsidRDefault="00853554" w:rsidP="00853554">
            <w:pPr>
              <w:keepNext/>
              <w:keepLines/>
              <w:jc w:val="center"/>
              <w:rPr>
                <w:rFonts w:cs="Arial"/>
                <w:color w:val="000000" w:themeColor="text1"/>
                <w:sz w:val="20"/>
              </w:rPr>
            </w:pPr>
          </w:p>
        </w:tc>
        <w:tc>
          <w:tcPr>
            <w:tcW w:w="305" w:type="pct"/>
            <w:tcBorders>
              <w:top w:val="single" w:sz="4" w:space="0" w:color="auto"/>
              <w:left w:val="single" w:sz="4" w:space="0" w:color="auto"/>
              <w:bottom w:val="single" w:sz="4" w:space="0" w:color="auto"/>
              <w:right w:val="single" w:sz="4" w:space="0" w:color="auto"/>
            </w:tcBorders>
            <w:vAlign w:val="center"/>
            <w:hideMark/>
          </w:tcPr>
          <w:p w14:paraId="40EFD4CC" w14:textId="181688EF" w:rsidR="00853554" w:rsidRDefault="00853554" w:rsidP="00853554">
            <w:pPr>
              <w:keepNext/>
              <w:keepLines/>
              <w:jc w:val="center"/>
              <w:rPr>
                <w:rFonts w:cs="Arial"/>
                <w:color w:val="000000" w:themeColor="text1"/>
                <w:sz w:val="20"/>
              </w:rPr>
            </w:pPr>
            <w:r>
              <w:rPr>
                <w:rFonts w:cs="Arial"/>
                <w:color w:val="000000" w:themeColor="text1"/>
                <w:sz w:val="20"/>
              </w:rPr>
              <w:t>Date</w:t>
            </w:r>
          </w:p>
        </w:tc>
        <w:tc>
          <w:tcPr>
            <w:tcW w:w="272" w:type="pct"/>
            <w:tcBorders>
              <w:top w:val="single" w:sz="4" w:space="0" w:color="auto"/>
              <w:left w:val="single" w:sz="4" w:space="0" w:color="auto"/>
              <w:bottom w:val="single" w:sz="4" w:space="0" w:color="auto"/>
              <w:right w:val="single" w:sz="4" w:space="0" w:color="auto"/>
            </w:tcBorders>
            <w:vAlign w:val="center"/>
            <w:hideMark/>
          </w:tcPr>
          <w:p w14:paraId="4BC367C8" w14:textId="77777777" w:rsidR="00853554" w:rsidRDefault="00853554" w:rsidP="00853554">
            <w:pPr>
              <w:keepNext/>
              <w:keepLines/>
              <w:jc w:val="center"/>
              <w:rPr>
                <w:rFonts w:cs="Arial"/>
                <w:color w:val="000000" w:themeColor="text1"/>
                <w:sz w:val="20"/>
              </w:rPr>
            </w:pPr>
            <w:r>
              <w:rPr>
                <w:rFonts w:cs="Arial"/>
                <w:color w:val="000000" w:themeColor="text1"/>
                <w:sz w:val="20"/>
              </w:rPr>
              <w:t>Heure</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3F1D3F" w14:textId="77777777" w:rsidR="00853554" w:rsidRDefault="00853554" w:rsidP="00853554">
            <w:pPr>
              <w:keepNext/>
              <w:keepLines/>
              <w:jc w:val="center"/>
              <w:rPr>
                <w:rFonts w:cs="Arial"/>
                <w:color w:val="000000" w:themeColor="text1"/>
                <w:sz w:val="20"/>
              </w:rPr>
            </w:pPr>
            <w:r>
              <w:rPr>
                <w:rFonts w:cs="Arial"/>
                <w:color w:val="000000" w:themeColor="text1"/>
                <w:sz w:val="20"/>
              </w:rPr>
              <w:t>Lat</w:t>
            </w:r>
          </w:p>
        </w:tc>
        <w:tc>
          <w:tcPr>
            <w:tcW w:w="413" w:type="pct"/>
            <w:tcBorders>
              <w:top w:val="single" w:sz="4" w:space="0" w:color="auto"/>
              <w:left w:val="single" w:sz="4" w:space="0" w:color="auto"/>
              <w:bottom w:val="single" w:sz="4" w:space="0" w:color="auto"/>
              <w:right w:val="single" w:sz="4" w:space="0" w:color="auto"/>
            </w:tcBorders>
            <w:vAlign w:val="center"/>
            <w:hideMark/>
          </w:tcPr>
          <w:p w14:paraId="0A51C5F1" w14:textId="77777777" w:rsidR="00853554" w:rsidRDefault="00853554" w:rsidP="00853554">
            <w:pPr>
              <w:keepNext/>
              <w:keepLines/>
              <w:jc w:val="center"/>
              <w:rPr>
                <w:rFonts w:cs="Arial"/>
                <w:color w:val="000000" w:themeColor="text1"/>
                <w:sz w:val="20"/>
              </w:rPr>
            </w:pPr>
            <w:r>
              <w:rPr>
                <w:rFonts w:cs="Arial"/>
                <w:color w:val="000000" w:themeColor="text1"/>
                <w:sz w:val="20"/>
              </w:rPr>
              <w:t>Long</w:t>
            </w: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7E237009" w14:textId="77777777" w:rsidR="00853554" w:rsidRDefault="00853554" w:rsidP="00853554">
            <w:pPr>
              <w:rPr>
                <w:rFonts w:cs="Arial"/>
                <w:sz w:val="20"/>
              </w:rPr>
            </w:pPr>
          </w:p>
        </w:tc>
        <w:tc>
          <w:tcPr>
            <w:tcW w:w="530" w:type="pct"/>
            <w:vMerge/>
            <w:tcBorders>
              <w:top w:val="single" w:sz="4" w:space="0" w:color="auto"/>
              <w:left w:val="single" w:sz="4" w:space="0" w:color="auto"/>
              <w:bottom w:val="single" w:sz="4" w:space="0" w:color="auto"/>
              <w:right w:val="single" w:sz="4" w:space="0" w:color="auto"/>
            </w:tcBorders>
            <w:vAlign w:val="center"/>
            <w:hideMark/>
          </w:tcPr>
          <w:p w14:paraId="308E0008" w14:textId="77777777" w:rsidR="00853554" w:rsidRDefault="00853554" w:rsidP="00853554">
            <w:pPr>
              <w:rPr>
                <w:rFonts w:cs="Arial"/>
                <w:color w:val="000000" w:themeColor="text1"/>
                <w:sz w:val="20"/>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52A408FF" w14:textId="77777777" w:rsidR="00853554" w:rsidRDefault="00853554" w:rsidP="00853554">
            <w:pPr>
              <w:rPr>
                <w:rFonts w:cs="Arial"/>
                <w:color w:val="000000" w:themeColor="text1"/>
                <w:sz w:val="20"/>
              </w:rPr>
            </w:pPr>
          </w:p>
        </w:tc>
        <w:tc>
          <w:tcPr>
            <w:tcW w:w="391" w:type="pct"/>
            <w:vMerge/>
            <w:tcBorders>
              <w:left w:val="single" w:sz="4" w:space="0" w:color="auto"/>
              <w:bottom w:val="single" w:sz="4" w:space="0" w:color="auto"/>
              <w:right w:val="single" w:sz="4" w:space="0" w:color="auto"/>
            </w:tcBorders>
            <w:vAlign w:val="center"/>
          </w:tcPr>
          <w:p w14:paraId="78B06B7D" w14:textId="77777777" w:rsidR="00853554" w:rsidRDefault="00853554" w:rsidP="00853554">
            <w:pPr>
              <w:rPr>
                <w:rFonts w:cs="Arial"/>
                <w:color w:val="000000" w:themeColor="text1"/>
                <w:sz w:val="20"/>
              </w:rPr>
            </w:pPr>
          </w:p>
        </w:tc>
        <w:tc>
          <w:tcPr>
            <w:tcW w:w="284" w:type="pct"/>
            <w:vMerge/>
            <w:tcBorders>
              <w:left w:val="single" w:sz="4" w:space="0" w:color="auto"/>
              <w:bottom w:val="single" w:sz="4" w:space="0" w:color="auto"/>
              <w:right w:val="single" w:sz="4" w:space="0" w:color="auto"/>
            </w:tcBorders>
            <w:vAlign w:val="center"/>
          </w:tcPr>
          <w:p w14:paraId="2318A448" w14:textId="77777777" w:rsidR="00853554" w:rsidRDefault="00853554" w:rsidP="00853554">
            <w:pPr>
              <w:rPr>
                <w:rFonts w:cs="Arial"/>
                <w:color w:val="000000" w:themeColor="text1"/>
                <w:sz w:val="20"/>
              </w:rPr>
            </w:pPr>
          </w:p>
        </w:tc>
      </w:tr>
      <w:tr w:rsidR="00E259B3" w14:paraId="5C6525C1" w14:textId="03631A07" w:rsidTr="00E259B3">
        <w:trPr>
          <w:trHeight w:val="441"/>
        </w:trPr>
        <w:tc>
          <w:tcPr>
            <w:tcW w:w="391" w:type="pct"/>
            <w:tcBorders>
              <w:top w:val="single" w:sz="4" w:space="0" w:color="auto"/>
              <w:left w:val="single" w:sz="4" w:space="0" w:color="auto"/>
              <w:bottom w:val="single" w:sz="4" w:space="0" w:color="auto"/>
              <w:right w:val="single" w:sz="4" w:space="0" w:color="auto"/>
            </w:tcBorders>
            <w:vAlign w:val="center"/>
          </w:tcPr>
          <w:p w14:paraId="09CBE34F" w14:textId="3FE43B36" w:rsidR="00E259B3" w:rsidRDefault="00E259B3" w:rsidP="00E259B3">
            <w:pPr>
              <w:keepNext/>
              <w:keepLines/>
              <w:jc w:val="center"/>
              <w:rPr>
                <w:rFonts w:cs="Arial"/>
                <w:color w:val="000000" w:themeColor="text1"/>
                <w:sz w:val="20"/>
              </w:rPr>
            </w:pPr>
            <w:r>
              <w:rPr>
                <w:rFonts w:cs="Arial"/>
                <w:color w:val="000000"/>
                <w:sz w:val="20"/>
              </w:rPr>
              <w:t>1</w:t>
            </w:r>
          </w:p>
        </w:tc>
        <w:tc>
          <w:tcPr>
            <w:tcW w:w="387" w:type="pct"/>
            <w:tcBorders>
              <w:top w:val="single" w:sz="4" w:space="0" w:color="auto"/>
              <w:left w:val="single" w:sz="4" w:space="0" w:color="auto"/>
              <w:bottom w:val="single" w:sz="4" w:space="0" w:color="auto"/>
              <w:right w:val="single" w:sz="4" w:space="0" w:color="auto"/>
            </w:tcBorders>
            <w:vAlign w:val="center"/>
          </w:tcPr>
          <w:p w14:paraId="6DDC0944" w14:textId="31C06660" w:rsidR="00E259B3" w:rsidRDefault="00E259B3" w:rsidP="00E259B3">
            <w:pPr>
              <w:keepNext/>
              <w:keepLines/>
              <w:jc w:val="center"/>
              <w:rPr>
                <w:rFonts w:cs="Arial"/>
                <w:color w:val="000000" w:themeColor="text1"/>
                <w:sz w:val="20"/>
              </w:rPr>
            </w:pPr>
            <w:r>
              <w:rPr>
                <w:rFonts w:cs="Arial"/>
                <w:color w:val="000000"/>
                <w:sz w:val="20"/>
              </w:rPr>
              <w:t>1</w:t>
            </w:r>
          </w:p>
        </w:tc>
        <w:tc>
          <w:tcPr>
            <w:tcW w:w="579" w:type="pct"/>
            <w:tcBorders>
              <w:top w:val="single" w:sz="4" w:space="0" w:color="auto"/>
              <w:left w:val="single" w:sz="4" w:space="0" w:color="auto"/>
              <w:bottom w:val="single" w:sz="4" w:space="0" w:color="auto"/>
              <w:right w:val="single" w:sz="4" w:space="0" w:color="auto"/>
            </w:tcBorders>
            <w:vAlign w:val="center"/>
          </w:tcPr>
          <w:p w14:paraId="20AA5F32" w14:textId="3D244FF6" w:rsidR="00E259B3" w:rsidRDefault="00E259B3" w:rsidP="00E259B3">
            <w:pPr>
              <w:keepNext/>
              <w:keepLines/>
              <w:jc w:val="center"/>
              <w:rPr>
                <w:rFonts w:cs="Arial"/>
                <w:color w:val="000000" w:themeColor="text1"/>
                <w:sz w:val="20"/>
              </w:rPr>
            </w:pPr>
            <w:r>
              <w:rPr>
                <w:rFonts w:cs="Arial"/>
                <w:color w:val="000000"/>
                <w:sz w:val="20"/>
              </w:rPr>
              <w:t>Voluntary Transfer</w:t>
            </w:r>
          </w:p>
        </w:tc>
        <w:tc>
          <w:tcPr>
            <w:tcW w:w="305" w:type="pct"/>
            <w:tcBorders>
              <w:top w:val="single" w:sz="4" w:space="0" w:color="auto"/>
              <w:left w:val="single" w:sz="4" w:space="0" w:color="auto"/>
              <w:bottom w:val="single" w:sz="4" w:space="0" w:color="auto"/>
              <w:right w:val="single" w:sz="4" w:space="0" w:color="auto"/>
            </w:tcBorders>
            <w:vAlign w:val="center"/>
          </w:tcPr>
          <w:p w14:paraId="2D5C5F0E" w14:textId="351C571A" w:rsidR="00E259B3" w:rsidRDefault="00E259B3" w:rsidP="00E259B3">
            <w:pPr>
              <w:keepNext/>
              <w:keepLines/>
              <w:jc w:val="center"/>
              <w:rPr>
                <w:rFonts w:cs="Arial"/>
                <w:color w:val="000000" w:themeColor="text1"/>
                <w:sz w:val="20"/>
              </w:rPr>
            </w:pPr>
            <w:r>
              <w:rPr>
                <w:rFonts w:cs="Arial"/>
                <w:color w:val="000000"/>
                <w:sz w:val="20"/>
              </w:rPr>
              <w:t>19/06/2021</w:t>
            </w:r>
          </w:p>
        </w:tc>
        <w:tc>
          <w:tcPr>
            <w:tcW w:w="272" w:type="pct"/>
            <w:tcBorders>
              <w:top w:val="single" w:sz="4" w:space="0" w:color="auto"/>
              <w:left w:val="single" w:sz="4" w:space="0" w:color="auto"/>
              <w:bottom w:val="single" w:sz="4" w:space="0" w:color="auto"/>
              <w:right w:val="single" w:sz="4" w:space="0" w:color="auto"/>
            </w:tcBorders>
            <w:vAlign w:val="center"/>
          </w:tcPr>
          <w:p w14:paraId="4BB75E8C" w14:textId="1B4645E8" w:rsidR="00E259B3" w:rsidRDefault="00E259B3" w:rsidP="00E259B3">
            <w:pPr>
              <w:keepNext/>
              <w:keepLines/>
              <w:jc w:val="center"/>
              <w:rPr>
                <w:rFonts w:cs="Arial"/>
                <w:color w:val="000000" w:themeColor="text1"/>
                <w:sz w:val="20"/>
              </w:rPr>
            </w:pPr>
            <w:r>
              <w:rPr>
                <w:rFonts w:cs="Arial"/>
                <w:color w:val="000000"/>
                <w:sz w:val="20"/>
              </w:rPr>
              <w:t>09:55</w:t>
            </w:r>
          </w:p>
        </w:tc>
        <w:tc>
          <w:tcPr>
            <w:tcW w:w="409" w:type="pct"/>
            <w:tcBorders>
              <w:top w:val="single" w:sz="4" w:space="0" w:color="auto"/>
              <w:left w:val="single" w:sz="4" w:space="0" w:color="auto"/>
              <w:bottom w:val="single" w:sz="4" w:space="0" w:color="auto"/>
              <w:right w:val="single" w:sz="4" w:space="0" w:color="auto"/>
            </w:tcBorders>
            <w:vAlign w:val="center"/>
          </w:tcPr>
          <w:p w14:paraId="6E38F1F7" w14:textId="71F4975E" w:rsidR="00E259B3" w:rsidRDefault="00E259B3" w:rsidP="00E259B3">
            <w:pPr>
              <w:keepNext/>
              <w:keepLines/>
              <w:jc w:val="center"/>
              <w:rPr>
                <w:rFonts w:cs="Arial"/>
                <w:color w:val="000000" w:themeColor="text1"/>
                <w:sz w:val="20"/>
              </w:rPr>
            </w:pPr>
            <w:r>
              <w:rPr>
                <w:rFonts w:cs="Arial"/>
                <w:color w:val="000000"/>
                <w:sz w:val="20"/>
              </w:rPr>
              <w:t>35,85</w:t>
            </w:r>
          </w:p>
        </w:tc>
        <w:tc>
          <w:tcPr>
            <w:tcW w:w="413" w:type="pct"/>
            <w:tcBorders>
              <w:top w:val="single" w:sz="4" w:space="0" w:color="auto"/>
              <w:left w:val="single" w:sz="4" w:space="0" w:color="auto"/>
              <w:bottom w:val="single" w:sz="4" w:space="0" w:color="auto"/>
              <w:right w:val="single" w:sz="4" w:space="0" w:color="auto"/>
            </w:tcBorders>
            <w:vAlign w:val="center"/>
          </w:tcPr>
          <w:p w14:paraId="19A77510" w14:textId="4F5FD2EE" w:rsidR="00E259B3" w:rsidRDefault="00E259B3" w:rsidP="00E259B3">
            <w:pPr>
              <w:keepNext/>
              <w:keepLines/>
              <w:jc w:val="center"/>
              <w:rPr>
                <w:rFonts w:cs="Arial"/>
                <w:color w:val="000000" w:themeColor="text1"/>
                <w:sz w:val="20"/>
              </w:rPr>
            </w:pPr>
            <w:r>
              <w:rPr>
                <w:rFonts w:cs="Arial"/>
                <w:color w:val="000000"/>
                <w:sz w:val="20"/>
              </w:rPr>
              <w:t>12,46666667</w:t>
            </w:r>
          </w:p>
        </w:tc>
        <w:tc>
          <w:tcPr>
            <w:tcW w:w="705" w:type="pct"/>
            <w:tcBorders>
              <w:top w:val="single" w:sz="4" w:space="0" w:color="auto"/>
              <w:left w:val="single" w:sz="4" w:space="0" w:color="auto"/>
              <w:bottom w:val="single" w:sz="4" w:space="0" w:color="auto"/>
              <w:right w:val="single" w:sz="4" w:space="0" w:color="auto"/>
            </w:tcBorders>
            <w:vAlign w:val="center"/>
          </w:tcPr>
          <w:p w14:paraId="4842A2AE" w14:textId="3E0D7D18" w:rsidR="00E259B3" w:rsidRDefault="00E259B3" w:rsidP="00E259B3">
            <w:pPr>
              <w:keepNext/>
              <w:keepLines/>
              <w:jc w:val="center"/>
              <w:rPr>
                <w:rFonts w:cs="Arial"/>
                <w:color w:val="000000" w:themeColor="text1"/>
                <w:sz w:val="20"/>
              </w:rPr>
            </w:pPr>
          </w:p>
        </w:tc>
        <w:tc>
          <w:tcPr>
            <w:tcW w:w="530" w:type="pct"/>
            <w:tcBorders>
              <w:top w:val="single" w:sz="4" w:space="0" w:color="auto"/>
              <w:left w:val="single" w:sz="4" w:space="0" w:color="auto"/>
              <w:bottom w:val="single" w:sz="4" w:space="0" w:color="auto"/>
              <w:right w:val="single" w:sz="4" w:space="0" w:color="auto"/>
            </w:tcBorders>
            <w:vAlign w:val="center"/>
          </w:tcPr>
          <w:p w14:paraId="3F67CC12" w14:textId="1898EECA" w:rsidR="00E259B3" w:rsidRDefault="00E259B3" w:rsidP="00E259B3">
            <w:pPr>
              <w:keepNext/>
              <w:keepLines/>
              <w:jc w:val="center"/>
              <w:rPr>
                <w:rFonts w:cs="Arial"/>
                <w:color w:val="000000" w:themeColor="text1"/>
                <w:sz w:val="20"/>
              </w:rPr>
            </w:pPr>
          </w:p>
        </w:tc>
        <w:tc>
          <w:tcPr>
            <w:tcW w:w="332" w:type="pct"/>
            <w:tcBorders>
              <w:top w:val="single" w:sz="4" w:space="0" w:color="auto"/>
              <w:left w:val="single" w:sz="4" w:space="0" w:color="auto"/>
              <w:bottom w:val="single" w:sz="4" w:space="0" w:color="auto"/>
              <w:right w:val="single" w:sz="4" w:space="0" w:color="auto"/>
            </w:tcBorders>
            <w:vAlign w:val="center"/>
          </w:tcPr>
          <w:p w14:paraId="0C0CA6BC" w14:textId="2D03CC6D" w:rsidR="00E259B3" w:rsidRDefault="00E259B3" w:rsidP="00E259B3">
            <w:pPr>
              <w:keepNext/>
              <w:keepLines/>
              <w:jc w:val="center"/>
              <w:rPr>
                <w:rFonts w:cs="Arial"/>
                <w:color w:val="000000" w:themeColor="text1"/>
                <w:sz w:val="20"/>
              </w:rPr>
            </w:pPr>
            <w:r>
              <w:rPr>
                <w:rFonts w:cs="Arial"/>
                <w:color w:val="000000"/>
                <w:sz w:val="20"/>
              </w:rPr>
              <w:t>EU.MLT 040.</w:t>
            </w:r>
            <w:r w:rsidR="00F76A3D">
              <w:rPr>
                <w:rFonts w:cs="Arial"/>
                <w:color w:val="000000"/>
                <w:sz w:val="20"/>
              </w:rPr>
              <w:t>xx</w:t>
            </w:r>
          </w:p>
        </w:tc>
        <w:tc>
          <w:tcPr>
            <w:tcW w:w="391" w:type="pct"/>
            <w:tcBorders>
              <w:top w:val="single" w:sz="4" w:space="0" w:color="auto"/>
              <w:left w:val="single" w:sz="4" w:space="0" w:color="auto"/>
              <w:bottom w:val="single" w:sz="4" w:space="0" w:color="auto"/>
              <w:right w:val="single" w:sz="4" w:space="0" w:color="auto"/>
            </w:tcBorders>
            <w:vAlign w:val="center"/>
          </w:tcPr>
          <w:p w14:paraId="0BEA370B" w14:textId="503A4FA4" w:rsidR="00E259B3" w:rsidRDefault="00E259B3" w:rsidP="00E259B3">
            <w:pPr>
              <w:keepNext/>
              <w:keepLines/>
              <w:jc w:val="center"/>
              <w:rPr>
                <w:rFonts w:cs="Arial"/>
                <w:color w:val="000000" w:themeColor="text1"/>
                <w:sz w:val="20"/>
              </w:rPr>
            </w:pPr>
            <w:r>
              <w:rPr>
                <w:rFonts w:cs="Arial"/>
                <w:color w:val="000000"/>
                <w:sz w:val="20"/>
              </w:rPr>
              <w:t>Yes</w:t>
            </w:r>
          </w:p>
        </w:tc>
        <w:tc>
          <w:tcPr>
            <w:tcW w:w="284" w:type="pct"/>
            <w:tcBorders>
              <w:top w:val="single" w:sz="4" w:space="0" w:color="auto"/>
              <w:left w:val="single" w:sz="4" w:space="0" w:color="auto"/>
              <w:bottom w:val="single" w:sz="4" w:space="0" w:color="auto"/>
              <w:right w:val="single" w:sz="4" w:space="0" w:color="auto"/>
            </w:tcBorders>
            <w:vAlign w:val="center"/>
          </w:tcPr>
          <w:p w14:paraId="334E52D3" w14:textId="588BD2C9" w:rsidR="00E259B3" w:rsidRDefault="00E259B3" w:rsidP="00E259B3">
            <w:pPr>
              <w:keepNext/>
              <w:keepLines/>
              <w:jc w:val="center"/>
              <w:rPr>
                <w:rFonts w:cs="Arial"/>
                <w:color w:val="000000" w:themeColor="text1"/>
                <w:sz w:val="20"/>
              </w:rPr>
            </w:pPr>
            <w:r>
              <w:rPr>
                <w:rFonts w:cs="Arial"/>
                <w:color w:val="000000"/>
                <w:sz w:val="20"/>
              </w:rPr>
              <w:t>No***</w:t>
            </w: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2632B43C" w:rsidR="00630D6F" w:rsidRDefault="00E259B3" w:rsidP="00EC7545">
      <w:pPr>
        <w:pStyle w:val="Textoindependiente"/>
        <w:rPr>
          <w:rFonts w:cs="Arial"/>
          <w:sz w:val="20"/>
          <w:lang w:val="fr-FR"/>
        </w:rPr>
      </w:pPr>
      <w:r>
        <w:rPr>
          <w:rFonts w:cs="Arial"/>
          <w:sz w:val="20"/>
          <w:lang w:val="fr-FR"/>
        </w:rPr>
        <w:t>***</w:t>
      </w:r>
      <w:r>
        <w:rPr>
          <w:rFonts w:cs="Arial"/>
          <w:sz w:val="20"/>
          <w:lang w:val="fr-FR"/>
        </w:rPr>
        <w:tab/>
        <w:t>Voir PNC1</w:t>
      </w: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rsidRPr="00A91907"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343FE966" w:rsidR="004A67FF" w:rsidRPr="00A476FE" w:rsidRDefault="004A67FF" w:rsidP="004A67FF">
            <w:pPr>
              <w:keepNext/>
              <w:keepLines/>
              <w:jc w:val="center"/>
              <w:rPr>
                <w:rFonts w:cs="Arial"/>
                <w:sz w:val="20"/>
                <w:lang w:val="fr-FR"/>
              </w:rPr>
            </w:pPr>
            <w:r w:rsidRPr="00E43050">
              <w:rPr>
                <w:color w:val="000000" w:themeColor="text1"/>
                <w:sz w:val="20"/>
                <w:lang w:val="fr-FR"/>
              </w:rPr>
              <w:t>E</w:t>
            </w:r>
            <w:r w:rsidR="00A476FE">
              <w:rPr>
                <w:color w:val="000000" w:themeColor="text1"/>
                <w:sz w:val="20"/>
                <w:lang w:val="fr-FR"/>
              </w:rPr>
              <w:t>stimation basée sur l’e</w:t>
            </w:r>
            <w:r w:rsidRPr="00E43050">
              <w:rPr>
                <w:color w:val="000000" w:themeColor="text1"/>
                <w:sz w:val="20"/>
                <w:lang w:val="fr-FR"/>
              </w:rPr>
              <w:t>nregistrement vidéo (O/N)</w:t>
            </w:r>
          </w:p>
        </w:tc>
      </w:tr>
      <w:tr w:rsidR="00073474" w:rsidRPr="00954CE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50E5D7A4" w:rsidR="00073474" w:rsidRPr="00A476FE" w:rsidRDefault="00073474" w:rsidP="00073474">
            <w:pPr>
              <w:jc w:val="center"/>
              <w:rPr>
                <w:sz w:val="20"/>
                <w:lang w:val="fr-FR"/>
              </w:rPr>
            </w:pPr>
            <w:r>
              <w:rPr>
                <w:rFonts w:cs="Arial"/>
                <w:color w:val="000000"/>
                <w:sz w:val="20"/>
              </w:rPr>
              <w:t>2</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253F0996" w:rsidR="00073474" w:rsidRPr="00A476FE" w:rsidRDefault="00073474" w:rsidP="00073474">
            <w:pPr>
              <w:keepNext/>
              <w:keepLines/>
              <w:jc w:val="center"/>
              <w:rPr>
                <w:rFonts w:cs="Arial"/>
                <w:color w:val="000000" w:themeColor="text1"/>
                <w:sz w:val="20"/>
                <w:lang w:val="fr-FR"/>
              </w:rPr>
            </w:pPr>
            <w:r>
              <w:rPr>
                <w:rFonts w:cs="Arial"/>
                <w:color w:val="000000"/>
                <w:sz w:val="20"/>
              </w:rPr>
              <w:t>1</w:t>
            </w: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3042F4D3" w:rsidR="00073474" w:rsidRPr="00A476FE" w:rsidRDefault="00073474" w:rsidP="00073474">
            <w:pPr>
              <w:keepNext/>
              <w:keepLines/>
              <w:jc w:val="center"/>
              <w:rPr>
                <w:rFonts w:cs="Arial"/>
                <w:color w:val="000000" w:themeColor="text1"/>
                <w:sz w:val="20"/>
                <w:lang w:val="fr-FR"/>
              </w:rPr>
            </w:pPr>
            <w:r>
              <w:rPr>
                <w:rFonts w:cs="Arial"/>
                <w:color w:val="000000"/>
                <w:sz w:val="20"/>
              </w:rPr>
              <w:t>1</w:t>
            </w: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25424E0" w:rsidR="00073474" w:rsidRPr="00A476FE" w:rsidRDefault="00073474" w:rsidP="00073474">
            <w:pPr>
              <w:keepNext/>
              <w:keepLines/>
              <w:jc w:val="center"/>
              <w:rPr>
                <w:rFonts w:cs="Arial"/>
                <w:color w:val="000000" w:themeColor="text1"/>
                <w:sz w:val="20"/>
                <w:lang w:val="fr-FR"/>
              </w:rPr>
            </w:pPr>
            <w:r>
              <w:rPr>
                <w:rFonts w:cs="Arial"/>
                <w:color w:val="000000"/>
                <w:sz w:val="20"/>
              </w:rPr>
              <w:t>Yes</w:t>
            </w: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2058119F" w:rsidR="00073474" w:rsidRPr="00A476FE" w:rsidRDefault="00073474" w:rsidP="00073474">
            <w:pPr>
              <w:keepNext/>
              <w:keepLines/>
              <w:jc w:val="center"/>
              <w:rPr>
                <w:rFonts w:cs="Arial"/>
                <w:color w:val="000000" w:themeColor="text1"/>
                <w:sz w:val="20"/>
                <w:lang w:val="fr-FR"/>
              </w:rPr>
            </w:pPr>
            <w:r>
              <w:rPr>
                <w:rFonts w:cs="Arial"/>
                <w:color w:val="000000"/>
                <w:sz w:val="20"/>
              </w:rPr>
              <w:t>3</w:t>
            </w: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B43CD56" w:rsidR="00073474" w:rsidRPr="00A476FE" w:rsidRDefault="000A2EC6" w:rsidP="00073474">
            <w:pPr>
              <w:keepNext/>
              <w:keepLines/>
              <w:jc w:val="center"/>
              <w:rPr>
                <w:rFonts w:cs="Arial"/>
                <w:color w:val="000000" w:themeColor="text1"/>
                <w:sz w:val="20"/>
                <w:lang w:val="fr-FR"/>
              </w:rPr>
            </w:pPr>
            <w:r>
              <w:rPr>
                <w:rFonts w:cs="Arial"/>
                <w:color w:val="000000" w:themeColor="text1"/>
                <w:sz w:val="20"/>
              </w:rPr>
              <w:t>Yes</w:t>
            </w: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19AE4FEB" w:rsidR="002A472F" w:rsidRDefault="002A472F" w:rsidP="0012550F">
      <w:pPr>
        <w:pStyle w:val="Textoindependiente"/>
        <w:rPr>
          <w:rFonts w:cs="Arial"/>
          <w:sz w:val="20"/>
          <w:lang w:val="fr-FR"/>
        </w:rPr>
      </w:pPr>
    </w:p>
    <w:p w14:paraId="4F3CA63D" w14:textId="77777777" w:rsidR="006979C7" w:rsidRDefault="006979C7"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0A2EC6" w:rsidRPr="00E43050" w14:paraId="5F7A236B" w14:textId="77777777" w:rsidTr="00D32C0D">
        <w:trPr>
          <w:trHeight w:val="432"/>
        </w:trPr>
        <w:tc>
          <w:tcPr>
            <w:tcW w:w="1383" w:type="dxa"/>
            <w:vAlign w:val="center"/>
          </w:tcPr>
          <w:p w14:paraId="5597DB16" w14:textId="3EAC8400" w:rsidR="000A2EC6" w:rsidRDefault="000A2EC6" w:rsidP="000A2EC6">
            <w:pPr>
              <w:jc w:val="center"/>
              <w:rPr>
                <w:rFonts w:cs="Arial"/>
                <w:color w:val="000000"/>
                <w:sz w:val="20"/>
                <w:lang w:val="fr-FR"/>
              </w:rPr>
            </w:pPr>
            <w:r>
              <w:rPr>
                <w:rFonts w:cs="Arial"/>
                <w:color w:val="000000"/>
                <w:sz w:val="20"/>
              </w:rPr>
              <w:t>1</w:t>
            </w:r>
          </w:p>
        </w:tc>
        <w:tc>
          <w:tcPr>
            <w:tcW w:w="1419" w:type="dxa"/>
            <w:vAlign w:val="center"/>
          </w:tcPr>
          <w:p w14:paraId="3DBCB834" w14:textId="6537CB50" w:rsidR="000A2EC6" w:rsidRDefault="000A2EC6" w:rsidP="000A2EC6">
            <w:pPr>
              <w:jc w:val="center"/>
              <w:rPr>
                <w:rFonts w:cs="Arial"/>
                <w:color w:val="000000"/>
                <w:sz w:val="20"/>
              </w:rPr>
            </w:pPr>
            <w:r>
              <w:rPr>
                <w:rFonts w:cs="Arial"/>
                <w:color w:val="000000"/>
                <w:sz w:val="20"/>
              </w:rPr>
              <w:t> </w:t>
            </w:r>
          </w:p>
        </w:tc>
        <w:tc>
          <w:tcPr>
            <w:tcW w:w="1419" w:type="dxa"/>
            <w:vAlign w:val="center"/>
          </w:tcPr>
          <w:p w14:paraId="0BF37B3C" w14:textId="42198B6B" w:rsidR="000A2EC6" w:rsidRDefault="000A2EC6" w:rsidP="000A2EC6">
            <w:pPr>
              <w:jc w:val="center"/>
              <w:rPr>
                <w:rFonts w:cs="Arial"/>
                <w:color w:val="000000"/>
                <w:sz w:val="20"/>
              </w:rPr>
            </w:pPr>
            <w:r>
              <w:rPr>
                <w:rFonts w:cs="Arial"/>
                <w:color w:val="000000"/>
                <w:sz w:val="20"/>
              </w:rPr>
              <w:t> </w:t>
            </w:r>
          </w:p>
        </w:tc>
        <w:tc>
          <w:tcPr>
            <w:tcW w:w="3118" w:type="dxa"/>
            <w:vAlign w:val="center"/>
          </w:tcPr>
          <w:p w14:paraId="16CB6632" w14:textId="33192939" w:rsidR="000A2EC6" w:rsidRDefault="000A2EC6" w:rsidP="000A2EC6">
            <w:pPr>
              <w:jc w:val="center"/>
              <w:rPr>
                <w:rFonts w:cs="Arial"/>
                <w:color w:val="000000"/>
                <w:sz w:val="20"/>
              </w:rPr>
            </w:pPr>
            <w:r>
              <w:rPr>
                <w:rFonts w:cs="Arial"/>
                <w:color w:val="000000"/>
                <w:sz w:val="20"/>
              </w:rPr>
              <w:t>none</w:t>
            </w:r>
          </w:p>
        </w:tc>
        <w:tc>
          <w:tcPr>
            <w:tcW w:w="1701" w:type="dxa"/>
            <w:vAlign w:val="center"/>
          </w:tcPr>
          <w:p w14:paraId="141C44E3" w14:textId="678BD41E" w:rsidR="000A2EC6" w:rsidRDefault="000A2EC6" w:rsidP="000A2EC6">
            <w:pPr>
              <w:jc w:val="center"/>
              <w:rPr>
                <w:rFonts w:cs="Arial"/>
                <w:color w:val="000000"/>
                <w:sz w:val="20"/>
              </w:rPr>
            </w:pPr>
            <w:r>
              <w:rPr>
                <w:rFonts w:cs="Arial"/>
                <w:color w:val="000000"/>
                <w:sz w:val="20"/>
              </w:rPr>
              <w:t>0</w:t>
            </w:r>
          </w:p>
        </w:tc>
        <w:tc>
          <w:tcPr>
            <w:tcW w:w="1559" w:type="dxa"/>
            <w:vAlign w:val="center"/>
          </w:tcPr>
          <w:p w14:paraId="1B8B7F33" w14:textId="389CC748" w:rsidR="000A2EC6" w:rsidRDefault="000A2EC6" w:rsidP="000A2EC6">
            <w:pPr>
              <w:jc w:val="center"/>
              <w:rPr>
                <w:rFonts w:cs="Arial"/>
                <w:color w:val="000000"/>
                <w:sz w:val="20"/>
              </w:rPr>
            </w:pPr>
            <w:r>
              <w:rPr>
                <w:rFonts w:cs="Arial"/>
                <w:color w:val="000000"/>
                <w:sz w:val="20"/>
              </w:rPr>
              <w:t>0</w:t>
            </w:r>
          </w:p>
        </w:tc>
        <w:tc>
          <w:tcPr>
            <w:tcW w:w="1843" w:type="dxa"/>
            <w:vAlign w:val="center"/>
          </w:tcPr>
          <w:p w14:paraId="519B8CFC" w14:textId="1CF0A17D" w:rsidR="000A2EC6" w:rsidRDefault="000A2EC6" w:rsidP="000A2EC6">
            <w:pPr>
              <w:jc w:val="center"/>
              <w:rPr>
                <w:rFonts w:cs="Arial"/>
                <w:color w:val="000000"/>
                <w:sz w:val="20"/>
              </w:rPr>
            </w:pPr>
            <w:r>
              <w:rPr>
                <w:rFonts w:cs="Arial"/>
                <w:color w:val="000000"/>
                <w:sz w:val="20"/>
              </w:rPr>
              <w:t>0</w:t>
            </w:r>
          </w:p>
        </w:tc>
        <w:tc>
          <w:tcPr>
            <w:tcW w:w="1559" w:type="dxa"/>
            <w:vAlign w:val="center"/>
          </w:tcPr>
          <w:p w14:paraId="577C87FF" w14:textId="1FEFA72C" w:rsidR="000A2EC6" w:rsidRDefault="000A2EC6" w:rsidP="000A2EC6">
            <w:pPr>
              <w:jc w:val="center"/>
              <w:rPr>
                <w:rFonts w:cs="Arial"/>
                <w:color w:val="000000"/>
                <w:sz w:val="20"/>
              </w:rPr>
            </w:pPr>
            <w:r>
              <w:rPr>
                <w:rFonts w:cs="Arial"/>
                <w:color w:val="000000"/>
                <w:sz w:val="20"/>
              </w:rPr>
              <w:t>0</w:t>
            </w:r>
          </w:p>
        </w:tc>
      </w:tr>
      <w:tr w:rsidR="000A2EC6" w:rsidRPr="00E43050" w14:paraId="47432037" w14:textId="77777777" w:rsidTr="00D32C0D">
        <w:trPr>
          <w:trHeight w:val="432"/>
        </w:trPr>
        <w:tc>
          <w:tcPr>
            <w:tcW w:w="1383" w:type="dxa"/>
            <w:vAlign w:val="center"/>
          </w:tcPr>
          <w:p w14:paraId="25B2F3F7" w14:textId="6AF104EE" w:rsidR="000A2EC6" w:rsidRDefault="000A2EC6" w:rsidP="000A2EC6">
            <w:pPr>
              <w:jc w:val="center"/>
              <w:rPr>
                <w:rFonts w:cs="Arial"/>
                <w:color w:val="000000"/>
                <w:sz w:val="20"/>
                <w:lang w:val="fr-FR"/>
              </w:rPr>
            </w:pPr>
            <w:r>
              <w:rPr>
                <w:rFonts w:cs="Arial"/>
                <w:color w:val="000000"/>
                <w:sz w:val="20"/>
              </w:rPr>
              <w:t>2</w:t>
            </w:r>
          </w:p>
        </w:tc>
        <w:tc>
          <w:tcPr>
            <w:tcW w:w="1419" w:type="dxa"/>
            <w:vAlign w:val="center"/>
          </w:tcPr>
          <w:p w14:paraId="5D4615E2" w14:textId="16A24421" w:rsidR="000A2EC6" w:rsidRDefault="000A2EC6" w:rsidP="000A2EC6">
            <w:pPr>
              <w:jc w:val="center"/>
              <w:rPr>
                <w:rFonts w:cs="Arial"/>
                <w:color w:val="000000"/>
                <w:sz w:val="20"/>
              </w:rPr>
            </w:pPr>
            <w:r>
              <w:rPr>
                <w:rFonts w:cs="Arial"/>
                <w:color w:val="000000"/>
                <w:sz w:val="20"/>
              </w:rPr>
              <w:t>1</w:t>
            </w:r>
          </w:p>
        </w:tc>
        <w:tc>
          <w:tcPr>
            <w:tcW w:w="1419" w:type="dxa"/>
            <w:vAlign w:val="center"/>
          </w:tcPr>
          <w:p w14:paraId="64C2600F" w14:textId="604CF19C" w:rsidR="000A2EC6" w:rsidRDefault="000A2EC6" w:rsidP="000A2EC6">
            <w:pPr>
              <w:jc w:val="center"/>
              <w:rPr>
                <w:rFonts w:cs="Arial"/>
                <w:color w:val="000000"/>
                <w:sz w:val="20"/>
              </w:rPr>
            </w:pPr>
            <w:r>
              <w:rPr>
                <w:rFonts w:cs="Arial"/>
                <w:color w:val="000000"/>
                <w:sz w:val="20"/>
              </w:rPr>
              <w:t>1</w:t>
            </w:r>
          </w:p>
        </w:tc>
        <w:tc>
          <w:tcPr>
            <w:tcW w:w="3118" w:type="dxa"/>
            <w:vAlign w:val="center"/>
          </w:tcPr>
          <w:p w14:paraId="0FEBFAF1" w14:textId="162F653B" w:rsidR="000A2EC6" w:rsidRDefault="000A2EC6" w:rsidP="000A2EC6">
            <w:pPr>
              <w:jc w:val="center"/>
              <w:rPr>
                <w:rFonts w:cs="Arial"/>
                <w:color w:val="000000"/>
                <w:sz w:val="20"/>
              </w:rPr>
            </w:pPr>
            <w:r>
              <w:rPr>
                <w:rFonts w:cs="Arial"/>
                <w:color w:val="000000"/>
                <w:sz w:val="20"/>
              </w:rPr>
              <w:t>TUN2021/018/ITD</w:t>
            </w:r>
          </w:p>
        </w:tc>
        <w:tc>
          <w:tcPr>
            <w:tcW w:w="1701" w:type="dxa"/>
            <w:vAlign w:val="center"/>
          </w:tcPr>
          <w:p w14:paraId="6B069AB5" w14:textId="6BCFB994" w:rsidR="000A2EC6" w:rsidRDefault="000A2EC6" w:rsidP="000A2EC6">
            <w:pPr>
              <w:jc w:val="center"/>
              <w:rPr>
                <w:rFonts w:cs="Arial"/>
                <w:color w:val="000000"/>
                <w:sz w:val="20"/>
              </w:rPr>
            </w:pPr>
            <w:r>
              <w:rPr>
                <w:rFonts w:cs="Arial"/>
                <w:color w:val="000000"/>
                <w:sz w:val="20"/>
              </w:rPr>
              <w:t>1478</w:t>
            </w:r>
          </w:p>
        </w:tc>
        <w:tc>
          <w:tcPr>
            <w:tcW w:w="1559" w:type="dxa"/>
            <w:vAlign w:val="center"/>
          </w:tcPr>
          <w:p w14:paraId="776A0391" w14:textId="37D61B88" w:rsidR="000A2EC6" w:rsidRDefault="000A2EC6" w:rsidP="000A2EC6">
            <w:pPr>
              <w:jc w:val="center"/>
              <w:rPr>
                <w:rFonts w:cs="Arial"/>
                <w:color w:val="000000"/>
                <w:sz w:val="20"/>
              </w:rPr>
            </w:pPr>
            <w:r>
              <w:rPr>
                <w:rFonts w:cs="Arial"/>
                <w:color w:val="000000"/>
                <w:sz w:val="20"/>
              </w:rPr>
              <w:t>156357,748</w:t>
            </w:r>
          </w:p>
        </w:tc>
        <w:tc>
          <w:tcPr>
            <w:tcW w:w="1843" w:type="dxa"/>
            <w:vAlign w:val="center"/>
          </w:tcPr>
          <w:p w14:paraId="3917CE95" w14:textId="725C8B69" w:rsidR="000A2EC6" w:rsidRDefault="000A2EC6" w:rsidP="000A2EC6">
            <w:pPr>
              <w:jc w:val="center"/>
              <w:rPr>
                <w:rFonts w:cs="Arial"/>
                <w:color w:val="000000"/>
                <w:sz w:val="20"/>
              </w:rPr>
            </w:pPr>
            <w:r>
              <w:rPr>
                <w:rFonts w:cs="Arial"/>
                <w:color w:val="000000"/>
                <w:sz w:val="20"/>
              </w:rPr>
              <w:t>1650</w:t>
            </w:r>
          </w:p>
        </w:tc>
        <w:tc>
          <w:tcPr>
            <w:tcW w:w="1559" w:type="dxa"/>
            <w:vAlign w:val="center"/>
          </w:tcPr>
          <w:p w14:paraId="615CFC2C" w14:textId="5817E07F" w:rsidR="000A2EC6" w:rsidRDefault="000A2EC6" w:rsidP="000A2EC6">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7212BA26" w:rsidR="004A67FF" w:rsidRDefault="004A67FF" w:rsidP="004A67FF">
      <w:pPr>
        <w:pStyle w:val="Textoindependiente"/>
        <w:rPr>
          <w:rFonts w:cs="Arial"/>
          <w:sz w:val="20"/>
          <w:lang w:val="fr-FR"/>
        </w:rPr>
      </w:pP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B11157" w:rsidRPr="00E43050" w14:paraId="544DFB0C" w14:textId="77777777" w:rsidTr="00E71198">
        <w:trPr>
          <w:trHeight w:val="510"/>
        </w:trPr>
        <w:tc>
          <w:tcPr>
            <w:tcW w:w="1418" w:type="dxa"/>
            <w:vMerge w:val="restart"/>
            <w:vAlign w:val="center"/>
          </w:tcPr>
          <w:p w14:paraId="3A18E92E" w14:textId="05580160" w:rsidR="00B11157" w:rsidRDefault="00B11157" w:rsidP="00B11157">
            <w:pPr>
              <w:snapToGrid w:val="0"/>
              <w:jc w:val="center"/>
              <w:rPr>
                <w:rFonts w:cs="Arial"/>
                <w:color w:val="000000"/>
                <w:sz w:val="20"/>
                <w:lang w:val="fr-FR"/>
              </w:rPr>
            </w:pPr>
            <w:r>
              <w:rPr>
                <w:rFonts w:cs="Arial"/>
                <w:sz w:val="20"/>
                <w:lang w:val="fr-FR"/>
              </w:rPr>
              <w:t>1</w:t>
            </w:r>
          </w:p>
        </w:tc>
        <w:tc>
          <w:tcPr>
            <w:tcW w:w="1560" w:type="dxa"/>
            <w:shd w:val="clear" w:color="auto" w:fill="auto"/>
            <w:vAlign w:val="center"/>
          </w:tcPr>
          <w:p w14:paraId="68B66772" w14:textId="7EF58741" w:rsidR="00B11157" w:rsidRDefault="00B11157" w:rsidP="00B11157">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70BEE860" w:rsidR="00B11157" w:rsidRDefault="00B11157" w:rsidP="00B11157">
            <w:pPr>
              <w:jc w:val="center"/>
              <w:rPr>
                <w:rFonts w:cs="Arial"/>
                <w:color w:val="000000"/>
                <w:sz w:val="20"/>
              </w:rPr>
            </w:pPr>
            <w:r>
              <w:rPr>
                <w:rFonts w:cs="Arial"/>
                <w:color w:val="000000"/>
                <w:sz w:val="20"/>
              </w:rPr>
              <w:t>0</w:t>
            </w:r>
          </w:p>
        </w:tc>
        <w:tc>
          <w:tcPr>
            <w:tcW w:w="1842" w:type="dxa"/>
            <w:shd w:val="clear" w:color="auto" w:fill="auto"/>
            <w:vAlign w:val="center"/>
          </w:tcPr>
          <w:p w14:paraId="220851E6" w14:textId="1317B911" w:rsidR="00B11157" w:rsidRDefault="00B11157" w:rsidP="00B11157">
            <w:pPr>
              <w:jc w:val="center"/>
              <w:rPr>
                <w:rFonts w:cs="Arial"/>
                <w:color w:val="000000"/>
                <w:sz w:val="20"/>
              </w:rPr>
            </w:pPr>
            <w:r>
              <w:rPr>
                <w:rFonts w:cs="Arial"/>
                <w:color w:val="000000"/>
                <w:sz w:val="20"/>
              </w:rPr>
              <w:t>0</w:t>
            </w:r>
          </w:p>
        </w:tc>
        <w:tc>
          <w:tcPr>
            <w:tcW w:w="1560" w:type="dxa"/>
            <w:vAlign w:val="center"/>
          </w:tcPr>
          <w:p w14:paraId="343A9FE6" w14:textId="3F35AEB0" w:rsidR="00B11157" w:rsidRDefault="00B11157" w:rsidP="00B11157">
            <w:pPr>
              <w:jc w:val="center"/>
              <w:rPr>
                <w:rFonts w:cs="Arial"/>
                <w:color w:val="000000"/>
                <w:sz w:val="20"/>
              </w:rPr>
            </w:pPr>
            <w:r>
              <w:rPr>
                <w:rFonts w:cs="Arial"/>
                <w:color w:val="000000"/>
                <w:sz w:val="20"/>
              </w:rPr>
              <w:t>0</w:t>
            </w:r>
          </w:p>
        </w:tc>
        <w:tc>
          <w:tcPr>
            <w:tcW w:w="1701" w:type="dxa"/>
            <w:vAlign w:val="center"/>
          </w:tcPr>
          <w:p w14:paraId="48150F00" w14:textId="5FE09270" w:rsidR="00B11157" w:rsidRDefault="00B11157" w:rsidP="00B11157">
            <w:pPr>
              <w:jc w:val="center"/>
              <w:rPr>
                <w:rFonts w:cs="Arial"/>
                <w:color w:val="000000"/>
                <w:sz w:val="20"/>
              </w:rPr>
            </w:pPr>
            <w:r>
              <w:rPr>
                <w:rFonts w:cs="Arial"/>
                <w:color w:val="000000"/>
                <w:sz w:val="20"/>
              </w:rPr>
              <w:t>0</w:t>
            </w:r>
          </w:p>
        </w:tc>
        <w:tc>
          <w:tcPr>
            <w:tcW w:w="1984" w:type="dxa"/>
            <w:vAlign w:val="center"/>
          </w:tcPr>
          <w:p w14:paraId="6AED41AC" w14:textId="5D5DD995" w:rsidR="00B11157" w:rsidRDefault="00B11157" w:rsidP="00B11157">
            <w:pPr>
              <w:jc w:val="center"/>
              <w:rPr>
                <w:rFonts w:cs="Arial"/>
                <w:color w:val="000000"/>
                <w:sz w:val="20"/>
              </w:rPr>
            </w:pPr>
            <w:r>
              <w:rPr>
                <w:rFonts w:cs="Arial"/>
                <w:color w:val="000000"/>
                <w:sz w:val="20"/>
              </w:rPr>
              <w:t>none</w:t>
            </w:r>
          </w:p>
        </w:tc>
        <w:tc>
          <w:tcPr>
            <w:tcW w:w="2835" w:type="dxa"/>
            <w:shd w:val="clear" w:color="auto" w:fill="auto"/>
            <w:vAlign w:val="center"/>
          </w:tcPr>
          <w:p w14:paraId="2AFD590C" w14:textId="30F5B9F6" w:rsidR="00B11157" w:rsidRDefault="00B11157" w:rsidP="00B11157">
            <w:pPr>
              <w:jc w:val="center"/>
              <w:rPr>
                <w:rFonts w:cs="Arial"/>
                <w:color w:val="000000"/>
                <w:sz w:val="20"/>
              </w:rPr>
            </w:pPr>
            <w:r>
              <w:rPr>
                <w:rFonts w:cs="Arial"/>
                <w:color w:val="000000"/>
                <w:sz w:val="20"/>
              </w:rPr>
              <w:t>none</w:t>
            </w:r>
          </w:p>
        </w:tc>
      </w:tr>
      <w:tr w:rsidR="00B11157" w:rsidRPr="00E43050" w14:paraId="6A176B5E" w14:textId="77777777" w:rsidTr="00AE3CB1">
        <w:tblPrEx>
          <w:tblCellMar>
            <w:left w:w="0" w:type="dxa"/>
            <w:right w:w="0" w:type="dxa"/>
          </w:tblCellMar>
        </w:tblPrEx>
        <w:trPr>
          <w:trHeight w:val="510"/>
        </w:trPr>
        <w:tc>
          <w:tcPr>
            <w:tcW w:w="1418" w:type="dxa"/>
            <w:vMerge/>
            <w:vAlign w:val="center"/>
          </w:tcPr>
          <w:p w14:paraId="4EA4E575" w14:textId="47182BE0" w:rsidR="00B11157" w:rsidRPr="00E43050" w:rsidRDefault="00B11157" w:rsidP="00B11157">
            <w:pPr>
              <w:snapToGrid w:val="0"/>
              <w:jc w:val="center"/>
              <w:rPr>
                <w:rFonts w:cs="Arial"/>
                <w:sz w:val="20"/>
                <w:lang w:val="fr-FR"/>
              </w:rPr>
            </w:pPr>
          </w:p>
        </w:tc>
        <w:tc>
          <w:tcPr>
            <w:tcW w:w="1560" w:type="dxa"/>
            <w:shd w:val="clear" w:color="auto" w:fill="auto"/>
            <w:vAlign w:val="center"/>
          </w:tcPr>
          <w:p w14:paraId="27039B23" w14:textId="52A8AA68" w:rsidR="00B11157" w:rsidRPr="00E43050" w:rsidRDefault="00B11157" w:rsidP="00B11157">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3E3645E9" w:rsidR="00B11157" w:rsidRPr="00E43050" w:rsidRDefault="00B11157" w:rsidP="00B11157">
            <w:pPr>
              <w:jc w:val="center"/>
              <w:rPr>
                <w:color w:val="000000" w:themeColor="text1"/>
                <w:sz w:val="20"/>
                <w:lang w:val="fr-FR"/>
              </w:rPr>
            </w:pPr>
            <w:r>
              <w:rPr>
                <w:rFonts w:cs="Arial"/>
                <w:color w:val="000000"/>
                <w:sz w:val="20"/>
              </w:rPr>
              <w:t>0</w:t>
            </w:r>
          </w:p>
        </w:tc>
        <w:tc>
          <w:tcPr>
            <w:tcW w:w="1842" w:type="dxa"/>
            <w:shd w:val="clear" w:color="auto" w:fill="auto"/>
            <w:vAlign w:val="center"/>
          </w:tcPr>
          <w:p w14:paraId="0EAE399A" w14:textId="75E855AF" w:rsidR="00B11157" w:rsidRPr="00E43050" w:rsidRDefault="00B11157" w:rsidP="00B11157">
            <w:pPr>
              <w:jc w:val="center"/>
              <w:rPr>
                <w:color w:val="000000" w:themeColor="text1"/>
                <w:sz w:val="20"/>
                <w:lang w:val="fr-FR"/>
              </w:rPr>
            </w:pPr>
            <w:r>
              <w:rPr>
                <w:rFonts w:cs="Arial"/>
                <w:color w:val="000000"/>
                <w:sz w:val="20"/>
              </w:rPr>
              <w:t>0</w:t>
            </w:r>
          </w:p>
        </w:tc>
        <w:tc>
          <w:tcPr>
            <w:tcW w:w="1560" w:type="dxa"/>
            <w:vAlign w:val="center"/>
          </w:tcPr>
          <w:p w14:paraId="4CE47168" w14:textId="4DB07133" w:rsidR="00B11157" w:rsidRPr="00E43050" w:rsidRDefault="00B11157" w:rsidP="00B11157">
            <w:pPr>
              <w:jc w:val="center"/>
              <w:rPr>
                <w:color w:val="000000" w:themeColor="text1"/>
                <w:sz w:val="20"/>
                <w:lang w:val="fr-FR"/>
              </w:rPr>
            </w:pPr>
            <w:r>
              <w:rPr>
                <w:rFonts w:cs="Arial"/>
                <w:color w:val="000000"/>
                <w:sz w:val="20"/>
              </w:rPr>
              <w:t>0</w:t>
            </w:r>
          </w:p>
        </w:tc>
        <w:tc>
          <w:tcPr>
            <w:tcW w:w="1701" w:type="dxa"/>
            <w:vAlign w:val="center"/>
          </w:tcPr>
          <w:p w14:paraId="72DF7FEA" w14:textId="0CA9B8AC" w:rsidR="00B11157" w:rsidRPr="00E43050" w:rsidRDefault="00B11157" w:rsidP="00B11157">
            <w:pPr>
              <w:jc w:val="center"/>
              <w:rPr>
                <w:color w:val="000000" w:themeColor="text1"/>
                <w:sz w:val="20"/>
                <w:lang w:val="fr-FR"/>
              </w:rPr>
            </w:pPr>
            <w:r>
              <w:rPr>
                <w:rFonts w:cs="Arial"/>
                <w:color w:val="000000"/>
                <w:sz w:val="20"/>
              </w:rPr>
              <w:t>0</w:t>
            </w:r>
          </w:p>
        </w:tc>
        <w:tc>
          <w:tcPr>
            <w:tcW w:w="1984" w:type="dxa"/>
            <w:vAlign w:val="center"/>
          </w:tcPr>
          <w:p w14:paraId="033B2BBF" w14:textId="33272875" w:rsidR="00B11157" w:rsidRPr="00E43050" w:rsidRDefault="00B11157" w:rsidP="00B11157">
            <w:pPr>
              <w:jc w:val="center"/>
              <w:rPr>
                <w:color w:val="000000" w:themeColor="text1"/>
                <w:sz w:val="20"/>
                <w:lang w:val="fr-FR"/>
              </w:rPr>
            </w:pPr>
            <w:r>
              <w:rPr>
                <w:rFonts w:cs="Arial"/>
                <w:color w:val="000000"/>
                <w:sz w:val="20"/>
              </w:rPr>
              <w:t>none</w:t>
            </w:r>
          </w:p>
        </w:tc>
        <w:tc>
          <w:tcPr>
            <w:tcW w:w="2835" w:type="dxa"/>
            <w:shd w:val="clear" w:color="auto" w:fill="auto"/>
            <w:vAlign w:val="center"/>
          </w:tcPr>
          <w:p w14:paraId="1009FC0E" w14:textId="5DF0F1F0" w:rsidR="00B11157" w:rsidRPr="00E43050" w:rsidRDefault="00B11157" w:rsidP="00B11157">
            <w:pPr>
              <w:jc w:val="center"/>
              <w:rPr>
                <w:color w:val="000000" w:themeColor="text1"/>
                <w:sz w:val="20"/>
                <w:lang w:val="fr-FR"/>
              </w:rPr>
            </w:pPr>
            <w:r>
              <w:rPr>
                <w:rFonts w:cs="Arial"/>
                <w:color w:val="000000"/>
                <w:sz w:val="20"/>
              </w:rPr>
              <w:t>none</w:t>
            </w:r>
          </w:p>
        </w:tc>
      </w:tr>
      <w:tr w:rsidR="00B11157" w:rsidRPr="002D3EA4" w14:paraId="3E589312" w14:textId="77777777" w:rsidTr="002D3EA4">
        <w:tblPrEx>
          <w:tblCellMar>
            <w:left w:w="0" w:type="dxa"/>
            <w:right w:w="0" w:type="dxa"/>
          </w:tblCellMar>
        </w:tblPrEx>
        <w:trPr>
          <w:trHeight w:val="510"/>
        </w:trPr>
        <w:tc>
          <w:tcPr>
            <w:tcW w:w="1418" w:type="dxa"/>
            <w:vMerge w:val="restart"/>
            <w:shd w:val="clear" w:color="auto" w:fill="auto"/>
            <w:vAlign w:val="center"/>
          </w:tcPr>
          <w:p w14:paraId="05D0527F" w14:textId="6331F59E" w:rsidR="00B11157" w:rsidRPr="002D3EA4" w:rsidRDefault="00B11157" w:rsidP="00B11157">
            <w:pPr>
              <w:jc w:val="center"/>
              <w:rPr>
                <w:rFonts w:cs="Arial"/>
                <w:color w:val="000000"/>
                <w:sz w:val="20"/>
                <w:lang w:val="fr-FR" w:eastAsia="fr-FR"/>
              </w:rPr>
            </w:pPr>
            <w:r w:rsidRPr="002D3EA4">
              <w:rPr>
                <w:rFonts w:cs="Arial"/>
                <w:color w:val="000000"/>
                <w:sz w:val="20"/>
                <w:lang w:val="fr-FR" w:eastAsia="fr-FR"/>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3F977AE" w14:textId="77777777" w:rsidR="00B11157" w:rsidRPr="002D3EA4" w:rsidRDefault="00B11157" w:rsidP="00B11157">
            <w:pPr>
              <w:jc w:val="center"/>
              <w:rPr>
                <w:rFonts w:cs="Arial"/>
                <w:color w:val="000000"/>
                <w:sz w:val="20"/>
                <w:lang w:val="fr-FR" w:eastAsia="fr-FR"/>
              </w:rPr>
            </w:pPr>
            <w:r w:rsidRPr="002D3EA4">
              <w:rPr>
                <w:rFonts w:cs="Arial"/>
                <w:color w:val="000000"/>
                <w:sz w:val="20"/>
                <w:lang w:val="fr-FR" w:eastAsia="fr-FR"/>
              </w:rPr>
              <w:t>Live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7101C3" w14:textId="3079751E" w:rsidR="00B11157" w:rsidRPr="002D3EA4" w:rsidRDefault="00B11157" w:rsidP="00B11157">
            <w:pPr>
              <w:jc w:val="center"/>
              <w:rPr>
                <w:rFonts w:cs="Arial"/>
                <w:color w:val="000000"/>
                <w:sz w:val="20"/>
              </w:rPr>
            </w:pPr>
            <w:r>
              <w:rPr>
                <w:rFonts w:cs="Arial"/>
                <w:color w:val="000000"/>
                <w:sz w:val="20"/>
              </w:rPr>
              <w:t>1478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E5D6E7A" w14:textId="05AC22B8" w:rsidR="00B11157" w:rsidRPr="002D3EA4" w:rsidRDefault="00B11157" w:rsidP="00B11157">
            <w:pPr>
              <w:jc w:val="center"/>
              <w:rPr>
                <w:rFonts w:cs="Arial"/>
                <w:color w:val="000000"/>
                <w:sz w:val="20"/>
              </w:rPr>
            </w:pPr>
            <w:r>
              <w:rPr>
                <w:rFonts w:cs="Arial"/>
                <w:color w:val="000000"/>
                <w:sz w:val="20"/>
              </w:rPr>
              <w:t>156357,748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16439F5" w14:textId="5C75E368" w:rsidR="00B11157" w:rsidRPr="002D3EA4" w:rsidRDefault="00B11157" w:rsidP="00B11157">
            <w:pPr>
              <w:jc w:val="center"/>
              <w:rPr>
                <w:rFonts w:cs="Arial"/>
                <w:color w:val="000000"/>
                <w:sz w:val="20"/>
              </w:rPr>
            </w:pPr>
            <w:r>
              <w:rPr>
                <w:rFonts w:cs="Arial"/>
                <w:color w:val="000000"/>
                <w:sz w:val="20"/>
              </w:rPr>
              <w:t>1650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101464" w14:textId="74441110" w:rsidR="00B11157" w:rsidRPr="002D3EA4" w:rsidRDefault="00B11157" w:rsidP="00B11157">
            <w:pPr>
              <w:jc w:val="center"/>
              <w:rPr>
                <w:rFonts w:cs="Arial"/>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CEB167E" w14:textId="60C13584" w:rsidR="00B11157" w:rsidRPr="002D3EA4" w:rsidRDefault="00B11157" w:rsidP="00B11157">
            <w:pPr>
              <w:jc w:val="center"/>
              <w:rPr>
                <w:rFonts w:cs="Arial"/>
                <w:color w:val="000000"/>
                <w:sz w:val="20"/>
              </w:rPr>
            </w:pPr>
            <w:r>
              <w:rPr>
                <w:rFonts w:cs="Arial"/>
                <w:color w:val="000000"/>
                <w:sz w:val="20"/>
              </w:rPr>
              <w:t>25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1CADBA1" w14:textId="764645D4" w:rsidR="00B11157" w:rsidRPr="002D3EA4" w:rsidRDefault="00B11157" w:rsidP="00B11157">
            <w:pPr>
              <w:jc w:val="center"/>
              <w:rPr>
                <w:rFonts w:cs="Arial"/>
                <w:color w:val="000000"/>
                <w:sz w:val="20"/>
              </w:rPr>
            </w:pPr>
            <w:r>
              <w:rPr>
                <w:rFonts w:cs="Arial"/>
                <w:color w:val="000000"/>
                <w:sz w:val="20"/>
              </w:rPr>
              <w:t>TN21900015</w:t>
            </w:r>
          </w:p>
        </w:tc>
      </w:tr>
      <w:tr w:rsidR="00B11157" w:rsidRPr="002D3EA4" w14:paraId="0022D83E" w14:textId="77777777" w:rsidTr="002D3EA4">
        <w:tblPrEx>
          <w:tblCellMar>
            <w:left w:w="0" w:type="dxa"/>
            <w:right w:w="0" w:type="dxa"/>
          </w:tblCellMar>
        </w:tblPrEx>
        <w:trPr>
          <w:trHeight w:val="510"/>
        </w:trPr>
        <w:tc>
          <w:tcPr>
            <w:tcW w:w="1418" w:type="dxa"/>
            <w:vMerge/>
            <w:shd w:val="clear" w:color="auto" w:fill="auto"/>
            <w:vAlign w:val="center"/>
          </w:tcPr>
          <w:p w14:paraId="670EDC5F" w14:textId="469647FE" w:rsidR="00B11157" w:rsidRPr="002D3EA4" w:rsidRDefault="00B11157" w:rsidP="00B11157">
            <w:pPr>
              <w:jc w:val="center"/>
              <w:rPr>
                <w:rFonts w:cs="Arial"/>
                <w:color w:val="000000"/>
                <w:sz w:val="20"/>
                <w:lang w:val="fr-FR" w:eastAsia="fr-FR"/>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029299D" w14:textId="77777777" w:rsidR="00B11157" w:rsidRPr="002D3EA4" w:rsidRDefault="00B11157" w:rsidP="00B11157">
            <w:pPr>
              <w:jc w:val="center"/>
              <w:rPr>
                <w:rFonts w:cs="Arial"/>
                <w:color w:val="000000"/>
                <w:sz w:val="20"/>
                <w:lang w:val="fr-FR" w:eastAsia="fr-FR"/>
              </w:rPr>
            </w:pPr>
            <w:r w:rsidRPr="002D3EA4">
              <w:rPr>
                <w:rFonts w:cs="Arial"/>
                <w:color w:val="000000"/>
                <w:sz w:val="20"/>
                <w:lang w:val="fr-FR" w:eastAsia="fr-FR"/>
              </w:rPr>
              <w:t>Dead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2E449B" w14:textId="55279CF5" w:rsidR="00B11157" w:rsidRPr="002D3EA4" w:rsidRDefault="00B11157" w:rsidP="00B11157">
            <w:pPr>
              <w:jc w:val="center"/>
              <w:rPr>
                <w:rFonts w:cs="Arial"/>
                <w:color w:val="000000"/>
                <w:sz w:val="20"/>
              </w:rPr>
            </w:pPr>
            <w:r>
              <w:rPr>
                <w:rFonts w:cs="Arial"/>
                <w:color w:val="000000"/>
                <w:sz w:val="20"/>
              </w:rPr>
              <w:t>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80A963F" w14:textId="567D9FF9" w:rsidR="00B11157" w:rsidRPr="002D3EA4" w:rsidRDefault="00B11157" w:rsidP="00B11157">
            <w:pPr>
              <w:jc w:val="center"/>
              <w:rPr>
                <w:rFonts w:cs="Arial"/>
                <w:color w:val="000000"/>
                <w:sz w:val="20"/>
              </w:rPr>
            </w:pPr>
            <w:r>
              <w:rPr>
                <w:rFonts w:cs="Arial"/>
                <w:color w:val="000000"/>
                <w:sz w:val="20"/>
              </w:rPr>
              <w:t>633,748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932C19C" w14:textId="3921B0CC" w:rsidR="00B11157" w:rsidRPr="002D3EA4" w:rsidRDefault="00B11157" w:rsidP="00B11157">
            <w:pPr>
              <w:jc w:val="center"/>
              <w:rPr>
                <w:rFonts w:cs="Arial"/>
                <w:color w:val="000000"/>
                <w:sz w:val="20"/>
              </w:rPr>
            </w:pPr>
            <w:r>
              <w:rPr>
                <w:rFonts w:cs="Arial"/>
                <w:color w:val="000000"/>
                <w:sz w:val="20"/>
              </w:rPr>
              <w:t>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3A4586" w14:textId="7356AC50" w:rsidR="00B11157" w:rsidRPr="002D3EA4" w:rsidRDefault="00B11157" w:rsidP="00B11157">
            <w:pPr>
              <w:jc w:val="center"/>
              <w:rPr>
                <w:rFonts w:cs="Arial"/>
                <w:color w:val="000000"/>
                <w:sz w:val="20"/>
              </w:rPr>
            </w:pPr>
            <w:r>
              <w:rPr>
                <w:rFonts w:cs="Arial"/>
                <w:color w:val="000000"/>
                <w:sz w:val="20"/>
              </w:rPr>
              <w:t>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58A2D4E" w14:textId="070D0B1C" w:rsidR="00B11157" w:rsidRPr="002D3EA4" w:rsidRDefault="00B11157" w:rsidP="00B11157">
            <w:pPr>
              <w:jc w:val="center"/>
              <w:rPr>
                <w:rFonts w:cs="Arial"/>
                <w:color w:val="000000"/>
                <w:sz w:val="20"/>
              </w:rPr>
            </w:pPr>
            <w:r>
              <w:rPr>
                <w:rFonts w:cs="Arial"/>
                <w:color w:val="000000"/>
                <w:sz w:val="20"/>
              </w:rPr>
              <w:t>25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0F8B41F" w14:textId="548084FF" w:rsidR="00B11157" w:rsidRPr="002D3EA4" w:rsidRDefault="00B11157" w:rsidP="00B11157">
            <w:pPr>
              <w:jc w:val="center"/>
              <w:rPr>
                <w:rFonts w:cs="Arial"/>
                <w:color w:val="000000"/>
                <w:sz w:val="20"/>
              </w:rPr>
            </w:pPr>
            <w:r>
              <w:rPr>
                <w:rFonts w:cs="Arial"/>
                <w:color w:val="000000"/>
                <w:sz w:val="20"/>
              </w:rPr>
              <w:t>TN21900015</w:t>
            </w:r>
          </w:p>
        </w:tc>
      </w:tr>
    </w:tbl>
    <w:p w14:paraId="1F7EF487" w14:textId="2BA58D87" w:rsidR="004340C6"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F76A3D"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B11157" w:rsidRPr="00E43050" w14:paraId="042CD6A5" w14:textId="77777777" w:rsidTr="006C58B6">
        <w:trPr>
          <w:trHeight w:val="360"/>
        </w:trPr>
        <w:tc>
          <w:tcPr>
            <w:tcW w:w="2093" w:type="dxa"/>
            <w:vAlign w:val="center"/>
          </w:tcPr>
          <w:p w14:paraId="650BAA6D" w14:textId="4175C03A" w:rsidR="00B11157" w:rsidRDefault="00B11157" w:rsidP="00B11157">
            <w:pPr>
              <w:jc w:val="center"/>
              <w:rPr>
                <w:rFonts w:cs="Arial"/>
                <w:color w:val="000000"/>
                <w:sz w:val="20"/>
              </w:rPr>
            </w:pPr>
            <w:r>
              <w:rPr>
                <w:rFonts w:cs="Arial"/>
                <w:color w:val="000000"/>
                <w:sz w:val="20"/>
              </w:rPr>
              <w:t>14/06/2021</w:t>
            </w:r>
          </w:p>
        </w:tc>
        <w:tc>
          <w:tcPr>
            <w:tcW w:w="2410" w:type="dxa"/>
            <w:vAlign w:val="center"/>
          </w:tcPr>
          <w:p w14:paraId="0B95F57D" w14:textId="3933F87F" w:rsidR="00B11157" w:rsidRDefault="00B11157" w:rsidP="00B11157">
            <w:pPr>
              <w:jc w:val="center"/>
              <w:rPr>
                <w:rFonts w:cs="Arial"/>
                <w:color w:val="000000"/>
                <w:sz w:val="20"/>
              </w:rPr>
            </w:pPr>
            <w:r>
              <w:rPr>
                <w:rFonts w:cs="Arial"/>
                <w:color w:val="000000"/>
                <w:sz w:val="20"/>
              </w:rPr>
              <w:t>20</w:t>
            </w:r>
          </w:p>
        </w:tc>
        <w:tc>
          <w:tcPr>
            <w:tcW w:w="1417" w:type="dxa"/>
            <w:vAlign w:val="center"/>
          </w:tcPr>
          <w:p w14:paraId="12F76061" w14:textId="01F5D348" w:rsidR="00B11157" w:rsidRDefault="00B11157" w:rsidP="00B11157">
            <w:pPr>
              <w:jc w:val="center"/>
              <w:rPr>
                <w:rFonts w:cs="Arial"/>
                <w:color w:val="000000"/>
                <w:sz w:val="20"/>
              </w:rPr>
            </w:pPr>
            <w:r>
              <w:rPr>
                <w:rFonts w:cs="Arial"/>
                <w:color w:val="000000"/>
                <w:sz w:val="20"/>
              </w:rPr>
              <w:t>608</w:t>
            </w:r>
          </w:p>
        </w:tc>
        <w:tc>
          <w:tcPr>
            <w:tcW w:w="1701" w:type="dxa"/>
            <w:vAlign w:val="center"/>
          </w:tcPr>
          <w:p w14:paraId="373923E8" w14:textId="60282D81" w:rsidR="00B11157" w:rsidRDefault="00B11157" w:rsidP="00B11157">
            <w:pPr>
              <w:jc w:val="center"/>
              <w:rPr>
                <w:rFonts w:cs="Arial"/>
                <w:color w:val="000000"/>
                <w:sz w:val="20"/>
              </w:rPr>
            </w:pPr>
            <w:r>
              <w:rPr>
                <w:rFonts w:cs="Arial"/>
                <w:color w:val="000000"/>
                <w:sz w:val="20"/>
              </w:rPr>
              <w:t>56542</w:t>
            </w:r>
          </w:p>
        </w:tc>
        <w:tc>
          <w:tcPr>
            <w:tcW w:w="2622" w:type="dxa"/>
            <w:vAlign w:val="center"/>
          </w:tcPr>
          <w:p w14:paraId="26235DBD" w14:textId="1EA2CEE7" w:rsidR="00B11157" w:rsidRDefault="00B11157" w:rsidP="00B11157">
            <w:pPr>
              <w:jc w:val="center"/>
              <w:rPr>
                <w:rFonts w:cs="Arial"/>
                <w:color w:val="000000"/>
                <w:sz w:val="20"/>
              </w:rPr>
            </w:pPr>
          </w:p>
        </w:tc>
        <w:tc>
          <w:tcPr>
            <w:tcW w:w="2623" w:type="dxa"/>
            <w:vAlign w:val="center"/>
          </w:tcPr>
          <w:p w14:paraId="35CFE910" w14:textId="05C62C6C" w:rsidR="00B11157" w:rsidRDefault="00B11157" w:rsidP="00B11157">
            <w:pPr>
              <w:jc w:val="center"/>
              <w:rPr>
                <w:rFonts w:cs="Arial"/>
                <w:color w:val="000000"/>
                <w:sz w:val="20"/>
              </w:rPr>
            </w:pPr>
          </w:p>
        </w:tc>
      </w:tr>
      <w:tr w:rsidR="00B11157" w:rsidRPr="00E43050" w14:paraId="7824049A" w14:textId="77777777" w:rsidTr="006C58B6">
        <w:trPr>
          <w:trHeight w:val="360"/>
        </w:trPr>
        <w:tc>
          <w:tcPr>
            <w:tcW w:w="2093" w:type="dxa"/>
            <w:vAlign w:val="center"/>
          </w:tcPr>
          <w:p w14:paraId="71A2785F" w14:textId="475EFE7B" w:rsidR="00B11157" w:rsidRDefault="00B11157" w:rsidP="00B11157">
            <w:pPr>
              <w:jc w:val="center"/>
              <w:rPr>
                <w:rFonts w:cs="Arial"/>
                <w:color w:val="000000"/>
                <w:sz w:val="20"/>
              </w:rPr>
            </w:pPr>
            <w:r>
              <w:rPr>
                <w:rFonts w:cs="Arial"/>
                <w:color w:val="000000"/>
                <w:sz w:val="20"/>
              </w:rPr>
              <w:t>19/06/2021</w:t>
            </w:r>
          </w:p>
        </w:tc>
        <w:tc>
          <w:tcPr>
            <w:tcW w:w="2410" w:type="dxa"/>
            <w:vAlign w:val="center"/>
          </w:tcPr>
          <w:p w14:paraId="00F0D76A" w14:textId="44DF7828" w:rsidR="00B11157" w:rsidRDefault="00B11157" w:rsidP="00B11157">
            <w:pPr>
              <w:jc w:val="center"/>
              <w:rPr>
                <w:rFonts w:cs="Arial"/>
                <w:color w:val="000000"/>
                <w:sz w:val="20"/>
              </w:rPr>
            </w:pPr>
            <w:r>
              <w:rPr>
                <w:rFonts w:cs="Arial"/>
                <w:color w:val="000000"/>
                <w:sz w:val="20"/>
              </w:rPr>
              <w:t>25</w:t>
            </w:r>
          </w:p>
        </w:tc>
        <w:tc>
          <w:tcPr>
            <w:tcW w:w="1417" w:type="dxa"/>
            <w:vAlign w:val="center"/>
          </w:tcPr>
          <w:p w14:paraId="3284BD93" w14:textId="548C589F" w:rsidR="00B11157" w:rsidRDefault="00B11157" w:rsidP="00B11157">
            <w:pPr>
              <w:jc w:val="center"/>
              <w:rPr>
                <w:rFonts w:cs="Arial"/>
                <w:color w:val="000000"/>
                <w:sz w:val="20"/>
              </w:rPr>
            </w:pPr>
            <w:r>
              <w:rPr>
                <w:rFonts w:cs="Arial"/>
                <w:color w:val="000000"/>
                <w:sz w:val="20"/>
              </w:rPr>
              <w:t>297</w:t>
            </w:r>
          </w:p>
        </w:tc>
        <w:tc>
          <w:tcPr>
            <w:tcW w:w="1701" w:type="dxa"/>
            <w:vAlign w:val="center"/>
          </w:tcPr>
          <w:p w14:paraId="29696F7F" w14:textId="126D1E2D" w:rsidR="00B11157" w:rsidRDefault="00B11157" w:rsidP="00B11157">
            <w:pPr>
              <w:jc w:val="center"/>
              <w:rPr>
                <w:rFonts w:cs="Arial"/>
                <w:color w:val="000000"/>
                <w:sz w:val="20"/>
              </w:rPr>
            </w:pPr>
            <w:r>
              <w:rPr>
                <w:rFonts w:cs="Arial"/>
                <w:color w:val="000000"/>
                <w:sz w:val="20"/>
              </w:rPr>
              <w:t>31540</w:t>
            </w:r>
          </w:p>
        </w:tc>
        <w:tc>
          <w:tcPr>
            <w:tcW w:w="2622" w:type="dxa"/>
            <w:vAlign w:val="center"/>
          </w:tcPr>
          <w:p w14:paraId="4CE717DE" w14:textId="75E280D7" w:rsidR="00B11157" w:rsidRDefault="00B11157" w:rsidP="00B11157">
            <w:pPr>
              <w:jc w:val="center"/>
              <w:rPr>
                <w:rFonts w:cs="Arial"/>
                <w:color w:val="000000"/>
                <w:sz w:val="20"/>
              </w:rPr>
            </w:pPr>
          </w:p>
        </w:tc>
        <w:tc>
          <w:tcPr>
            <w:tcW w:w="2623" w:type="dxa"/>
            <w:vAlign w:val="center"/>
          </w:tcPr>
          <w:p w14:paraId="588B6EBC" w14:textId="66E83913" w:rsidR="00B11157" w:rsidRDefault="00B11157" w:rsidP="00B11157">
            <w:pPr>
              <w:jc w:val="center"/>
              <w:rPr>
                <w:rFonts w:cs="Arial"/>
                <w:color w:val="000000"/>
                <w:sz w:val="20"/>
              </w:rPr>
            </w:pP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5E9694F1" w14:textId="7B877EB0" w:rsidR="00882772" w:rsidRDefault="00882772" w:rsidP="00AC095A">
      <w:pPr>
        <w:pStyle w:val="Textoindependiente"/>
        <w:spacing w:line="240" w:lineRule="atLeast"/>
        <w:rPr>
          <w:rFonts w:cs="Arial"/>
          <w:sz w:val="20"/>
          <w:lang w:val="fr-FR"/>
        </w:rPr>
      </w:pPr>
    </w:p>
    <w:p w14:paraId="20A5681C" w14:textId="77777777" w:rsidR="00882772" w:rsidRDefault="00882772" w:rsidP="00AC095A">
      <w:pPr>
        <w:pStyle w:val="Textoindependiente"/>
        <w:spacing w:line="240" w:lineRule="atLeast"/>
        <w:rPr>
          <w:rFonts w:cs="Arial"/>
          <w:sz w:val="20"/>
          <w:lang w:val="fr-FR"/>
        </w:rPr>
      </w:pPr>
    </w:p>
    <w:p w14:paraId="0497AFAD" w14:textId="77777777" w:rsidR="00882772" w:rsidRDefault="00882772" w:rsidP="00AC095A">
      <w:pPr>
        <w:pStyle w:val="Textoindependiente"/>
        <w:spacing w:line="240" w:lineRule="atLeast"/>
        <w:rPr>
          <w:rFonts w:cs="Arial"/>
          <w:sz w:val="20"/>
          <w:lang w:val="fr-FR"/>
        </w:rPr>
      </w:pPr>
    </w:p>
    <w:p w14:paraId="4A3B277C" w14:textId="77777777" w:rsidR="00882772" w:rsidRDefault="00882772" w:rsidP="00AC095A">
      <w:pPr>
        <w:pStyle w:val="Textoindependiente"/>
        <w:spacing w:line="240" w:lineRule="atLeast"/>
        <w:rPr>
          <w:rFonts w:cs="Arial"/>
          <w:sz w:val="20"/>
          <w:lang w:val="fr-FR"/>
        </w:rPr>
      </w:pPr>
    </w:p>
    <w:p w14:paraId="5A669D4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05AC40A8" w14:textId="0BC6C42B" w:rsidR="00F21BF1" w:rsidRDefault="00F21BF1">
      <w:pPr>
        <w:rPr>
          <w:rFonts w:cs="Arial"/>
          <w:b/>
          <w:sz w:val="20"/>
          <w:lang w:val="fr-FR"/>
        </w:rPr>
      </w:pPr>
    </w:p>
    <w:p w14:paraId="31BD942F" w14:textId="16318AF3"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F76A3D"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440004CE" w:rsidR="0032475D" w:rsidRPr="00E43050" w:rsidRDefault="00F21BF1"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3"/>
        <w:gridCol w:w="1127"/>
        <w:gridCol w:w="1278"/>
        <w:gridCol w:w="224"/>
      </w:tblGrid>
      <w:tr w:rsidR="00FC18CA" w:rsidRPr="00E43050" w14:paraId="37981EC0" w14:textId="2D5C1CDE" w:rsidTr="00FC18CA">
        <w:trPr>
          <w:cantSplit/>
          <w:trHeight w:val="331"/>
          <w:tblHeader/>
        </w:trPr>
        <w:tc>
          <w:tcPr>
            <w:tcW w:w="4121" w:type="pct"/>
            <w:vMerge w:val="restart"/>
            <w:shd w:val="clear" w:color="auto" w:fill="auto"/>
            <w:noWrap/>
            <w:vAlign w:val="center"/>
            <w:hideMark/>
          </w:tcPr>
          <w:p w14:paraId="03AA2E72" w14:textId="77777777" w:rsidR="00FC18CA" w:rsidRPr="00E43050" w:rsidRDefault="00FC18CA" w:rsidP="00A012B9">
            <w:pPr>
              <w:rPr>
                <w:rFonts w:cs="Arial"/>
                <w:color w:val="000000"/>
                <w:sz w:val="20"/>
                <w:lang w:val="fr-FR"/>
              </w:rPr>
            </w:pPr>
            <w:r w:rsidRPr="00E43050">
              <w:rPr>
                <w:rFonts w:cs="Arial"/>
                <w:color w:val="000000"/>
                <w:sz w:val="20"/>
                <w:lang w:val="fr-FR"/>
              </w:rPr>
              <w:t>Non-conformités potentielles</w:t>
            </w:r>
          </w:p>
        </w:tc>
        <w:tc>
          <w:tcPr>
            <w:tcW w:w="879" w:type="pct"/>
            <w:gridSpan w:val="3"/>
            <w:shd w:val="clear" w:color="auto" w:fill="auto"/>
            <w:noWrap/>
            <w:vAlign w:val="center"/>
            <w:hideMark/>
          </w:tcPr>
          <w:p w14:paraId="2E5AAA55" w14:textId="6315397C" w:rsidR="00FC18CA" w:rsidRDefault="00FC18CA" w:rsidP="00AE3CB1">
            <w:pPr>
              <w:jc w:val="center"/>
              <w:rPr>
                <w:rFonts w:cs="Arial"/>
                <w:bCs/>
                <w:color w:val="000000"/>
                <w:sz w:val="20"/>
                <w:lang w:val="fr-FR"/>
              </w:rPr>
            </w:pPr>
            <w:r>
              <w:rPr>
                <w:rFonts w:cs="Arial"/>
                <w:bCs/>
                <w:color w:val="000000"/>
                <w:sz w:val="20"/>
                <w:lang w:val="fr-FR"/>
              </w:rPr>
              <w:t>Numéro de l’opération</w:t>
            </w:r>
          </w:p>
        </w:tc>
      </w:tr>
      <w:tr w:rsidR="00FC18CA" w:rsidRPr="00E43050" w14:paraId="1086088B" w14:textId="0FB516B1" w:rsidTr="00FC18CA">
        <w:trPr>
          <w:cantSplit/>
          <w:trHeight w:val="331"/>
          <w:tblHeader/>
        </w:trPr>
        <w:tc>
          <w:tcPr>
            <w:tcW w:w="4121" w:type="pct"/>
            <w:vMerge/>
            <w:shd w:val="clear" w:color="auto" w:fill="auto"/>
            <w:noWrap/>
            <w:vAlign w:val="center"/>
          </w:tcPr>
          <w:p w14:paraId="61E080B8" w14:textId="77777777" w:rsidR="00FC18CA" w:rsidRPr="00E43050" w:rsidRDefault="00FC18CA" w:rsidP="00A012B9">
            <w:pPr>
              <w:rPr>
                <w:rFonts w:cs="Arial"/>
                <w:color w:val="000000"/>
                <w:sz w:val="20"/>
                <w:lang w:val="fr-FR"/>
              </w:rPr>
            </w:pPr>
          </w:p>
        </w:tc>
        <w:tc>
          <w:tcPr>
            <w:tcW w:w="377" w:type="pct"/>
            <w:shd w:val="clear" w:color="auto" w:fill="auto"/>
            <w:noWrap/>
            <w:vAlign w:val="center"/>
          </w:tcPr>
          <w:p w14:paraId="7CB6EBEE" w14:textId="3AFB0BF3" w:rsidR="00FC18CA" w:rsidRDefault="00FC18CA" w:rsidP="00381F10">
            <w:pPr>
              <w:jc w:val="center"/>
              <w:rPr>
                <w:rFonts w:cs="Arial"/>
                <w:bCs/>
                <w:color w:val="000000"/>
                <w:sz w:val="20"/>
                <w:lang w:val="fr-FR"/>
              </w:rPr>
            </w:pPr>
            <w:r>
              <w:rPr>
                <w:rFonts w:cs="Arial"/>
                <w:bCs/>
                <w:color w:val="000000"/>
                <w:sz w:val="20"/>
                <w:lang w:val="fr-FR"/>
              </w:rPr>
              <w:t>FOP 2</w:t>
            </w:r>
          </w:p>
        </w:tc>
        <w:tc>
          <w:tcPr>
            <w:tcW w:w="427" w:type="pct"/>
          </w:tcPr>
          <w:p w14:paraId="0A6A78D7" w14:textId="77777777" w:rsidR="00FC18CA" w:rsidRDefault="00FC18CA" w:rsidP="00AE3CB1">
            <w:pPr>
              <w:jc w:val="center"/>
              <w:rPr>
                <w:rFonts w:cs="Arial"/>
                <w:bCs/>
                <w:color w:val="000000"/>
                <w:sz w:val="20"/>
                <w:lang w:val="fr-FR"/>
              </w:rPr>
            </w:pPr>
          </w:p>
        </w:tc>
        <w:tc>
          <w:tcPr>
            <w:tcW w:w="74" w:type="pct"/>
          </w:tcPr>
          <w:p w14:paraId="31343BAD" w14:textId="77777777" w:rsidR="00FC18CA" w:rsidRDefault="00FC18CA" w:rsidP="00AE3CB1">
            <w:pPr>
              <w:jc w:val="center"/>
              <w:rPr>
                <w:rFonts w:cs="Arial"/>
                <w:bCs/>
                <w:color w:val="000000"/>
                <w:sz w:val="20"/>
                <w:lang w:val="fr-FR"/>
              </w:rPr>
            </w:pPr>
          </w:p>
        </w:tc>
      </w:tr>
      <w:tr w:rsidR="00FC18CA" w:rsidRPr="00E32ACE" w14:paraId="1DFD88E2" w14:textId="6BC8C56F" w:rsidTr="00FC18CA">
        <w:trPr>
          <w:trHeight w:val="331"/>
        </w:trPr>
        <w:tc>
          <w:tcPr>
            <w:tcW w:w="4121" w:type="pct"/>
            <w:shd w:val="clear" w:color="auto" w:fill="auto"/>
            <w:noWrap/>
            <w:vAlign w:val="center"/>
            <w:hideMark/>
          </w:tcPr>
          <w:p w14:paraId="01027260" w14:textId="4EEE8E73" w:rsidR="00FC18CA" w:rsidRPr="009D5C40" w:rsidRDefault="00FC18CA" w:rsidP="00A012B9">
            <w:pPr>
              <w:rPr>
                <w:rFonts w:cs="Arial"/>
                <w:color w:val="000000"/>
                <w:sz w:val="20"/>
              </w:rPr>
            </w:pPr>
            <w:r w:rsidRPr="009D5C40">
              <w:rPr>
                <w:rFonts w:cs="Arial"/>
                <w:color w:val="000000"/>
                <w:sz w:val="20"/>
              </w:rPr>
              <w:t>Fishing - Dead tuna incorrectly recorded in the vessel logbook and/or eBCD</w:t>
            </w:r>
          </w:p>
        </w:tc>
        <w:tc>
          <w:tcPr>
            <w:tcW w:w="377" w:type="pct"/>
            <w:shd w:val="clear" w:color="auto" w:fill="auto"/>
            <w:noWrap/>
            <w:vAlign w:val="center"/>
          </w:tcPr>
          <w:p w14:paraId="55EA70FD" w14:textId="764D58E1" w:rsidR="00FC18CA" w:rsidRPr="009D5C40" w:rsidRDefault="00FC18CA" w:rsidP="00AE3CB1">
            <w:pPr>
              <w:jc w:val="center"/>
            </w:pPr>
            <w:r>
              <w:t>PNC 3</w:t>
            </w:r>
          </w:p>
        </w:tc>
        <w:tc>
          <w:tcPr>
            <w:tcW w:w="427" w:type="pct"/>
          </w:tcPr>
          <w:p w14:paraId="34DCECEC" w14:textId="77777777" w:rsidR="00FC18CA" w:rsidRPr="009D5C40" w:rsidRDefault="00FC18CA" w:rsidP="00AE3CB1">
            <w:pPr>
              <w:jc w:val="center"/>
            </w:pPr>
          </w:p>
        </w:tc>
        <w:tc>
          <w:tcPr>
            <w:tcW w:w="74" w:type="pct"/>
          </w:tcPr>
          <w:p w14:paraId="104B1509" w14:textId="77777777" w:rsidR="00FC18CA" w:rsidRPr="009D5C40" w:rsidRDefault="00FC18CA" w:rsidP="00AE3CB1">
            <w:pPr>
              <w:jc w:val="center"/>
            </w:pPr>
          </w:p>
        </w:tc>
      </w:tr>
      <w:tr w:rsidR="00FC18CA" w:rsidRPr="00E32ACE" w14:paraId="7914EB37" w14:textId="77777777" w:rsidTr="00FC18CA">
        <w:trPr>
          <w:trHeight w:val="331"/>
        </w:trPr>
        <w:tc>
          <w:tcPr>
            <w:tcW w:w="4121" w:type="pct"/>
            <w:shd w:val="clear" w:color="auto" w:fill="auto"/>
            <w:noWrap/>
            <w:vAlign w:val="center"/>
          </w:tcPr>
          <w:p w14:paraId="1FE458E8" w14:textId="16C8A77D" w:rsidR="00FC18CA" w:rsidRPr="009D5C40" w:rsidRDefault="00FC18CA" w:rsidP="00A012B9">
            <w:pPr>
              <w:rPr>
                <w:rFonts w:cs="Arial"/>
                <w:color w:val="000000"/>
                <w:sz w:val="20"/>
              </w:rPr>
            </w:pPr>
            <w:r w:rsidRPr="009D5C40">
              <w:rPr>
                <w:rFonts w:cs="Arial"/>
                <w:color w:val="000000"/>
                <w:sz w:val="20"/>
              </w:rPr>
              <w:t>Fishing - ICCAT Transfer declaration (ITD) not completed in accordance with Para. 89 and Annex 4 of Rec. 19-04.</w:t>
            </w:r>
          </w:p>
        </w:tc>
        <w:tc>
          <w:tcPr>
            <w:tcW w:w="377" w:type="pct"/>
            <w:shd w:val="clear" w:color="auto" w:fill="auto"/>
            <w:noWrap/>
            <w:vAlign w:val="center"/>
          </w:tcPr>
          <w:p w14:paraId="16338F4E" w14:textId="2900123E" w:rsidR="00FC18CA" w:rsidRPr="009D5C40" w:rsidRDefault="00FC18CA" w:rsidP="00AE3CB1">
            <w:pPr>
              <w:jc w:val="center"/>
            </w:pPr>
            <w:r>
              <w:t>PNC</w:t>
            </w:r>
            <w:r w:rsidR="00381F10">
              <w:t xml:space="preserve"> 1</w:t>
            </w:r>
          </w:p>
        </w:tc>
        <w:tc>
          <w:tcPr>
            <w:tcW w:w="427" w:type="pct"/>
          </w:tcPr>
          <w:p w14:paraId="4343AA2A" w14:textId="77777777" w:rsidR="00FC18CA" w:rsidRPr="009D5C40" w:rsidRDefault="00FC18CA" w:rsidP="00AE3CB1">
            <w:pPr>
              <w:jc w:val="center"/>
            </w:pPr>
          </w:p>
        </w:tc>
        <w:tc>
          <w:tcPr>
            <w:tcW w:w="74" w:type="pct"/>
          </w:tcPr>
          <w:p w14:paraId="15E3DFC2" w14:textId="77777777" w:rsidR="00FC18CA" w:rsidRPr="009D5C40" w:rsidRDefault="00FC18CA" w:rsidP="00AE3CB1">
            <w:pPr>
              <w:jc w:val="center"/>
            </w:pPr>
          </w:p>
        </w:tc>
      </w:tr>
      <w:tr w:rsidR="00FC18CA" w:rsidRPr="00E32ACE" w14:paraId="689B7E07" w14:textId="77777777" w:rsidTr="00FC18CA">
        <w:trPr>
          <w:trHeight w:val="331"/>
        </w:trPr>
        <w:tc>
          <w:tcPr>
            <w:tcW w:w="4121" w:type="pct"/>
            <w:shd w:val="clear" w:color="auto" w:fill="auto"/>
            <w:noWrap/>
            <w:vAlign w:val="center"/>
          </w:tcPr>
          <w:p w14:paraId="6C22B944" w14:textId="106A2AC5" w:rsidR="00FC18CA" w:rsidRPr="009D5C40" w:rsidRDefault="00FC18CA" w:rsidP="00A012B9">
            <w:pPr>
              <w:rPr>
                <w:rFonts w:cs="Arial"/>
                <w:color w:val="000000"/>
                <w:sz w:val="20"/>
              </w:rPr>
            </w:pPr>
            <w:r w:rsidRPr="00872931">
              <w:rPr>
                <w:rFonts w:cs="Arial"/>
                <w:color w:val="000000"/>
                <w:sz w:val="20"/>
              </w:rPr>
              <w:t>Fishing - Information in the eBCD is incorrect or inconsistent (operation dates, vessel/cage details, number and weight of fish transferred)</w:t>
            </w:r>
          </w:p>
        </w:tc>
        <w:tc>
          <w:tcPr>
            <w:tcW w:w="377" w:type="pct"/>
            <w:shd w:val="clear" w:color="auto" w:fill="auto"/>
            <w:noWrap/>
            <w:vAlign w:val="center"/>
          </w:tcPr>
          <w:p w14:paraId="0B2A5A85" w14:textId="05BFC856" w:rsidR="00FC18CA" w:rsidRPr="009D5C40" w:rsidRDefault="00381F10" w:rsidP="00AE3CB1">
            <w:pPr>
              <w:jc w:val="center"/>
            </w:pPr>
            <w:r>
              <w:t>PNC 2</w:t>
            </w:r>
          </w:p>
        </w:tc>
        <w:tc>
          <w:tcPr>
            <w:tcW w:w="427" w:type="pct"/>
          </w:tcPr>
          <w:p w14:paraId="7DA6D884" w14:textId="77777777" w:rsidR="00FC18CA" w:rsidRPr="009D5C40" w:rsidRDefault="00FC18CA" w:rsidP="00AE3CB1">
            <w:pPr>
              <w:jc w:val="center"/>
            </w:pPr>
          </w:p>
        </w:tc>
        <w:tc>
          <w:tcPr>
            <w:tcW w:w="74" w:type="pct"/>
          </w:tcPr>
          <w:p w14:paraId="04CD445B" w14:textId="77777777" w:rsidR="00FC18CA" w:rsidRPr="009D5C40" w:rsidRDefault="00FC18CA" w:rsidP="00AE3CB1">
            <w:pPr>
              <w:jc w:val="center"/>
            </w:pPr>
          </w:p>
        </w:tc>
      </w:tr>
    </w:tbl>
    <w:p w14:paraId="7EE15812" w14:textId="1CF1A37E" w:rsidR="00A476FE" w:rsidRPr="00A476FE" w:rsidRDefault="00A476FE" w:rsidP="00A476FE">
      <w:pPr>
        <w:pStyle w:val="Textoindependiente"/>
        <w:keepNext/>
        <w:keepLines/>
        <w:rPr>
          <w:rFonts w:cs="Arial"/>
          <w:i/>
          <w:iCs/>
          <w:sz w:val="18"/>
          <w:szCs w:val="18"/>
          <w:lang w:val="fr-FR"/>
        </w:rPr>
      </w:pPr>
      <w:r w:rsidRPr="00A476FE">
        <w:rPr>
          <w:rFonts w:cs="Arial"/>
          <w:i/>
          <w:iCs/>
          <w:sz w:val="18"/>
          <w:szCs w:val="18"/>
          <w:lang w:val="fr-FR"/>
        </w:rPr>
        <w:t>*</w:t>
      </w:r>
      <w:r w:rsidRPr="00A476FE">
        <w:rPr>
          <w:rFonts w:cs="Arial"/>
          <w:i/>
          <w:iCs/>
          <w:sz w:val="18"/>
          <w:szCs w:val="18"/>
          <w:lang w:val="fr-FR"/>
        </w:rPr>
        <w:tab/>
      </w:r>
      <w:r>
        <w:rPr>
          <w:rFonts w:cs="Arial"/>
          <w:i/>
          <w:iCs/>
          <w:sz w:val="18"/>
          <w:szCs w:val="18"/>
          <w:lang w:val="fr-FR"/>
        </w:rPr>
        <w:t>Opérations de pêche comme indiqué tableau 1, opération de remise à l’eau comme indiqué tableau 3, opération de transfert comme indiqué tableau 5, opération de transfert volontaire / de contrôle comme indiqué tableau 5a.</w:t>
      </w:r>
    </w:p>
    <w:p w14:paraId="2279056B" w14:textId="77777777" w:rsidR="000A745F" w:rsidRDefault="000A745F" w:rsidP="00954546">
      <w:pPr>
        <w:pStyle w:val="Textoindependiente"/>
        <w:spacing w:line="240" w:lineRule="atLeast"/>
        <w:rPr>
          <w:rFonts w:cs="Arial"/>
          <w:bCs/>
          <w:sz w:val="20"/>
          <w:lang w:val="fr-FR"/>
        </w:rPr>
      </w:pPr>
    </w:p>
    <w:p w14:paraId="601B0C2C" w14:textId="297534AE" w:rsidR="00F131B3" w:rsidRDefault="00F131B3" w:rsidP="00FB57F1">
      <w:pPr>
        <w:pStyle w:val="Textoindependiente"/>
        <w:spacing w:line="240" w:lineRule="atLeast"/>
        <w:rPr>
          <w:rFonts w:cs="Arial"/>
          <w:bCs/>
          <w:sz w:val="20"/>
          <w:lang w:val="fr-FR"/>
        </w:rPr>
      </w:pPr>
    </w:p>
    <w:p w14:paraId="1072BBD9" w14:textId="426CC448" w:rsidR="00381F10" w:rsidRDefault="003632EC" w:rsidP="00FB57F1">
      <w:pPr>
        <w:pStyle w:val="Textoindependiente"/>
        <w:spacing w:line="240" w:lineRule="atLeast"/>
        <w:rPr>
          <w:rFonts w:cs="Arial"/>
          <w:bCs/>
          <w:sz w:val="20"/>
          <w:lang w:val="fr-FR"/>
        </w:rPr>
      </w:pPr>
      <w:r>
        <w:rPr>
          <w:rFonts w:cs="Arial"/>
          <w:bCs/>
          <w:sz w:val="20"/>
          <w:lang w:val="fr-FR"/>
        </w:rPr>
        <w:t>PNC 1</w:t>
      </w:r>
      <w:r w:rsidR="00746D19">
        <w:rPr>
          <w:rFonts w:cs="Arial"/>
          <w:bCs/>
          <w:sz w:val="20"/>
          <w:lang w:val="fr-FR"/>
        </w:rPr>
        <w:t> :</w:t>
      </w:r>
    </w:p>
    <w:p w14:paraId="502CF60D" w14:textId="21D007B6" w:rsidR="00746D19" w:rsidRPr="00746D19" w:rsidRDefault="00746D19" w:rsidP="00746D19">
      <w:pPr>
        <w:pStyle w:val="Textoindependiente"/>
        <w:spacing w:line="240" w:lineRule="atLeast"/>
        <w:rPr>
          <w:rFonts w:cs="Arial"/>
          <w:bCs/>
          <w:sz w:val="20"/>
          <w:lang w:val="fr-FR"/>
        </w:rPr>
      </w:pPr>
      <w:r w:rsidRPr="00746D19">
        <w:rPr>
          <w:rFonts w:cs="Arial"/>
          <w:bCs/>
          <w:sz w:val="20"/>
          <w:lang w:val="fr-FR"/>
        </w:rPr>
        <w:t>L'observatrice a signalé qu'à la suite de l’opération de l’opération de transfert volontaire opérée le 19 juin de la cage EU.MLT-042-</w:t>
      </w:r>
      <w:r w:rsidR="00F76A3D">
        <w:rPr>
          <w:rFonts w:cs="Arial"/>
          <w:bCs/>
          <w:sz w:val="20"/>
          <w:lang w:val="fr-FR"/>
        </w:rPr>
        <w:t>xxx</w:t>
      </w:r>
      <w:r w:rsidRPr="00746D19">
        <w:rPr>
          <w:rFonts w:cs="Arial"/>
          <w:bCs/>
          <w:sz w:val="20"/>
          <w:lang w:val="fr-FR"/>
        </w:rPr>
        <w:t xml:space="preserve"> vers la cage EU.MLT-040</w:t>
      </w:r>
      <w:r w:rsidR="00F76A3D">
        <w:rPr>
          <w:rFonts w:cs="Arial"/>
          <w:bCs/>
          <w:sz w:val="20"/>
          <w:lang w:val="fr-FR"/>
        </w:rPr>
        <w:t>xxx</w:t>
      </w:r>
      <w:r w:rsidRPr="00746D19">
        <w:rPr>
          <w:rFonts w:cs="Arial"/>
          <w:bCs/>
          <w:sz w:val="20"/>
          <w:lang w:val="fr-FR"/>
        </w:rPr>
        <w:t xml:space="preserve"> par le navire </w:t>
      </w:r>
      <w:r w:rsidR="00F76A3D">
        <w:rPr>
          <w:rFonts w:cs="Arial"/>
          <w:bCs/>
          <w:sz w:val="20"/>
          <w:lang w:val="fr-FR"/>
        </w:rPr>
        <w:t>xxx</w:t>
      </w:r>
      <w:r w:rsidRPr="00746D19">
        <w:rPr>
          <w:rFonts w:cs="Arial"/>
          <w:bCs/>
          <w:sz w:val="20"/>
          <w:lang w:val="fr-FR"/>
        </w:rPr>
        <w:t>, un premier ITD lui a été présenté (ITD non signé 1, en pièce jointe). L’observatrice a refusé de le signer car certaines informations étaient manquantes (numéro d’ITD, signature du capitaine du remorqueur, détails du transfert volontaire non indiqués dans la partie 3 « autres transferts », notamment le numéro de cage donneuse) et la différence entre l’estimation du navire (1366 BFT) et celle de l’observatrice (1650 BFT) était supérieure à 10%.</w:t>
      </w:r>
    </w:p>
    <w:p w14:paraId="67E836C6" w14:textId="0E39C8E5" w:rsidR="00746D19" w:rsidRPr="00746D19" w:rsidRDefault="00746D19" w:rsidP="00746D19">
      <w:pPr>
        <w:pStyle w:val="Textoindependiente"/>
        <w:spacing w:line="240" w:lineRule="atLeast"/>
        <w:rPr>
          <w:rFonts w:cs="Arial"/>
          <w:bCs/>
          <w:sz w:val="20"/>
          <w:lang w:val="fr-FR"/>
        </w:rPr>
      </w:pPr>
      <w:r w:rsidRPr="00746D19">
        <w:rPr>
          <w:rFonts w:cs="Arial"/>
          <w:bCs/>
          <w:sz w:val="20"/>
          <w:lang w:val="fr-FR"/>
        </w:rPr>
        <w:t>Le même jour, un autre ITD a été présenté à l’observatrice (ITD 2 en pièce jointe). L’observatrice a également refusé de le signer car la différence entre l’estimation du navire (1472 BFT) et celle de l’observatrice (1650 BFT) était toujours supérieure à 10%, les détails du transfert volontaire n’étaient pas clairement indiqués dans la partie 3 de l’ITD « autres transferts », notamment les informations de la cage donneuse (EU.MLT-042-</w:t>
      </w:r>
      <w:r w:rsidR="00F76A3D">
        <w:rPr>
          <w:rFonts w:cs="Arial"/>
          <w:bCs/>
          <w:sz w:val="20"/>
          <w:lang w:val="fr-FR"/>
        </w:rPr>
        <w:t>xxx</w:t>
      </w:r>
      <w:r w:rsidRPr="00746D19">
        <w:rPr>
          <w:rFonts w:cs="Arial"/>
          <w:bCs/>
          <w:sz w:val="20"/>
          <w:lang w:val="fr-FR"/>
        </w:rPr>
        <w:t>).</w:t>
      </w:r>
    </w:p>
    <w:p w14:paraId="528A32E7" w14:textId="77777777" w:rsidR="00746D19" w:rsidRPr="00746D19" w:rsidRDefault="00746D19" w:rsidP="00746D19">
      <w:pPr>
        <w:pStyle w:val="Textoindependiente"/>
        <w:spacing w:line="240" w:lineRule="atLeast"/>
        <w:rPr>
          <w:rFonts w:cs="Arial"/>
          <w:bCs/>
          <w:sz w:val="20"/>
          <w:lang w:val="fr-FR"/>
        </w:rPr>
      </w:pPr>
    </w:p>
    <w:p w14:paraId="1ACFB41E" w14:textId="318CA058" w:rsidR="00746D19" w:rsidRPr="00746D19" w:rsidRDefault="00746D19" w:rsidP="00746D19">
      <w:pPr>
        <w:pStyle w:val="Textoindependiente"/>
        <w:spacing w:line="240" w:lineRule="atLeast"/>
        <w:rPr>
          <w:rFonts w:cs="Arial"/>
          <w:bCs/>
          <w:sz w:val="20"/>
          <w:lang w:val="fr-FR"/>
        </w:rPr>
      </w:pPr>
      <w:r w:rsidRPr="00746D19">
        <w:rPr>
          <w:rFonts w:cs="Arial"/>
          <w:bCs/>
          <w:sz w:val="20"/>
          <w:lang w:val="fr-FR"/>
        </w:rPr>
        <w:t xml:space="preserve">L’observatrice n’a pas signé l’ITD mais celui-ci a été signé par l’inspecteur à bord du navire </w:t>
      </w:r>
      <w:r w:rsidR="00F76A3D">
        <w:rPr>
          <w:rFonts w:cs="Arial"/>
          <w:bCs/>
          <w:sz w:val="20"/>
          <w:lang w:val="fr-FR"/>
        </w:rPr>
        <w:t>xxx</w:t>
      </w:r>
      <w:r w:rsidRPr="00746D19">
        <w:rPr>
          <w:rFonts w:cs="Arial"/>
          <w:bCs/>
          <w:sz w:val="20"/>
          <w:lang w:val="fr-FR"/>
        </w:rPr>
        <w:t xml:space="preserve"> (ITD 2 en pièce jointe).</w:t>
      </w:r>
    </w:p>
    <w:p w14:paraId="2D3DA177" w14:textId="77777777" w:rsidR="00746D19" w:rsidRPr="00746D19" w:rsidRDefault="00746D19" w:rsidP="00746D19">
      <w:pPr>
        <w:pStyle w:val="Textoindependiente"/>
        <w:spacing w:line="240" w:lineRule="atLeast"/>
        <w:rPr>
          <w:rFonts w:cs="Arial"/>
          <w:bCs/>
          <w:sz w:val="20"/>
          <w:lang w:val="fr-FR"/>
        </w:rPr>
      </w:pPr>
      <w:r w:rsidRPr="00746D19">
        <w:rPr>
          <w:rFonts w:cs="Arial"/>
          <w:bCs/>
          <w:sz w:val="20"/>
          <w:lang w:val="fr-FR"/>
        </w:rPr>
        <w:t>L'observatrice n'a pas pu signaler cette PNC plus tôt en raison du manque de connexion.</w:t>
      </w:r>
    </w:p>
    <w:p w14:paraId="30681F68" w14:textId="77777777" w:rsidR="00746D19" w:rsidRPr="00746D19" w:rsidRDefault="00746D19" w:rsidP="00746D19">
      <w:pPr>
        <w:pStyle w:val="Textoindependiente"/>
        <w:spacing w:line="240" w:lineRule="atLeast"/>
        <w:rPr>
          <w:rFonts w:cs="Arial"/>
          <w:bCs/>
          <w:sz w:val="20"/>
          <w:lang w:val="fr-FR"/>
        </w:rPr>
      </w:pPr>
    </w:p>
    <w:p w14:paraId="61B2E867" w14:textId="2589B612" w:rsidR="00746D19" w:rsidRDefault="00746D19" w:rsidP="00746D19">
      <w:pPr>
        <w:pStyle w:val="Textoindependiente"/>
        <w:spacing w:line="240" w:lineRule="atLeast"/>
        <w:rPr>
          <w:rFonts w:cs="Arial"/>
          <w:bCs/>
          <w:sz w:val="20"/>
          <w:lang w:val="fr-FR"/>
        </w:rPr>
      </w:pPr>
      <w:r w:rsidRPr="00746D19">
        <w:rPr>
          <w:rFonts w:cs="Arial"/>
          <w:bCs/>
          <w:sz w:val="20"/>
          <w:lang w:val="fr-FR"/>
        </w:rPr>
        <w:t>Il s'agit d'une non-conformité potentielle avec la Rec. 19-04 ; Paragraphe 89 et Annexe 4. Il s’agit de la première PNC liée à ce déploiement.</w:t>
      </w:r>
    </w:p>
    <w:p w14:paraId="562D3A06" w14:textId="2017CF79" w:rsidR="00381F10" w:rsidRDefault="00381F10" w:rsidP="00E44217">
      <w:pPr>
        <w:pStyle w:val="Textoindependiente"/>
        <w:rPr>
          <w:rFonts w:cs="Arial"/>
          <w:bCs/>
          <w:sz w:val="20"/>
          <w:lang w:val="fr-FR"/>
        </w:rPr>
      </w:pPr>
    </w:p>
    <w:p w14:paraId="4C7F1FE3" w14:textId="77777777" w:rsidR="00381F10" w:rsidRDefault="00381F10" w:rsidP="00E44217">
      <w:pPr>
        <w:pStyle w:val="Textoindependiente"/>
        <w:rPr>
          <w:rFonts w:cs="Arial"/>
          <w:bCs/>
          <w:sz w:val="20"/>
          <w:lang w:val="fr-FR"/>
        </w:rPr>
      </w:pPr>
    </w:p>
    <w:p w14:paraId="6130FE53" w14:textId="77777777" w:rsidR="00E44217" w:rsidRDefault="00E44217">
      <w:pPr>
        <w:rPr>
          <w:rFonts w:cs="Arial"/>
          <w:bCs/>
          <w:sz w:val="20"/>
          <w:lang w:val="fr-FR"/>
        </w:rPr>
      </w:pPr>
      <w:r>
        <w:rPr>
          <w:rFonts w:cs="Arial"/>
          <w:bCs/>
          <w:sz w:val="20"/>
          <w:lang w:val="fr-FR"/>
        </w:rPr>
        <w:br w:type="page"/>
      </w:r>
    </w:p>
    <w:p w14:paraId="359963A3" w14:textId="5DC4C7C7" w:rsidR="00F131B3" w:rsidRDefault="00746D19" w:rsidP="00E44217">
      <w:pPr>
        <w:pStyle w:val="Textoindependiente"/>
        <w:rPr>
          <w:rFonts w:cs="Arial"/>
          <w:bCs/>
          <w:sz w:val="20"/>
          <w:lang w:val="fr-FR"/>
        </w:rPr>
      </w:pPr>
      <w:r>
        <w:rPr>
          <w:rFonts w:cs="Arial"/>
          <w:bCs/>
          <w:sz w:val="20"/>
          <w:lang w:val="fr-FR"/>
        </w:rPr>
        <w:lastRenderedPageBreak/>
        <w:t>PNC 2</w:t>
      </w:r>
      <w:r w:rsidR="00E44217">
        <w:rPr>
          <w:rFonts w:cs="Arial"/>
          <w:bCs/>
          <w:sz w:val="20"/>
          <w:lang w:val="fr-FR"/>
        </w:rPr>
        <w:t> :</w:t>
      </w:r>
    </w:p>
    <w:p w14:paraId="02A2D778" w14:textId="77777777" w:rsidR="00746D19" w:rsidRPr="00746D19" w:rsidRDefault="00746D19" w:rsidP="00E44217">
      <w:pPr>
        <w:pStyle w:val="Textoindependiente"/>
        <w:rPr>
          <w:rFonts w:cs="Arial"/>
          <w:bCs/>
          <w:sz w:val="20"/>
          <w:lang w:val="fr-FR"/>
        </w:rPr>
      </w:pPr>
      <w:r w:rsidRPr="00746D19">
        <w:rPr>
          <w:rFonts w:cs="Arial"/>
          <w:bCs/>
          <w:sz w:val="20"/>
          <w:lang w:val="fr-FR"/>
        </w:rPr>
        <w:t xml:space="preserve">L'observatrice a signalé à la suite de la réception du eBCD N°TN21900015 lié à l’ITD TUN-2021/018/ITD une erreur dans la partie 3 « Information commerciale pour le commerce de poissons vivants ». Cette partie contient le nombre et le poids total de poissons capturés (1478 BFT pour 156 357.748kg) et non le nombre et le poids de poissons transférés vivants (1472 BFT pour 155 724 kg). </w:t>
      </w:r>
    </w:p>
    <w:p w14:paraId="3C30D695" w14:textId="77777777" w:rsidR="00746D19" w:rsidRPr="00746D19" w:rsidRDefault="00746D19" w:rsidP="00E44217">
      <w:pPr>
        <w:pStyle w:val="Textoindependiente"/>
        <w:rPr>
          <w:rFonts w:cs="Arial"/>
          <w:bCs/>
          <w:sz w:val="20"/>
          <w:lang w:val="fr-FR"/>
        </w:rPr>
      </w:pPr>
    </w:p>
    <w:p w14:paraId="38A4F09E" w14:textId="77777777" w:rsidR="00746D19" w:rsidRPr="00746D19" w:rsidRDefault="00746D19" w:rsidP="00E44217">
      <w:pPr>
        <w:pStyle w:val="Textoindependiente"/>
        <w:rPr>
          <w:rFonts w:cs="Arial"/>
          <w:bCs/>
          <w:sz w:val="20"/>
          <w:lang w:val="fr-FR"/>
        </w:rPr>
      </w:pPr>
      <w:r w:rsidRPr="00746D19">
        <w:rPr>
          <w:rFonts w:cs="Arial"/>
          <w:bCs/>
          <w:sz w:val="20"/>
          <w:lang w:val="fr-FR"/>
        </w:rPr>
        <w:t>L'observatrice n'a pas pu signaler cette PNC plus tôt en raison du manque de connexion.</w:t>
      </w:r>
    </w:p>
    <w:p w14:paraId="2FABF7EA" w14:textId="3010081D" w:rsidR="00746D19" w:rsidRDefault="00746D19" w:rsidP="00E44217">
      <w:pPr>
        <w:pStyle w:val="Textoindependiente"/>
        <w:rPr>
          <w:rFonts w:cs="Arial"/>
          <w:bCs/>
          <w:sz w:val="20"/>
          <w:lang w:val="fr-FR"/>
        </w:rPr>
      </w:pPr>
      <w:r w:rsidRPr="00746D19">
        <w:rPr>
          <w:rFonts w:cs="Arial"/>
          <w:bCs/>
          <w:sz w:val="20"/>
          <w:lang w:val="fr-FR"/>
        </w:rPr>
        <w:t>Il s'agit d'une non-conformité potentielle avec la Rec. 18-13; Para 12 Annexe 1 &amp; 2.</w:t>
      </w:r>
    </w:p>
    <w:p w14:paraId="72140072" w14:textId="2F7E2252" w:rsidR="00746D19" w:rsidRDefault="00746D19" w:rsidP="00E44217">
      <w:pPr>
        <w:pStyle w:val="Textoindependiente"/>
        <w:rPr>
          <w:rFonts w:cs="Arial"/>
          <w:bCs/>
          <w:sz w:val="20"/>
          <w:lang w:val="fr-FR"/>
        </w:rPr>
      </w:pPr>
    </w:p>
    <w:p w14:paraId="14F76DF9" w14:textId="77777777" w:rsidR="008034B5" w:rsidRDefault="008034B5" w:rsidP="00E44217">
      <w:pPr>
        <w:pStyle w:val="Textoindependiente"/>
        <w:rPr>
          <w:rFonts w:cs="Arial"/>
          <w:bCs/>
          <w:sz w:val="20"/>
          <w:lang w:val="fr-FR"/>
        </w:rPr>
      </w:pPr>
    </w:p>
    <w:p w14:paraId="418B0414" w14:textId="00C1C4E8" w:rsidR="00746D19" w:rsidRDefault="00746D19" w:rsidP="00E44217">
      <w:pPr>
        <w:pStyle w:val="Textoindependiente"/>
        <w:rPr>
          <w:rFonts w:cs="Arial"/>
          <w:bCs/>
          <w:sz w:val="20"/>
          <w:lang w:val="fr-FR"/>
        </w:rPr>
      </w:pPr>
      <w:r>
        <w:rPr>
          <w:rFonts w:cs="Arial"/>
          <w:bCs/>
          <w:sz w:val="20"/>
          <w:lang w:val="fr-FR"/>
        </w:rPr>
        <w:t>PNC 3</w:t>
      </w:r>
    </w:p>
    <w:p w14:paraId="204E74D7" w14:textId="77777777" w:rsidR="00746D19" w:rsidRPr="00746D19" w:rsidRDefault="00746D19" w:rsidP="00E44217">
      <w:pPr>
        <w:pStyle w:val="Textoindependiente"/>
        <w:rPr>
          <w:rFonts w:cs="Arial"/>
          <w:bCs/>
          <w:sz w:val="20"/>
          <w:lang w:val="fr-FR"/>
        </w:rPr>
      </w:pPr>
      <w:r w:rsidRPr="00746D19">
        <w:rPr>
          <w:rFonts w:cs="Arial"/>
          <w:bCs/>
          <w:sz w:val="20"/>
          <w:lang w:val="fr-FR"/>
        </w:rPr>
        <w:t xml:space="preserve">L'observatrice a signalé ceci lors du débriefing : </w:t>
      </w:r>
    </w:p>
    <w:p w14:paraId="7CE51DBE" w14:textId="77777777" w:rsidR="00746D19" w:rsidRPr="00746D19" w:rsidRDefault="00746D19" w:rsidP="00E44217">
      <w:pPr>
        <w:pStyle w:val="Textoindependiente"/>
        <w:rPr>
          <w:rFonts w:cs="Arial"/>
          <w:bCs/>
          <w:sz w:val="20"/>
          <w:lang w:val="fr-FR"/>
        </w:rPr>
      </w:pPr>
      <w:r w:rsidRPr="00746D19">
        <w:rPr>
          <w:rFonts w:cs="Arial"/>
          <w:bCs/>
          <w:sz w:val="20"/>
          <w:lang w:val="fr-FR"/>
        </w:rPr>
        <w:t>Suite à l’opération de transfert 1 effectuée le 16/06, une grande quantité de BFT mort a été signalée. L’observatrice a compté environ 30 poissons morts, mais seulement 6 BFT ont été déclarés par le navire.</w:t>
      </w:r>
    </w:p>
    <w:p w14:paraId="7CB2EBDB" w14:textId="77777777" w:rsidR="00746D19" w:rsidRPr="00746D19" w:rsidRDefault="00746D19" w:rsidP="00E44217">
      <w:pPr>
        <w:pStyle w:val="Textoindependiente"/>
        <w:rPr>
          <w:rFonts w:cs="Arial"/>
          <w:bCs/>
          <w:sz w:val="20"/>
          <w:lang w:val="fr-FR"/>
        </w:rPr>
      </w:pPr>
      <w:r w:rsidRPr="00746D19">
        <w:rPr>
          <w:rFonts w:cs="Arial"/>
          <w:bCs/>
          <w:sz w:val="20"/>
          <w:lang w:val="fr-FR"/>
        </w:rPr>
        <w:t>D’après les photos et la vidéo en PJ, nous pouvons compter environ 12 BFT morts.</w:t>
      </w:r>
    </w:p>
    <w:p w14:paraId="770F3375" w14:textId="77777777" w:rsidR="00746D19" w:rsidRPr="00746D19" w:rsidRDefault="00746D19" w:rsidP="00E44217">
      <w:pPr>
        <w:pStyle w:val="Textoindependiente"/>
        <w:rPr>
          <w:rFonts w:cs="Arial"/>
          <w:bCs/>
          <w:sz w:val="20"/>
          <w:lang w:val="fr-FR"/>
        </w:rPr>
      </w:pPr>
    </w:p>
    <w:p w14:paraId="1D35F5EF" w14:textId="77777777" w:rsidR="00746D19" w:rsidRPr="00746D19" w:rsidRDefault="00746D19" w:rsidP="00E44217">
      <w:pPr>
        <w:pStyle w:val="Textoindependiente"/>
        <w:rPr>
          <w:rFonts w:cs="Arial"/>
          <w:bCs/>
          <w:sz w:val="20"/>
          <w:lang w:val="fr-FR"/>
        </w:rPr>
      </w:pPr>
      <w:r w:rsidRPr="00746D19">
        <w:rPr>
          <w:rFonts w:cs="Arial"/>
          <w:bCs/>
          <w:sz w:val="20"/>
          <w:lang w:val="fr-FR"/>
        </w:rPr>
        <w:t>L'observatrice n'a pas pu signaler cette PNC plus tôt en raison du manque de connexion pour transmettre les vidéos.</w:t>
      </w:r>
    </w:p>
    <w:p w14:paraId="24AB98CD" w14:textId="3A2890FD" w:rsidR="00746D19" w:rsidRPr="00FB57F1" w:rsidRDefault="00746D19" w:rsidP="00E44217">
      <w:pPr>
        <w:pStyle w:val="Textoindependiente"/>
        <w:rPr>
          <w:rFonts w:cs="Arial"/>
          <w:bCs/>
          <w:sz w:val="20"/>
          <w:lang w:val="fr-FR"/>
        </w:rPr>
      </w:pPr>
      <w:r w:rsidRPr="00746D19">
        <w:rPr>
          <w:rFonts w:cs="Arial"/>
          <w:bCs/>
          <w:sz w:val="20"/>
          <w:lang w:val="fr-FR"/>
        </w:rPr>
        <w:t>Il s'agit d'une non-conformité potentielle avec la Rec. 19-04; Para 87 Annexe 11.</w:t>
      </w:r>
    </w:p>
    <w:p w14:paraId="32806613" w14:textId="77777777" w:rsidR="00E44217" w:rsidRDefault="00E44217" w:rsidP="00FB57F1">
      <w:pPr>
        <w:pStyle w:val="Listaconvietas2"/>
        <w:keepNext/>
        <w:widowControl/>
        <w:rPr>
          <w:i/>
          <w:iCs w:val="0"/>
        </w:rPr>
      </w:pPr>
    </w:p>
    <w:p w14:paraId="4E4D82E1" w14:textId="77777777" w:rsidR="00E44217" w:rsidRDefault="00E44217" w:rsidP="00FB57F1">
      <w:pPr>
        <w:pStyle w:val="Listaconvietas2"/>
        <w:keepNext/>
        <w:widowControl/>
        <w:rPr>
          <w:i/>
          <w:iCs w:val="0"/>
        </w:rPr>
      </w:pPr>
    </w:p>
    <w:p w14:paraId="5FF420CD" w14:textId="02D8B2BC"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F131B3">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F131B3">
        <w:trPr>
          <w:trHeight w:val="242"/>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010E1E" w:rsidRPr="00E43050" w14:paraId="5C90D72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F08A9D8" w14:textId="4B64EE6B" w:rsidR="00010E1E" w:rsidRDefault="004217A5" w:rsidP="00010E1E">
            <w:pPr>
              <w:jc w:val="center"/>
              <w:rPr>
                <w:rFonts w:cs="Arial"/>
                <w:color w:val="000000"/>
                <w:sz w:val="20"/>
              </w:rPr>
            </w:pPr>
            <w:r>
              <w:rPr>
                <w:rFonts w:cs="Arial"/>
                <w:color w:val="000000"/>
                <w:sz w:val="20"/>
              </w:rPr>
              <w:t>N/A</w:t>
            </w:r>
          </w:p>
        </w:tc>
        <w:tc>
          <w:tcPr>
            <w:tcW w:w="2208" w:type="dxa"/>
            <w:tcBorders>
              <w:top w:val="single" w:sz="4" w:space="0" w:color="auto"/>
              <w:left w:val="single" w:sz="4" w:space="0" w:color="auto"/>
              <w:bottom w:val="single" w:sz="4" w:space="0" w:color="auto"/>
              <w:right w:val="single" w:sz="4" w:space="0" w:color="auto"/>
            </w:tcBorders>
            <w:noWrap/>
            <w:vAlign w:val="center"/>
          </w:tcPr>
          <w:p w14:paraId="7A6897D6" w14:textId="726CFF92" w:rsidR="00010E1E" w:rsidRDefault="00010E1E" w:rsidP="00010E1E">
            <w:pPr>
              <w:jc w:val="center"/>
              <w:rPr>
                <w:rFonts w:cs="Arial"/>
                <w:color w:val="000000"/>
                <w:sz w:val="20"/>
              </w:rPr>
            </w:pPr>
          </w:p>
        </w:tc>
        <w:tc>
          <w:tcPr>
            <w:tcW w:w="1183" w:type="dxa"/>
            <w:gridSpan w:val="2"/>
            <w:tcBorders>
              <w:top w:val="single" w:sz="4" w:space="0" w:color="auto"/>
              <w:left w:val="nil"/>
              <w:bottom w:val="single" w:sz="4" w:space="0" w:color="auto"/>
              <w:right w:val="single" w:sz="4" w:space="0" w:color="auto"/>
            </w:tcBorders>
            <w:noWrap/>
            <w:vAlign w:val="center"/>
          </w:tcPr>
          <w:p w14:paraId="1995DAD1" w14:textId="2EA45C13" w:rsidR="00010E1E" w:rsidRDefault="00010E1E" w:rsidP="00010E1E">
            <w:pPr>
              <w:jc w:val="center"/>
              <w:rPr>
                <w:rFonts w:cs="Arial"/>
                <w:color w:val="000000"/>
                <w:sz w:val="20"/>
              </w:rPr>
            </w:pPr>
          </w:p>
        </w:tc>
        <w:tc>
          <w:tcPr>
            <w:tcW w:w="1194" w:type="dxa"/>
            <w:tcBorders>
              <w:top w:val="single" w:sz="4" w:space="0" w:color="auto"/>
              <w:left w:val="nil"/>
              <w:bottom w:val="single" w:sz="4" w:space="0" w:color="auto"/>
              <w:right w:val="single" w:sz="4" w:space="0" w:color="auto"/>
            </w:tcBorders>
            <w:noWrap/>
            <w:vAlign w:val="center"/>
          </w:tcPr>
          <w:p w14:paraId="24F830F6" w14:textId="4ADD80D6" w:rsidR="00010E1E" w:rsidRDefault="00010E1E" w:rsidP="00010E1E">
            <w:pPr>
              <w:jc w:val="center"/>
              <w:rPr>
                <w:rFonts w:cs="Arial"/>
                <w:color w:val="000000"/>
                <w:sz w:val="20"/>
              </w:rPr>
            </w:pPr>
          </w:p>
        </w:tc>
        <w:tc>
          <w:tcPr>
            <w:tcW w:w="2693" w:type="dxa"/>
            <w:tcBorders>
              <w:top w:val="single" w:sz="4" w:space="0" w:color="auto"/>
              <w:left w:val="nil"/>
              <w:bottom w:val="single" w:sz="4" w:space="0" w:color="auto"/>
              <w:right w:val="single" w:sz="4" w:space="0" w:color="auto"/>
            </w:tcBorders>
            <w:noWrap/>
            <w:vAlign w:val="center"/>
          </w:tcPr>
          <w:p w14:paraId="607B0736" w14:textId="5FEAB98F" w:rsidR="00010E1E" w:rsidRDefault="00010E1E" w:rsidP="00010E1E">
            <w:pPr>
              <w:jc w:val="center"/>
              <w:rPr>
                <w:rFonts w:cs="Arial"/>
                <w:color w:val="000000"/>
                <w:sz w:val="20"/>
              </w:rPr>
            </w:pPr>
          </w:p>
        </w:tc>
        <w:tc>
          <w:tcPr>
            <w:tcW w:w="4018" w:type="dxa"/>
            <w:tcBorders>
              <w:top w:val="single" w:sz="4" w:space="0" w:color="auto"/>
              <w:left w:val="nil"/>
              <w:bottom w:val="single" w:sz="4" w:space="0" w:color="auto"/>
              <w:right w:val="single" w:sz="4" w:space="0" w:color="auto"/>
            </w:tcBorders>
            <w:noWrap/>
            <w:vAlign w:val="center"/>
          </w:tcPr>
          <w:p w14:paraId="6AD08525" w14:textId="77777777" w:rsidR="00010E1E" w:rsidRDefault="00010E1E" w:rsidP="00010E1E">
            <w:pPr>
              <w:jc w:val="center"/>
              <w:rPr>
                <w:rFonts w:cs="Arial"/>
                <w:color w:val="000000"/>
                <w:sz w:val="20"/>
              </w:rPr>
            </w:pPr>
          </w:p>
        </w:tc>
      </w:tr>
      <w:tr w:rsidR="00A66865" w:rsidRPr="00F76A3D"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F76A3D"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2D269" w14:textId="77777777" w:rsidR="00CE2668" w:rsidRPr="00064508" w:rsidRDefault="00CE2668" w:rsidP="00064508">
      <w:r>
        <w:separator/>
      </w:r>
    </w:p>
  </w:endnote>
  <w:endnote w:type="continuationSeparator" w:id="0">
    <w:p w14:paraId="7F51B11A" w14:textId="77777777" w:rsidR="00CE2668" w:rsidRPr="00064508" w:rsidRDefault="00CE2668" w:rsidP="00064508">
      <w:r>
        <w:continuationSeparator/>
      </w:r>
    </w:p>
  </w:endnote>
  <w:endnote w:type="continuationNotice" w:id="1">
    <w:p w14:paraId="488DB6AD" w14:textId="77777777" w:rsidR="00CE2668" w:rsidRDefault="00CE2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5A155" w14:textId="77777777" w:rsidR="00CE2668" w:rsidRPr="00064508" w:rsidRDefault="00CE2668" w:rsidP="00064508">
      <w:r>
        <w:separator/>
      </w:r>
    </w:p>
  </w:footnote>
  <w:footnote w:type="continuationSeparator" w:id="0">
    <w:p w14:paraId="77692730" w14:textId="77777777" w:rsidR="00CE2668" w:rsidRPr="00064508" w:rsidRDefault="00CE2668" w:rsidP="00064508">
      <w:r>
        <w:continuationSeparator/>
      </w:r>
    </w:p>
  </w:footnote>
  <w:footnote w:type="continuationNotice" w:id="1">
    <w:p w14:paraId="6CF952E0" w14:textId="77777777" w:rsidR="00CE2668" w:rsidRDefault="00CE26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0E1E"/>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3474"/>
    <w:rsid w:val="00074457"/>
    <w:rsid w:val="00092926"/>
    <w:rsid w:val="000948E4"/>
    <w:rsid w:val="000A01CB"/>
    <w:rsid w:val="000A2C5F"/>
    <w:rsid w:val="000A2EC6"/>
    <w:rsid w:val="000A745F"/>
    <w:rsid w:val="000B195F"/>
    <w:rsid w:val="000B3571"/>
    <w:rsid w:val="000B6026"/>
    <w:rsid w:val="000B746B"/>
    <w:rsid w:val="000C07B5"/>
    <w:rsid w:val="000C0D44"/>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0921"/>
    <w:rsid w:val="00161730"/>
    <w:rsid w:val="00162773"/>
    <w:rsid w:val="00163064"/>
    <w:rsid w:val="00163B9F"/>
    <w:rsid w:val="00164E87"/>
    <w:rsid w:val="00166058"/>
    <w:rsid w:val="00167950"/>
    <w:rsid w:val="0017196A"/>
    <w:rsid w:val="001778D5"/>
    <w:rsid w:val="00186CA0"/>
    <w:rsid w:val="00192DD5"/>
    <w:rsid w:val="00196F86"/>
    <w:rsid w:val="001A75C7"/>
    <w:rsid w:val="001B0595"/>
    <w:rsid w:val="001B316E"/>
    <w:rsid w:val="001B38D5"/>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6ABF"/>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6AF4"/>
    <w:rsid w:val="002B6CE8"/>
    <w:rsid w:val="002C232C"/>
    <w:rsid w:val="002C5C3B"/>
    <w:rsid w:val="002D01D5"/>
    <w:rsid w:val="002D145E"/>
    <w:rsid w:val="002D38B5"/>
    <w:rsid w:val="002D3EA4"/>
    <w:rsid w:val="002E5D79"/>
    <w:rsid w:val="002F3CCE"/>
    <w:rsid w:val="002F4053"/>
    <w:rsid w:val="002F5B58"/>
    <w:rsid w:val="003030A9"/>
    <w:rsid w:val="00303B09"/>
    <w:rsid w:val="003238F0"/>
    <w:rsid w:val="0032475D"/>
    <w:rsid w:val="003256CD"/>
    <w:rsid w:val="0033444D"/>
    <w:rsid w:val="00336228"/>
    <w:rsid w:val="0033632E"/>
    <w:rsid w:val="00341E63"/>
    <w:rsid w:val="00343C25"/>
    <w:rsid w:val="003524CD"/>
    <w:rsid w:val="0035488A"/>
    <w:rsid w:val="00355217"/>
    <w:rsid w:val="00355796"/>
    <w:rsid w:val="00356A9D"/>
    <w:rsid w:val="00361627"/>
    <w:rsid w:val="00361D74"/>
    <w:rsid w:val="00362BF4"/>
    <w:rsid w:val="003632EC"/>
    <w:rsid w:val="0036413A"/>
    <w:rsid w:val="0036456E"/>
    <w:rsid w:val="003723F0"/>
    <w:rsid w:val="00373E7E"/>
    <w:rsid w:val="0037438D"/>
    <w:rsid w:val="00374F6C"/>
    <w:rsid w:val="00381F10"/>
    <w:rsid w:val="00383A07"/>
    <w:rsid w:val="003841C8"/>
    <w:rsid w:val="00390BAD"/>
    <w:rsid w:val="00390DD4"/>
    <w:rsid w:val="00393BE3"/>
    <w:rsid w:val="00394EB7"/>
    <w:rsid w:val="003955E7"/>
    <w:rsid w:val="003A16B0"/>
    <w:rsid w:val="003A5B95"/>
    <w:rsid w:val="003B2348"/>
    <w:rsid w:val="003B2BA9"/>
    <w:rsid w:val="003B41BA"/>
    <w:rsid w:val="003C265B"/>
    <w:rsid w:val="003D5438"/>
    <w:rsid w:val="003D761F"/>
    <w:rsid w:val="003E47BB"/>
    <w:rsid w:val="003F06D5"/>
    <w:rsid w:val="003F2E7C"/>
    <w:rsid w:val="003F3E78"/>
    <w:rsid w:val="00405206"/>
    <w:rsid w:val="0041660F"/>
    <w:rsid w:val="00417321"/>
    <w:rsid w:val="00420241"/>
    <w:rsid w:val="0042115A"/>
    <w:rsid w:val="004217A5"/>
    <w:rsid w:val="004251F2"/>
    <w:rsid w:val="00431CD8"/>
    <w:rsid w:val="004340C6"/>
    <w:rsid w:val="00434974"/>
    <w:rsid w:val="00440554"/>
    <w:rsid w:val="00446073"/>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67FF"/>
    <w:rsid w:val="004B7C15"/>
    <w:rsid w:val="004C35EE"/>
    <w:rsid w:val="004C6B89"/>
    <w:rsid w:val="004D0292"/>
    <w:rsid w:val="004D07DD"/>
    <w:rsid w:val="004D108C"/>
    <w:rsid w:val="004D5178"/>
    <w:rsid w:val="004D5706"/>
    <w:rsid w:val="004E2858"/>
    <w:rsid w:val="004E316A"/>
    <w:rsid w:val="004E5600"/>
    <w:rsid w:val="004E5EDA"/>
    <w:rsid w:val="004F48A2"/>
    <w:rsid w:val="004F51D3"/>
    <w:rsid w:val="00506E8D"/>
    <w:rsid w:val="00507B31"/>
    <w:rsid w:val="00507D72"/>
    <w:rsid w:val="005145A5"/>
    <w:rsid w:val="00516A02"/>
    <w:rsid w:val="00517A39"/>
    <w:rsid w:val="0052131D"/>
    <w:rsid w:val="005227E1"/>
    <w:rsid w:val="005237A6"/>
    <w:rsid w:val="005334F2"/>
    <w:rsid w:val="00534690"/>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0D2A"/>
    <w:rsid w:val="005C1388"/>
    <w:rsid w:val="005C4FD4"/>
    <w:rsid w:val="005C51AD"/>
    <w:rsid w:val="005C6C85"/>
    <w:rsid w:val="005C6ECD"/>
    <w:rsid w:val="005D66A1"/>
    <w:rsid w:val="005D6F13"/>
    <w:rsid w:val="005F198D"/>
    <w:rsid w:val="005F1A79"/>
    <w:rsid w:val="006037FE"/>
    <w:rsid w:val="00606A5F"/>
    <w:rsid w:val="00611C60"/>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87851"/>
    <w:rsid w:val="00696457"/>
    <w:rsid w:val="00696DE9"/>
    <w:rsid w:val="006979C7"/>
    <w:rsid w:val="006A0364"/>
    <w:rsid w:val="006C2DCB"/>
    <w:rsid w:val="006C58B6"/>
    <w:rsid w:val="006D445A"/>
    <w:rsid w:val="006D5B94"/>
    <w:rsid w:val="006F1883"/>
    <w:rsid w:val="006F3142"/>
    <w:rsid w:val="006F5413"/>
    <w:rsid w:val="006F7C86"/>
    <w:rsid w:val="00700589"/>
    <w:rsid w:val="00704A99"/>
    <w:rsid w:val="00705402"/>
    <w:rsid w:val="00707FAA"/>
    <w:rsid w:val="00711674"/>
    <w:rsid w:val="00711D94"/>
    <w:rsid w:val="00715FA5"/>
    <w:rsid w:val="00717092"/>
    <w:rsid w:val="0071716A"/>
    <w:rsid w:val="00721255"/>
    <w:rsid w:val="007369FD"/>
    <w:rsid w:val="00740526"/>
    <w:rsid w:val="00741317"/>
    <w:rsid w:val="0074449B"/>
    <w:rsid w:val="00745819"/>
    <w:rsid w:val="00746D19"/>
    <w:rsid w:val="007472C8"/>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034B5"/>
    <w:rsid w:val="0080722F"/>
    <w:rsid w:val="00810D99"/>
    <w:rsid w:val="00813EC5"/>
    <w:rsid w:val="00813FC5"/>
    <w:rsid w:val="00815693"/>
    <w:rsid w:val="00817368"/>
    <w:rsid w:val="00831218"/>
    <w:rsid w:val="008334AC"/>
    <w:rsid w:val="00833DA2"/>
    <w:rsid w:val="008369CC"/>
    <w:rsid w:val="008523CF"/>
    <w:rsid w:val="0085287E"/>
    <w:rsid w:val="00853554"/>
    <w:rsid w:val="00854CFC"/>
    <w:rsid w:val="0085529F"/>
    <w:rsid w:val="00856BD5"/>
    <w:rsid w:val="00856EFC"/>
    <w:rsid w:val="00857753"/>
    <w:rsid w:val="008648E2"/>
    <w:rsid w:val="00866242"/>
    <w:rsid w:val="00872931"/>
    <w:rsid w:val="00874154"/>
    <w:rsid w:val="0087521F"/>
    <w:rsid w:val="00875F74"/>
    <w:rsid w:val="00880614"/>
    <w:rsid w:val="00882772"/>
    <w:rsid w:val="00886E8F"/>
    <w:rsid w:val="00890665"/>
    <w:rsid w:val="008918FB"/>
    <w:rsid w:val="00891F65"/>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4CEF"/>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86E"/>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5C40"/>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198"/>
    <w:rsid w:val="00A224F8"/>
    <w:rsid w:val="00A22D88"/>
    <w:rsid w:val="00A24827"/>
    <w:rsid w:val="00A2484B"/>
    <w:rsid w:val="00A30028"/>
    <w:rsid w:val="00A4013E"/>
    <w:rsid w:val="00A45D2C"/>
    <w:rsid w:val="00A46323"/>
    <w:rsid w:val="00A476FE"/>
    <w:rsid w:val="00A61189"/>
    <w:rsid w:val="00A63ECB"/>
    <w:rsid w:val="00A64166"/>
    <w:rsid w:val="00A66865"/>
    <w:rsid w:val="00A73521"/>
    <w:rsid w:val="00A80DA3"/>
    <w:rsid w:val="00A82291"/>
    <w:rsid w:val="00A82E36"/>
    <w:rsid w:val="00A834F3"/>
    <w:rsid w:val="00A84B26"/>
    <w:rsid w:val="00A87CCB"/>
    <w:rsid w:val="00A917AC"/>
    <w:rsid w:val="00A91907"/>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11157"/>
    <w:rsid w:val="00B20864"/>
    <w:rsid w:val="00B21F10"/>
    <w:rsid w:val="00B27072"/>
    <w:rsid w:val="00B30594"/>
    <w:rsid w:val="00B31636"/>
    <w:rsid w:val="00B34CA9"/>
    <w:rsid w:val="00B5453C"/>
    <w:rsid w:val="00B55930"/>
    <w:rsid w:val="00B6043C"/>
    <w:rsid w:val="00B664B0"/>
    <w:rsid w:val="00B666E8"/>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7163"/>
    <w:rsid w:val="00C341A4"/>
    <w:rsid w:val="00C36449"/>
    <w:rsid w:val="00C372B4"/>
    <w:rsid w:val="00C44315"/>
    <w:rsid w:val="00C4504C"/>
    <w:rsid w:val="00C450C4"/>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0285"/>
    <w:rsid w:val="00CC6A95"/>
    <w:rsid w:val="00CD10BB"/>
    <w:rsid w:val="00CD290A"/>
    <w:rsid w:val="00CD3A7F"/>
    <w:rsid w:val="00CD4493"/>
    <w:rsid w:val="00CE0073"/>
    <w:rsid w:val="00CE0137"/>
    <w:rsid w:val="00CE2668"/>
    <w:rsid w:val="00CE3350"/>
    <w:rsid w:val="00CE5114"/>
    <w:rsid w:val="00CE75E1"/>
    <w:rsid w:val="00CF3E2D"/>
    <w:rsid w:val="00CF4726"/>
    <w:rsid w:val="00D11043"/>
    <w:rsid w:val="00D11FBD"/>
    <w:rsid w:val="00D14AFD"/>
    <w:rsid w:val="00D26D0B"/>
    <w:rsid w:val="00D325AB"/>
    <w:rsid w:val="00D374FD"/>
    <w:rsid w:val="00D46C7A"/>
    <w:rsid w:val="00D47EB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100A7"/>
    <w:rsid w:val="00E1373E"/>
    <w:rsid w:val="00E14C5C"/>
    <w:rsid w:val="00E151D3"/>
    <w:rsid w:val="00E15EAA"/>
    <w:rsid w:val="00E200FB"/>
    <w:rsid w:val="00E259B3"/>
    <w:rsid w:val="00E25E1F"/>
    <w:rsid w:val="00E32ACE"/>
    <w:rsid w:val="00E34CA0"/>
    <w:rsid w:val="00E351B9"/>
    <w:rsid w:val="00E37E91"/>
    <w:rsid w:val="00E43050"/>
    <w:rsid w:val="00E44217"/>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4C7A"/>
    <w:rsid w:val="00EC7545"/>
    <w:rsid w:val="00ED142A"/>
    <w:rsid w:val="00ED41D7"/>
    <w:rsid w:val="00EE47C0"/>
    <w:rsid w:val="00EE5548"/>
    <w:rsid w:val="00EF1B47"/>
    <w:rsid w:val="00EF4CBF"/>
    <w:rsid w:val="00F11F61"/>
    <w:rsid w:val="00F131B3"/>
    <w:rsid w:val="00F162B6"/>
    <w:rsid w:val="00F170E4"/>
    <w:rsid w:val="00F21BF1"/>
    <w:rsid w:val="00F22F91"/>
    <w:rsid w:val="00F26B24"/>
    <w:rsid w:val="00F27356"/>
    <w:rsid w:val="00F3283D"/>
    <w:rsid w:val="00F33642"/>
    <w:rsid w:val="00F34577"/>
    <w:rsid w:val="00F37809"/>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ECA"/>
    <w:rsid w:val="00F76A3D"/>
    <w:rsid w:val="00F84874"/>
    <w:rsid w:val="00F86BB0"/>
    <w:rsid w:val="00F9170E"/>
    <w:rsid w:val="00F91A2D"/>
    <w:rsid w:val="00F945BA"/>
    <w:rsid w:val="00FA00B5"/>
    <w:rsid w:val="00FA1D0B"/>
    <w:rsid w:val="00FB5062"/>
    <w:rsid w:val="00FB57F1"/>
    <w:rsid w:val="00FC18CA"/>
    <w:rsid w:val="00FC5FB3"/>
    <w:rsid w:val="00FD7A6A"/>
    <w:rsid w:val="00FE1147"/>
    <w:rsid w:val="00FE2849"/>
    <w:rsid w:val="00FE4443"/>
    <w:rsid w:val="00FE5DDE"/>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170608126">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866018961">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29193373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F3BF9948D75E44AED6E6559E18BF4D" ma:contentTypeVersion="13" ma:contentTypeDescription="Crée un document." ma:contentTypeScope="" ma:versionID="25181d5639536602ae0aee654cc1f909">
  <xsd:schema xmlns:xsd="http://www.w3.org/2001/XMLSchema" xmlns:xs="http://www.w3.org/2001/XMLSchema" xmlns:p="http://schemas.microsoft.com/office/2006/metadata/properties" xmlns:ns2="a706b773-5f63-4472-8b7a-c9b76520e423" xmlns:ns3="4c51f9ed-c45a-445c-a263-79a94f397584" targetNamespace="http://schemas.microsoft.com/office/2006/metadata/properties" ma:root="true" ma:fieldsID="bdb8c6ddfb9dce145c2e9210f7c0a6c1" ns2:_="" ns3:_="">
    <xsd:import namespace="a706b773-5f63-4472-8b7a-c9b76520e423"/>
    <xsd:import namespace="4c51f9ed-c45a-445c-a263-79a94f3975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6b773-5f63-4472-8b7a-c9b76520e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51f9ed-c45a-445c-a263-79a94f397584"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D19E15-749B-4BF4-8876-2FA3C4ED3682}">
  <ds:schemaRefs>
    <ds:schemaRef ds:uri="http://schemas.microsoft.com/sharepoint/v3/contenttype/forms"/>
  </ds:schemaRefs>
</ds:datastoreItem>
</file>

<file path=customXml/itemProps2.xml><?xml version="1.0" encoding="utf-8"?>
<ds:datastoreItem xmlns:ds="http://schemas.openxmlformats.org/officeDocument/2006/customXml" ds:itemID="{9A7E5DE7-2923-40F8-AF99-B0B48F848A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62F100-14D4-410E-9868-DEDE34079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6b773-5f63-4472-8b7a-c9b76520e423"/>
    <ds:schemaRef ds:uri="4c51f9ed-c45a-445c-a263-79a94f397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12</Pages>
  <Words>1667</Words>
  <Characters>8838</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Draft model reporting format for observer use on vessels</vt:lpstr>
    </vt:vector>
  </TitlesOfParts>
  <Company>Microsoft</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Aldana Vieito</cp:lastModifiedBy>
  <cp:revision>36</cp:revision>
  <cp:lastPrinted>2019-06-05T09:15:00Z</cp:lastPrinted>
  <dcterms:created xsi:type="dcterms:W3CDTF">2021-06-29T09:53:00Z</dcterms:created>
  <dcterms:modified xsi:type="dcterms:W3CDTF">2021-07-12T13:48:00Z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0x010100F9F3BF9948D75E44AED6E6559E18BF4D</vt:lpwstr>
  </property>
  <property fmtid="{D5CDD505-2E9C-101B-9397-08002B2CF9AE}" pid="3" name="Order">
    <vt:r8>23442900</vt:r8>
  </property>
  <property fmtid="{D5CDD505-2E9C-101B-9397-08002B2CF9AE}" pid="4" name="ComplianceAssetId">
    <vt:lpwstr/>
  </property>
</Properties>
</file>