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F37CD0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16098483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C80ADB" w:rsidRPr="00C80ADB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000EU049</w:t>
            </w:r>
          </w:p>
        </w:tc>
      </w:tr>
      <w:tr w:rsidR="00C80ADB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C80ADB" w:rsidRPr="00E43050" w:rsidRDefault="00C80ADB" w:rsidP="00C80AD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719C2588" w:rsidR="00C80ADB" w:rsidRPr="00E14C5C" w:rsidRDefault="00C80ADB" w:rsidP="00C80ADB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80ADB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C80ADB" w:rsidRPr="00E43050" w:rsidRDefault="00C80ADB" w:rsidP="00C80AD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0E58B70A" w:rsidR="00C80ADB" w:rsidRPr="00E14C5C" w:rsidRDefault="00C80ADB" w:rsidP="00C80AD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80ADB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C80ADB" w:rsidRPr="00E43050" w:rsidRDefault="00C80ADB" w:rsidP="00C80AD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2BE95144" w:rsidR="00C80ADB" w:rsidRPr="00E14C5C" w:rsidRDefault="00C80ADB" w:rsidP="00C80AD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gramEnd"/>
          </w:p>
        </w:tc>
      </w:tr>
      <w:tr w:rsidR="00C80ADB" w:rsidRPr="00C80ADB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C80ADB" w:rsidRPr="00E43050" w:rsidRDefault="00C80ADB" w:rsidP="00C80AD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7C72AC02" w:rsidR="00C80ADB" w:rsidRPr="00FD2B3D" w:rsidRDefault="00C80ADB" w:rsidP="00C80AD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C80ADB" w:rsidRPr="00C80ADB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C80ADB" w:rsidRPr="00E43050" w:rsidRDefault="00C80ADB" w:rsidP="00C80AD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563DBD77" w:rsidR="00C80ADB" w:rsidRPr="0032475D" w:rsidRDefault="00C80ADB" w:rsidP="00C80ADB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C80ADB" w:rsidRPr="00C80ADB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C80ADB" w:rsidRPr="00E43050" w:rsidRDefault="00C80ADB" w:rsidP="00C80AD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2BE1E698" w:rsidR="00C80ADB" w:rsidRPr="0032475D" w:rsidRDefault="00C80ADB" w:rsidP="00C80ADB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6,382</w:t>
            </w:r>
          </w:p>
        </w:tc>
      </w:tr>
      <w:tr w:rsidR="00C80ADB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C80ADB" w:rsidRPr="00E43050" w:rsidRDefault="00C80ADB" w:rsidP="00C80AD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0FC79B8C" w:rsidR="00C80ADB" w:rsidRPr="00E14C5C" w:rsidRDefault="00C80ADB" w:rsidP="00C80AD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Khaled SARRAJ</w:t>
            </w:r>
          </w:p>
        </w:tc>
      </w:tr>
      <w:tr w:rsidR="00C80ADB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C80ADB" w:rsidRPr="00E43050" w:rsidRDefault="00C80ADB" w:rsidP="00C80AD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77A7153C" w:rsidR="00C80ADB" w:rsidRPr="00E14C5C" w:rsidRDefault="00C80ADB" w:rsidP="00C80AD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622</w:t>
            </w:r>
          </w:p>
        </w:tc>
      </w:tr>
      <w:tr w:rsidR="007D15FF" w:rsidRPr="0090362F" w14:paraId="0FE59D54" w14:textId="77777777" w:rsidTr="00C80ADB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199A5812" w:rsidR="007D15FF" w:rsidRDefault="007D15FF" w:rsidP="00C80ADB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80ADB" w:rsidRPr="00E43050" w14:paraId="731F0021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C80ADB" w:rsidRPr="00E43050" w:rsidRDefault="00C80ADB" w:rsidP="00C80AD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37C70C76" w:rsidR="00C80ADB" w:rsidRPr="00E14C5C" w:rsidRDefault="00C80ADB" w:rsidP="00C80A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5527D02C" w:rsidR="00C80ADB" w:rsidRPr="00E14C5C" w:rsidRDefault="00C80ADB" w:rsidP="00C80A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1877602F" w:rsidR="00C80ADB" w:rsidRPr="00E43050" w:rsidRDefault="00C80ADB" w:rsidP="00C80A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0ADB" w:rsidRPr="00E43050" w14:paraId="2988B26E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C80ADB" w:rsidRDefault="00C80ADB" w:rsidP="00C80AD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5544B329" w:rsidR="00C80ADB" w:rsidRDefault="00C80ADB" w:rsidP="00C80ADB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736A0305" w:rsidR="00C80ADB" w:rsidRPr="00E14C5C" w:rsidRDefault="00C80ADB" w:rsidP="00C80A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7777777" w:rsidR="00C80ADB" w:rsidRDefault="00C80ADB" w:rsidP="00C80A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0ADB" w:rsidRPr="00E43050" w14:paraId="0DBB366F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C80ADB" w:rsidRPr="00E43050" w:rsidRDefault="00C80ADB" w:rsidP="00C80ADB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2CC77C4F" w:rsidR="00C80ADB" w:rsidRPr="00E14C5C" w:rsidRDefault="00C80ADB" w:rsidP="00C80A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4502CB41" w:rsidR="00C80ADB" w:rsidRPr="00E14C5C" w:rsidRDefault="00C80ADB" w:rsidP="00C80A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7777777" w:rsidR="00C80ADB" w:rsidRPr="00E43050" w:rsidRDefault="00C80ADB" w:rsidP="00C80A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0ADB" w:rsidRPr="00E43050" w14:paraId="4BF43945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C80ADB" w:rsidRPr="00E43050" w:rsidRDefault="00C80ADB" w:rsidP="00C80AD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7B089A21" w:rsidR="00C80ADB" w:rsidRPr="00E14C5C" w:rsidRDefault="00C80ADB" w:rsidP="00C80A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72CA2B33" w:rsidR="00C80ADB" w:rsidRPr="00E14C5C" w:rsidRDefault="00C80ADB" w:rsidP="00C80A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01/06/2020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77777777" w:rsidR="00C80ADB" w:rsidRPr="00E43050" w:rsidRDefault="00C80ADB" w:rsidP="00C80A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0ADB" w:rsidRPr="00E43050" w14:paraId="54B49DA8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C80ADB" w:rsidRPr="00E43050" w:rsidRDefault="00C80ADB" w:rsidP="00C80AD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775BE732" w:rsidR="00C80ADB" w:rsidRPr="00E14C5C" w:rsidRDefault="00C80ADB" w:rsidP="00C80A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173C60F2" w:rsidR="00C80ADB" w:rsidRPr="00E14C5C" w:rsidRDefault="00C80ADB" w:rsidP="00C80A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77777777" w:rsidR="00C80ADB" w:rsidRPr="00E43050" w:rsidRDefault="00C80ADB" w:rsidP="00C80AD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0ADB" w:rsidRPr="0090362F" w14:paraId="29AC4F41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C80ADB" w:rsidRPr="00E43050" w:rsidRDefault="00C80ADB" w:rsidP="00C80AD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1FF336C6" w:rsidR="00C80ADB" w:rsidRPr="00740526" w:rsidRDefault="00C80ADB" w:rsidP="00C80AD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025FDFB6" w:rsidR="00C80ADB" w:rsidRPr="00E14C5C" w:rsidRDefault="00C80ADB" w:rsidP="00C80AD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7777777" w:rsidR="00C80ADB" w:rsidRPr="00E43050" w:rsidRDefault="00C80ADB" w:rsidP="00C80AD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C80ADB" w:rsidRPr="0090362F" w14:paraId="5C717D5D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C80ADB" w:rsidRPr="0033444D" w:rsidRDefault="00C80ADB" w:rsidP="00C80A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133CF554" w:rsidR="00C80ADB" w:rsidRDefault="00C80ADB" w:rsidP="00C80AD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1DA4C50A" w:rsidR="00C80ADB" w:rsidRDefault="00C80ADB" w:rsidP="00C80A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5AB511EE" w:rsidR="00C80ADB" w:rsidRPr="0033444D" w:rsidRDefault="00C80ADB" w:rsidP="00C80AD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332"/>
        <w:gridCol w:w="1833"/>
        <w:gridCol w:w="1833"/>
        <w:gridCol w:w="1833"/>
        <w:gridCol w:w="2499"/>
        <w:gridCol w:w="1830"/>
      </w:tblGrid>
      <w:tr w:rsidR="00B27072" w:rsidRPr="00E43050" w14:paraId="69C99992" w14:textId="77777777" w:rsidTr="00C80ADB">
        <w:trPr>
          <w:trHeight w:val="821"/>
        </w:trPr>
        <w:tc>
          <w:tcPr>
            <w:tcW w:w="655" w:type="pct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833" w:type="pct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655" w:type="pct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310" w:type="pct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47" w:type="pct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C80ADB">
        <w:trPr>
          <w:trHeight w:val="564"/>
        </w:trPr>
        <w:tc>
          <w:tcPr>
            <w:tcW w:w="655" w:type="pct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3" w:type="pct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655" w:type="pct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893" w:type="pct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654" w:type="pct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C80ADB" w:rsidRPr="00E43050" w14:paraId="5419F7E5" w14:textId="77777777" w:rsidTr="00C80ADB">
        <w:trPr>
          <w:trHeight w:val="397"/>
        </w:trPr>
        <w:tc>
          <w:tcPr>
            <w:tcW w:w="655" w:type="pct"/>
            <w:vAlign w:val="center"/>
          </w:tcPr>
          <w:p w14:paraId="3A698CDB" w14:textId="0DAEDAB9" w:rsidR="00C80ADB" w:rsidRPr="009A52CF" w:rsidRDefault="00C80ADB" w:rsidP="00C80A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E4D8A8B" w14:textId="50DFF1DD" w:rsidR="00C80ADB" w:rsidRDefault="00C80ADB" w:rsidP="00C80AD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7FC8E04B" w14:textId="76F95023" w:rsidR="00C80ADB" w:rsidRDefault="00C80ADB" w:rsidP="00C80A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655" w:type="pct"/>
            <w:vAlign w:val="center"/>
          </w:tcPr>
          <w:p w14:paraId="5851895E" w14:textId="55843B49" w:rsidR="00C80ADB" w:rsidRDefault="00C80ADB" w:rsidP="00C80A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15:03</w:t>
            </w:r>
          </w:p>
        </w:tc>
        <w:tc>
          <w:tcPr>
            <w:tcW w:w="655" w:type="pct"/>
            <w:vAlign w:val="center"/>
          </w:tcPr>
          <w:p w14:paraId="4B0FB92F" w14:textId="4CE34100" w:rsidR="00C80ADB" w:rsidRDefault="00C80ADB" w:rsidP="00C80A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15:45</w:t>
            </w:r>
          </w:p>
        </w:tc>
        <w:tc>
          <w:tcPr>
            <w:tcW w:w="893" w:type="pct"/>
            <w:vAlign w:val="center"/>
          </w:tcPr>
          <w:p w14:paraId="35401857" w14:textId="15A31C79" w:rsidR="00C80ADB" w:rsidRDefault="00C80ADB" w:rsidP="00C80A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39,1</w:t>
            </w:r>
          </w:p>
        </w:tc>
        <w:tc>
          <w:tcPr>
            <w:tcW w:w="654" w:type="pct"/>
            <w:vAlign w:val="center"/>
          </w:tcPr>
          <w:p w14:paraId="76F29A64" w14:textId="56106C78" w:rsidR="00C80ADB" w:rsidRDefault="00C80ADB" w:rsidP="00C80A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0,883333333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4FA7A795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D347820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532"/>
        <w:gridCol w:w="884"/>
        <w:gridCol w:w="2107"/>
        <w:gridCol w:w="2240"/>
        <w:gridCol w:w="1362"/>
        <w:gridCol w:w="6"/>
        <w:gridCol w:w="922"/>
        <w:gridCol w:w="594"/>
        <w:gridCol w:w="654"/>
        <w:gridCol w:w="1362"/>
      </w:tblGrid>
      <w:tr w:rsidR="004F51D3" w:rsidRPr="00F37CD0" w14:paraId="24BDBD0A" w14:textId="77777777" w:rsidTr="0031363E">
        <w:trPr>
          <w:trHeight w:val="573"/>
          <w:tblHeader/>
        </w:trPr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7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3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4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31363E">
        <w:trPr>
          <w:trHeight w:val="436"/>
          <w:tblHeader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FD5899" w14:paraId="3D425EFE" w14:textId="77777777" w:rsidTr="0031363E">
        <w:trPr>
          <w:trHeight w:val="410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63F4284F" w:rsidR="00FD5899" w:rsidRDefault="00FD5899" w:rsidP="00FD58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8BB4979" w:rsidR="00FD5899" w:rsidRDefault="00FD5899" w:rsidP="00FD58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33FE7A94" w:rsidR="00FD5899" w:rsidRDefault="00FD5899" w:rsidP="00FD58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150000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3C2B30FB" w:rsidR="00FD5899" w:rsidRPr="00FD5899" w:rsidRDefault="00FD5899" w:rsidP="00FD589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Confirmation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verbal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du capitaine du navire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11DF41E" w:rsidR="00FD5899" w:rsidRDefault="00FD5899" w:rsidP="00FD58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FRA_2020_AUT_0017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91FEFA0" w:rsidR="00FD5899" w:rsidRDefault="00FD5899" w:rsidP="00FD58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FD5899" w:rsidRDefault="00FD5899" w:rsidP="00FD589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FD5899" w:rsidRDefault="00FD5899" w:rsidP="00FD589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FD5899" w:rsidRDefault="00FD5899" w:rsidP="00FD589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FD5899" w:rsidRDefault="00FD5899" w:rsidP="00FD5899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7DFBE34B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</w:t>
      </w:r>
      <w:r w:rsidR="00FD5899">
        <w:rPr>
          <w:rFonts w:cs="Arial"/>
          <w:color w:val="000000" w:themeColor="text1"/>
          <w:sz w:val="20"/>
          <w:lang w:val="fr-FR"/>
        </w:rPr>
        <w:t>e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DA5E96" w:rsidRDefault="004F51D3" w:rsidP="00DA5E9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2B03DD12" w:rsidR="004F51D3" w:rsidRDefault="00DA5E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07A90288" w14:textId="77777777" w:rsidR="00357E29" w:rsidRDefault="00357E29" w:rsidP="00357E29">
      <w:pPr>
        <w:pStyle w:val="Textoindependiente"/>
        <w:rPr>
          <w:sz w:val="20"/>
          <w:lang w:val="fr-FR"/>
        </w:rPr>
      </w:pPr>
      <w:bookmarkStart w:id="0" w:name="_Hlk11668944"/>
      <w:r w:rsidRPr="00CF51AD">
        <w:rPr>
          <w:sz w:val="20"/>
          <w:lang w:val="fr-FR"/>
        </w:rPr>
        <w:t>Aucune opération de libération n’a eu lieu pendant la période de déploiement.</w:t>
      </w:r>
      <w:bookmarkEnd w:id="0"/>
    </w:p>
    <w:p w14:paraId="74C739BE" w14:textId="73635E2E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46210EE2" w14:textId="77777777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6D60DB9B" w14:textId="77777777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471D97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42AF0695" w:rsidR="000948E4" w:rsidRDefault="00DA5E9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22919BEA" w14:textId="4F9C5A78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DA5E9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1C2EC16" w14:textId="77777777" w:rsidR="00950F1B" w:rsidRPr="00E43050" w:rsidRDefault="00950F1B" w:rsidP="00DA5E96">
      <w:pPr>
        <w:pStyle w:val="Textoindependiente"/>
        <w:rPr>
          <w:rFonts w:cs="Arial"/>
          <w:sz w:val="20"/>
          <w:lang w:val="fr-FR"/>
        </w:rPr>
      </w:pPr>
    </w:p>
    <w:p w14:paraId="4DE7BEB0" w14:textId="77777777" w:rsidR="00050C23" w:rsidRPr="00DA5E96" w:rsidRDefault="00405206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2"/>
        <w:gridCol w:w="1168"/>
        <w:gridCol w:w="1352"/>
        <w:gridCol w:w="860"/>
        <w:gridCol w:w="1384"/>
        <w:gridCol w:w="1541"/>
        <w:gridCol w:w="2784"/>
        <w:gridCol w:w="1969"/>
        <w:gridCol w:w="1614"/>
      </w:tblGrid>
      <w:tr w:rsidR="00020F9C" w:rsidRPr="00E43050" w14:paraId="38F3C6EA" w14:textId="77777777" w:rsidTr="00DA5E96">
        <w:trPr>
          <w:trHeight w:val="435"/>
        </w:trPr>
        <w:tc>
          <w:tcPr>
            <w:tcW w:w="494" w:type="pct"/>
            <w:vMerge w:val="restart"/>
            <w:vAlign w:val="center"/>
          </w:tcPr>
          <w:p w14:paraId="4E8B56B4" w14:textId="77777777" w:rsidR="00020F9C" w:rsidRPr="00DA5E96" w:rsidRDefault="00020F9C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1" w:name="OLE_LINK1"/>
            <w:r w:rsidRPr="00DA5E9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439" w:type="pct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834" w:type="pct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93" w:type="pct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016" w:type="pct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725" w:type="pct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598" w:type="pct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DA5E96">
        <w:trPr>
          <w:trHeight w:val="562"/>
        </w:trPr>
        <w:tc>
          <w:tcPr>
            <w:tcW w:w="494" w:type="pct"/>
            <w:vMerge/>
            <w:tcBorders>
              <w:bottom w:val="single" w:sz="4" w:space="0" w:color="auto"/>
            </w:tcBorders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321" w:type="pct"/>
            <w:tcBorders>
              <w:bottom w:val="single" w:sz="4" w:space="0" w:color="auto"/>
            </w:tcBorders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016" w:type="pct"/>
            <w:vMerge/>
            <w:tcBorders>
              <w:bottom w:val="single" w:sz="4" w:space="0" w:color="auto"/>
            </w:tcBorders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57E29" w:rsidRPr="00E43050" w14:paraId="17E6A1B6" w14:textId="77777777" w:rsidTr="000849BF">
        <w:trPr>
          <w:trHeight w:val="397"/>
        </w:trPr>
        <w:tc>
          <w:tcPr>
            <w:tcW w:w="494" w:type="pct"/>
            <w:tcBorders>
              <w:left w:val="single" w:sz="2" w:space="0" w:color="auto"/>
            </w:tcBorders>
            <w:vAlign w:val="center"/>
          </w:tcPr>
          <w:p w14:paraId="2812482B" w14:textId="61399748" w:rsidR="00357E29" w:rsidRDefault="00357E29" w:rsidP="00357E2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606764EC" w14:textId="796D8BE1" w:rsidR="00357E29" w:rsidRDefault="00357E29" w:rsidP="00357E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5" w:type="pct"/>
            <w:vAlign w:val="center"/>
          </w:tcPr>
          <w:p w14:paraId="7997A0A0" w14:textId="7A9C3810" w:rsidR="00357E29" w:rsidRDefault="00357E29" w:rsidP="00357E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329" w:type="pct"/>
            <w:vAlign w:val="center"/>
          </w:tcPr>
          <w:p w14:paraId="48FA13BC" w14:textId="561FAB6E" w:rsidR="00357E29" w:rsidRDefault="00357E29" w:rsidP="00357E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19:03</w:t>
            </w:r>
          </w:p>
        </w:tc>
        <w:tc>
          <w:tcPr>
            <w:tcW w:w="321" w:type="pct"/>
            <w:vAlign w:val="center"/>
          </w:tcPr>
          <w:p w14:paraId="16E8374A" w14:textId="20161AE8" w:rsidR="00357E29" w:rsidRDefault="00357E29" w:rsidP="00357E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39,11666667</w:t>
            </w:r>
          </w:p>
        </w:tc>
        <w:tc>
          <w:tcPr>
            <w:tcW w:w="572" w:type="pct"/>
            <w:vAlign w:val="center"/>
          </w:tcPr>
          <w:p w14:paraId="659DE101" w14:textId="729E069E" w:rsidR="00357E29" w:rsidRDefault="00357E29" w:rsidP="00357E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0,883333333</w:t>
            </w:r>
          </w:p>
        </w:tc>
        <w:tc>
          <w:tcPr>
            <w:tcW w:w="1016" w:type="pct"/>
            <w:vAlign w:val="center"/>
          </w:tcPr>
          <w:p w14:paraId="74CDDC5F" w14:textId="5AE3C948" w:rsidR="00357E29" w:rsidRDefault="00357E29" w:rsidP="00357E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BUSTAMANTE S</w:t>
            </w:r>
          </w:p>
        </w:tc>
        <w:tc>
          <w:tcPr>
            <w:tcW w:w="725" w:type="pct"/>
            <w:vAlign w:val="center"/>
          </w:tcPr>
          <w:p w14:paraId="188C0FC4" w14:textId="6FADB8A7" w:rsidR="00357E29" w:rsidRDefault="00357E29" w:rsidP="00357E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ATEU0ESP03855</w:t>
            </w:r>
          </w:p>
        </w:tc>
        <w:tc>
          <w:tcPr>
            <w:tcW w:w="598" w:type="pct"/>
            <w:vAlign w:val="center"/>
          </w:tcPr>
          <w:p w14:paraId="5045915E" w14:textId="7691D547" w:rsidR="00357E29" w:rsidRDefault="00357E29" w:rsidP="00357E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ESP-013R</w:t>
            </w:r>
          </w:p>
        </w:tc>
      </w:tr>
    </w:tbl>
    <w:bookmarkEnd w:id="1"/>
    <w:p w14:paraId="05D67F70" w14:textId="49693E90" w:rsidR="004A591B" w:rsidRDefault="004A591B" w:rsidP="00DA5E96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DA5E96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9863B8A" w14:textId="77777777" w:rsidR="00357E29" w:rsidRDefault="00357E29" w:rsidP="00DA5E96">
      <w:pPr>
        <w:pStyle w:val="Textoindependiente"/>
        <w:rPr>
          <w:sz w:val="20"/>
          <w:lang w:val="fr-FR"/>
        </w:rPr>
      </w:pPr>
    </w:p>
    <w:p w14:paraId="61A7027A" w14:textId="77777777" w:rsidR="00A070EA" w:rsidRPr="009B2832" w:rsidRDefault="00A070EA" w:rsidP="00DA5E96">
      <w:pPr>
        <w:pStyle w:val="Textoindependiente"/>
        <w:rPr>
          <w:rFonts w:cs="Arial"/>
          <w:sz w:val="20"/>
          <w:lang w:val="fr-FR"/>
        </w:rPr>
      </w:pPr>
    </w:p>
    <w:p w14:paraId="10E3A7A2" w14:textId="77777777" w:rsidR="0090362F" w:rsidRPr="00DA5E96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DA5E96" w:rsidRDefault="0090362F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7"/>
        <w:gridCol w:w="1374"/>
        <w:gridCol w:w="1192"/>
        <w:gridCol w:w="1013"/>
        <w:gridCol w:w="1593"/>
        <w:gridCol w:w="1593"/>
        <w:gridCol w:w="2676"/>
        <w:gridCol w:w="2026"/>
        <w:gridCol w:w="1150"/>
      </w:tblGrid>
      <w:tr w:rsidR="004A67FF" w14:paraId="354D1AE8" w14:textId="77777777" w:rsidTr="00DA5E96">
        <w:trPr>
          <w:trHeight w:val="435"/>
        </w:trPr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4A67FF" w:rsidRPr="00DA5E96" w:rsidRDefault="004A67FF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DA5E96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4A67FF" w:rsidRPr="0090362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11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9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4A67FF" w:rsidRPr="00E43050" w:rsidRDefault="004A67F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A67FF" w14:paraId="79FA1386" w14:textId="77777777" w:rsidTr="00DA5E96">
        <w:trPr>
          <w:trHeight w:val="793"/>
        </w:trPr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4A67FF" w:rsidRPr="00DA5E96" w:rsidRDefault="004A67FF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4A67FF" w:rsidRDefault="004A67FF">
            <w:pPr>
              <w:rPr>
                <w:rFonts w:cs="Arial"/>
                <w:sz w:val="20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A67FF" w14:paraId="5C6525C1" w14:textId="77777777" w:rsidTr="000849BF">
        <w:trPr>
          <w:trHeight w:val="397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58C72752" w:rsidR="004A67FF" w:rsidRPr="00DA5E96" w:rsidRDefault="00357E29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DA5E96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015C690A" w14:textId="160F87BA" w:rsidR="00630D6F" w:rsidRDefault="004A67FF" w:rsidP="00EC7545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0B7F436" w14:textId="77777777" w:rsidR="00471D97" w:rsidRDefault="00471D97" w:rsidP="00471D97">
      <w:pPr>
        <w:pStyle w:val="Textoindependiente"/>
        <w:rPr>
          <w:sz w:val="20"/>
          <w:lang w:val="fr-FR"/>
        </w:rPr>
      </w:pPr>
      <w:bookmarkStart w:id="2" w:name="_Hlk11668967"/>
      <w:r w:rsidRPr="00CF51AD">
        <w:rPr>
          <w:sz w:val="20"/>
          <w:lang w:val="fr-FR"/>
        </w:rPr>
        <w:t>Il n'y a pas eu d'opérations de transfert volontaire ou de contrôle pendant la période de déploiement.</w:t>
      </w:r>
      <w:bookmarkEnd w:id="2"/>
    </w:p>
    <w:p w14:paraId="2D4E893B" w14:textId="2FE7DABA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DA5E96" w:rsidRDefault="00FE2849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DA5E96">
        <w:rPr>
          <w:rFonts w:cs="Arial"/>
          <w:i/>
          <w:sz w:val="20"/>
          <w:lang w:val="fr-FR"/>
        </w:rPr>
        <w:lastRenderedPageBreak/>
        <w:t>Table</w:t>
      </w:r>
      <w:r w:rsidR="0012550F" w:rsidRPr="00DA5E96">
        <w:rPr>
          <w:rFonts w:cs="Arial"/>
          <w:i/>
          <w:sz w:val="20"/>
          <w:lang w:val="fr-FR"/>
        </w:rPr>
        <w:t>au</w:t>
      </w:r>
      <w:r w:rsidRPr="00DA5E96">
        <w:rPr>
          <w:rFonts w:cs="Arial"/>
          <w:i/>
          <w:sz w:val="20"/>
          <w:lang w:val="fr-FR"/>
        </w:rPr>
        <w:t xml:space="preserve"> </w:t>
      </w:r>
      <w:r w:rsidR="00BB4420" w:rsidRPr="00DA5E96">
        <w:rPr>
          <w:rFonts w:cs="Arial"/>
          <w:i/>
          <w:sz w:val="20"/>
          <w:lang w:val="fr-FR"/>
        </w:rPr>
        <w:t>6</w:t>
      </w:r>
      <w:r w:rsidR="00B05F96" w:rsidRPr="00DA5E96">
        <w:rPr>
          <w:rFonts w:cs="Arial"/>
          <w:i/>
          <w:sz w:val="20"/>
          <w:lang w:val="fr-FR"/>
        </w:rPr>
        <w:t> </w:t>
      </w:r>
      <w:r w:rsidRPr="00DA5E96">
        <w:rPr>
          <w:rFonts w:cs="Arial"/>
          <w:i/>
          <w:sz w:val="20"/>
          <w:lang w:val="fr-FR"/>
        </w:rPr>
        <w:t>:</w:t>
      </w:r>
      <w:r w:rsidR="0012550F" w:rsidRPr="00DA5E96">
        <w:rPr>
          <w:rFonts w:cs="Arial"/>
          <w:i/>
          <w:sz w:val="20"/>
          <w:lang w:val="fr-FR"/>
        </w:rPr>
        <w:t xml:space="preserve"> </w:t>
      </w:r>
      <w:r w:rsidR="00B05F96" w:rsidRPr="00DA5E96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DA5E96">
        <w:rPr>
          <w:rFonts w:cs="Arial"/>
          <w:i/>
          <w:sz w:val="20"/>
          <w:lang w:val="fr-FR"/>
        </w:rPr>
        <w:t>la quantité de thon transférée</w:t>
      </w:r>
      <w:r w:rsidRPr="00DA5E96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418C190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</w:tr>
      <w:tr w:rsidR="00357E29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4286A688" w:rsidR="00357E29" w:rsidRDefault="00357E29" w:rsidP="00357E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42AF8BCB" w:rsidR="00357E29" w:rsidRDefault="00357E29" w:rsidP="00357E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1677E89B" w:rsidR="00357E29" w:rsidRDefault="00357E29" w:rsidP="00357E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28F724A7" w:rsidR="00357E29" w:rsidRDefault="00357E29" w:rsidP="00357E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49E3C8B9" w:rsidR="00357E29" w:rsidRDefault="00357E29" w:rsidP="00357E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0E7AC22D" w:rsidR="00357E29" w:rsidRDefault="00357E29" w:rsidP="00357E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p w14:paraId="40C0B789" w14:textId="77777777" w:rsidR="00050C23" w:rsidRDefault="002A472F" w:rsidP="00DA5E96">
      <w:pPr>
        <w:pStyle w:val="Listaconvietas2"/>
      </w:pPr>
      <w:r>
        <w:t>*</w:t>
      </w:r>
      <w:r w:rsidR="0098376F" w:rsidRPr="00E43050">
        <w:tab/>
      </w:r>
      <w:r w:rsidR="0012550F" w:rsidRPr="00E43050">
        <w:t>Voir tableau 1</w:t>
      </w:r>
    </w:p>
    <w:p w14:paraId="3C4DE9CC" w14:textId="1AE5BDBA" w:rsidR="002A472F" w:rsidRDefault="002A472F" w:rsidP="00DA5E96">
      <w:pPr>
        <w:pStyle w:val="Listaconvietas2"/>
      </w:pPr>
      <w:r>
        <w:t>**</w:t>
      </w:r>
      <w:r>
        <w:tab/>
        <w:t xml:space="preserve">Voir tableau </w:t>
      </w:r>
      <w:r w:rsidR="004A67FF">
        <w:t>5</w:t>
      </w:r>
    </w:p>
    <w:p w14:paraId="7AAC45EF" w14:textId="4582C666" w:rsidR="004A67FF" w:rsidRPr="00E43050" w:rsidRDefault="004A67FF" w:rsidP="00DA5E96">
      <w:pPr>
        <w:pStyle w:val="Listaconvietas2"/>
      </w:pPr>
      <w:r>
        <w:t>***</w:t>
      </w:r>
      <w: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54DCD61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370F05CE" w14:textId="77777777" w:rsidR="00A070EA" w:rsidRDefault="00A070EA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DA5E96" w:rsidRDefault="004A67FF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E766E8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DA5E96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E766E8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E766E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357E29" w:rsidRPr="00E43050" w14:paraId="5F7A236B" w14:textId="77777777" w:rsidTr="00E766E8">
        <w:trPr>
          <w:trHeight w:val="432"/>
        </w:trPr>
        <w:tc>
          <w:tcPr>
            <w:tcW w:w="1383" w:type="dxa"/>
            <w:vAlign w:val="center"/>
          </w:tcPr>
          <w:p w14:paraId="5597DB16" w14:textId="645DA261" w:rsidR="00357E29" w:rsidRDefault="00357E29" w:rsidP="00357E2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DBCB834" w14:textId="1A456342" w:rsidR="00357E29" w:rsidRDefault="00FA1A7E" w:rsidP="00357E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0BF37B3C" w14:textId="2EEE6774" w:rsidR="00357E29" w:rsidRDefault="00357E29" w:rsidP="00357E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118" w:type="dxa"/>
            <w:vAlign w:val="center"/>
          </w:tcPr>
          <w:p w14:paraId="16CB6632" w14:textId="0B039706" w:rsidR="00357E29" w:rsidRDefault="00357E29" w:rsidP="00357E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EU-FRA-2020/3.401/ITD</w:t>
            </w:r>
          </w:p>
        </w:tc>
        <w:tc>
          <w:tcPr>
            <w:tcW w:w="1701" w:type="dxa"/>
            <w:vAlign w:val="center"/>
          </w:tcPr>
          <w:p w14:paraId="141C44E3" w14:textId="23C57867" w:rsidR="00357E29" w:rsidRDefault="00357E29" w:rsidP="00357E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2045</w:t>
            </w:r>
          </w:p>
        </w:tc>
        <w:tc>
          <w:tcPr>
            <w:tcW w:w="1559" w:type="dxa"/>
            <w:vAlign w:val="center"/>
          </w:tcPr>
          <w:p w14:paraId="1B8B7F33" w14:textId="69A8DC3C" w:rsidR="00357E29" w:rsidRDefault="00357E29" w:rsidP="00357E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274030.001</w:t>
            </w:r>
          </w:p>
        </w:tc>
        <w:tc>
          <w:tcPr>
            <w:tcW w:w="1843" w:type="dxa"/>
            <w:vAlign w:val="center"/>
          </w:tcPr>
          <w:p w14:paraId="519B8CFC" w14:textId="0E15DB51" w:rsidR="00357E29" w:rsidRDefault="00357E29" w:rsidP="00357E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2237</w:t>
            </w:r>
          </w:p>
        </w:tc>
        <w:tc>
          <w:tcPr>
            <w:tcW w:w="1559" w:type="dxa"/>
            <w:vAlign w:val="center"/>
          </w:tcPr>
          <w:p w14:paraId="577C87FF" w14:textId="6BD6A208" w:rsidR="00357E29" w:rsidRDefault="00357E29" w:rsidP="00357E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DA5E96">
      <w:pPr>
        <w:pStyle w:val="Listaconvietas2"/>
      </w:pPr>
      <w:r w:rsidRPr="00E43050">
        <w:t>*</w:t>
      </w:r>
      <w:r w:rsidRPr="00E43050">
        <w:tab/>
        <w:t xml:space="preserve">Voir tableau </w:t>
      </w:r>
      <w:r w:rsidR="00A4013E">
        <w:t>1</w:t>
      </w:r>
    </w:p>
    <w:p w14:paraId="7E2B0A12" w14:textId="00D00439" w:rsidR="004A67FF" w:rsidRPr="00E43050" w:rsidRDefault="004A67FF" w:rsidP="00DA5E96">
      <w:pPr>
        <w:pStyle w:val="Listaconvietas2"/>
      </w:pPr>
      <w:r w:rsidRPr="00E43050">
        <w:t>**</w:t>
      </w:r>
      <w:r w:rsidRPr="00E43050">
        <w:tab/>
        <w:t xml:space="preserve">Voir tableau </w:t>
      </w:r>
      <w:r w:rsidR="00A4013E">
        <w:t>5</w:t>
      </w:r>
    </w:p>
    <w:p w14:paraId="3A64065B" w14:textId="4E54A0DD" w:rsidR="004A67FF" w:rsidRDefault="00A4013E" w:rsidP="00DA5E96">
      <w:pPr>
        <w:pStyle w:val="Listaconvietas2"/>
      </w:pPr>
      <w:r w:rsidRPr="00E43050">
        <w:t>**</w:t>
      </w:r>
      <w:r>
        <w:t>*</w:t>
      </w:r>
      <w:r w:rsidRPr="00E43050">
        <w:tab/>
        <w:t xml:space="preserve">Voir tableau </w:t>
      </w:r>
      <w:r>
        <w:t>5a</w:t>
      </w:r>
    </w:p>
    <w:p w14:paraId="0B5115A1" w14:textId="428940F5" w:rsidR="00950F1B" w:rsidRPr="00E43050" w:rsidRDefault="00357E29" w:rsidP="00FE2849">
      <w:pPr>
        <w:pStyle w:val="Textoindependiente"/>
        <w:rPr>
          <w:rFonts w:cs="Arial"/>
          <w:sz w:val="20"/>
          <w:lang w:val="fr-FR"/>
        </w:rPr>
      </w:pPr>
      <w:bookmarkStart w:id="3" w:name="_Hlk11668995"/>
      <w:r w:rsidRPr="00CF51AD">
        <w:rPr>
          <w:sz w:val="20"/>
          <w:lang w:val="fr-FR"/>
        </w:rPr>
        <w:t>L’observateur n’a pas pu estimer le poids du thon transféré</w:t>
      </w:r>
      <w:bookmarkEnd w:id="3"/>
      <w:r>
        <w:rPr>
          <w:sz w:val="20"/>
          <w:lang w:val="fr-FR"/>
        </w:rPr>
        <w:t>.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49A09740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</w:t>
      </w:r>
      <w:r w:rsidR="00DC01D2">
        <w:rPr>
          <w:rFonts w:cs="Arial"/>
          <w:b/>
          <w:sz w:val="20"/>
          <w:lang w:val="fr-FR"/>
        </w:rPr>
        <w:t>`</w:t>
      </w:r>
      <w:r w:rsidR="004340C6">
        <w:rPr>
          <w:rFonts w:cs="Arial"/>
          <w:b/>
          <w:sz w:val="20"/>
          <w:lang w:val="fr-FR"/>
        </w:rPr>
        <w:t>ervateur</w:t>
      </w: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15"/>
        <w:gridCol w:w="1450"/>
        <w:gridCol w:w="1584"/>
        <w:gridCol w:w="1724"/>
        <w:gridCol w:w="1450"/>
        <w:gridCol w:w="1590"/>
        <w:gridCol w:w="2208"/>
        <w:gridCol w:w="2673"/>
      </w:tblGrid>
      <w:tr w:rsidR="00C128F7" w:rsidRPr="00E43050" w14:paraId="5F12014E" w14:textId="77777777" w:rsidTr="00357E29">
        <w:trPr>
          <w:trHeight w:val="397"/>
        </w:trPr>
        <w:tc>
          <w:tcPr>
            <w:tcW w:w="470" w:type="pct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08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357E29">
        <w:trPr>
          <w:trHeight w:val="397"/>
        </w:trPr>
        <w:tc>
          <w:tcPr>
            <w:tcW w:w="470" w:type="pct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18" w:type="pct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15" w:type="pct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18" w:type="pct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67" w:type="pct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89" w:type="pct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955" w:type="pct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57E29" w:rsidRPr="00E43050" w14:paraId="544DFB0C" w14:textId="77777777" w:rsidTr="00357E29">
        <w:trPr>
          <w:trHeight w:val="397"/>
        </w:trPr>
        <w:tc>
          <w:tcPr>
            <w:tcW w:w="470" w:type="pct"/>
            <w:vMerge w:val="restart"/>
            <w:vAlign w:val="center"/>
          </w:tcPr>
          <w:p w14:paraId="3A18E92E" w14:textId="268DC9A7" w:rsidR="00357E29" w:rsidRDefault="00357E29" w:rsidP="00357E2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68B66772" w14:textId="77777777" w:rsidR="00357E29" w:rsidRDefault="00357E29" w:rsidP="00357E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38AB632C" w14:textId="4A15CC1B" w:rsidR="00357E29" w:rsidRDefault="00357E29" w:rsidP="00357E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2045</w:t>
            </w:r>
          </w:p>
        </w:tc>
        <w:tc>
          <w:tcPr>
            <w:tcW w:w="615" w:type="pct"/>
            <w:shd w:val="clear" w:color="auto" w:fill="auto"/>
            <w:vAlign w:val="center"/>
          </w:tcPr>
          <w:p w14:paraId="220851E6" w14:textId="4143FE6D" w:rsidR="00357E29" w:rsidRDefault="00357E29" w:rsidP="00357E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274030.001</w:t>
            </w:r>
          </w:p>
        </w:tc>
        <w:tc>
          <w:tcPr>
            <w:tcW w:w="518" w:type="pct"/>
            <w:vAlign w:val="center"/>
          </w:tcPr>
          <w:p w14:paraId="343A9FE6" w14:textId="68847489" w:rsidR="00357E29" w:rsidRDefault="00357E29" w:rsidP="00357E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2237</w:t>
            </w:r>
          </w:p>
        </w:tc>
        <w:tc>
          <w:tcPr>
            <w:tcW w:w="567" w:type="pct"/>
            <w:vAlign w:val="center"/>
          </w:tcPr>
          <w:p w14:paraId="48150F00" w14:textId="0BC01465" w:rsidR="00357E29" w:rsidRDefault="00357E29" w:rsidP="00357E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6AED41AC" w14:textId="53CB7B1F" w:rsidR="00357E29" w:rsidRDefault="00357E29" w:rsidP="00357E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OOF20200530065306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2AFD590C" w14:textId="75AEA53E" w:rsidR="00357E29" w:rsidRDefault="00357E29" w:rsidP="00F71599">
            <w:pPr>
              <w:ind w:left="-96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FR20900628 / ES20901427</w:t>
            </w:r>
          </w:p>
        </w:tc>
      </w:tr>
      <w:tr w:rsidR="00357E29" w:rsidRPr="00E43050" w14:paraId="6A176B5E" w14:textId="77777777" w:rsidTr="00357E2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70" w:type="pct"/>
            <w:vMerge/>
            <w:vAlign w:val="center"/>
          </w:tcPr>
          <w:p w14:paraId="4EA4E575" w14:textId="77777777" w:rsidR="00357E29" w:rsidRPr="00E43050" w:rsidRDefault="00357E29" w:rsidP="00357E2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14:paraId="27039B23" w14:textId="77777777" w:rsidR="00357E29" w:rsidRPr="00E43050" w:rsidRDefault="00357E29" w:rsidP="00357E2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50635B31" w14:textId="562E26B5" w:rsidR="00357E29" w:rsidRPr="00E43050" w:rsidRDefault="00357E29" w:rsidP="00357E2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5" w:type="pct"/>
            <w:shd w:val="clear" w:color="auto" w:fill="auto"/>
            <w:vAlign w:val="center"/>
          </w:tcPr>
          <w:p w14:paraId="0EAE399A" w14:textId="438FCAD1" w:rsidR="00357E29" w:rsidRPr="00E43050" w:rsidRDefault="00357E29" w:rsidP="00357E2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8" w:type="pct"/>
            <w:vAlign w:val="center"/>
          </w:tcPr>
          <w:p w14:paraId="4CE47168" w14:textId="7E647E53" w:rsidR="00357E29" w:rsidRPr="00E43050" w:rsidRDefault="00357E29" w:rsidP="00357E2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7" w:type="pct"/>
            <w:vAlign w:val="center"/>
          </w:tcPr>
          <w:p w14:paraId="72DF7FEA" w14:textId="2098DAA4" w:rsidR="00357E29" w:rsidRPr="00E43050" w:rsidRDefault="00957E93" w:rsidP="00357E2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40</w:t>
            </w:r>
          </w:p>
        </w:tc>
        <w:tc>
          <w:tcPr>
            <w:tcW w:w="789" w:type="pct"/>
            <w:vAlign w:val="center"/>
          </w:tcPr>
          <w:p w14:paraId="033B2BBF" w14:textId="2C045A4A" w:rsidR="00357E29" w:rsidRPr="00E43050" w:rsidRDefault="00357E29" w:rsidP="00357E2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OOF20200530065306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1009FC0E" w14:textId="72DCBDCA" w:rsidR="00357E29" w:rsidRPr="00E43050" w:rsidRDefault="00357E29" w:rsidP="00F71599">
            <w:pPr>
              <w:ind w:right="10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FR20900628 / ES20901427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F0B4809" w:rsidR="004340C6" w:rsidRDefault="00F71599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F71599">
        <w:rPr>
          <w:rFonts w:cs="Arial"/>
          <w:sz w:val="20"/>
          <w:lang w:val="fr-FR"/>
        </w:rPr>
        <w:t>Le navire a enregistré les poissons morts dans le journal de bord mais pas dans l'eBCD</w:t>
      </w:r>
      <w:r>
        <w:rPr>
          <w:rFonts w:cs="Arial"/>
          <w:sz w:val="20"/>
          <w:lang w:val="fr-FR"/>
        </w:rPr>
        <w:t>.</w:t>
      </w:r>
    </w:p>
    <w:p w14:paraId="7426F583" w14:textId="77777777" w:rsidR="00BB378B" w:rsidRDefault="00BB378B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07D888C0" w:rsidR="0032475D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902DF6E" w14:textId="77777777" w:rsidR="00F71599" w:rsidRPr="00E43050" w:rsidRDefault="00F71599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14FFE0A7" w:rsidR="00A63ECB" w:rsidRPr="004340C6" w:rsidRDefault="00037B46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F37CD0" w14:paraId="70798C23" w14:textId="77777777" w:rsidTr="00BB378B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BB378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BB378B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F71599" w:rsidRPr="00E43050" w14:paraId="042CD6A5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650BAA6D" w14:textId="3E8A40A5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0B95F57D" w14:textId="58DEBEA6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OOF20200527065300</w:t>
            </w:r>
          </w:p>
        </w:tc>
        <w:tc>
          <w:tcPr>
            <w:tcW w:w="551" w:type="pct"/>
            <w:vAlign w:val="center"/>
          </w:tcPr>
          <w:p w14:paraId="12F76061" w14:textId="7444D5CC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</w:p>
        </w:tc>
        <w:tc>
          <w:tcPr>
            <w:tcW w:w="661" w:type="pct"/>
            <w:vAlign w:val="center"/>
          </w:tcPr>
          <w:p w14:paraId="373923E8" w14:textId="0FCAD7BE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32235</w:t>
            </w:r>
          </w:p>
        </w:tc>
        <w:tc>
          <w:tcPr>
            <w:tcW w:w="1019" w:type="pct"/>
            <w:vAlign w:val="center"/>
          </w:tcPr>
          <w:p w14:paraId="26235DBD" w14:textId="73C34566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35CFE910" w14:textId="254A4ECC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F71599" w:rsidRPr="00E43050" w14:paraId="49D6E57A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39FED664" w14:textId="2EBD9B96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0073888F" w14:textId="3B069B2A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OOF20200531065311</w:t>
            </w:r>
          </w:p>
        </w:tc>
        <w:tc>
          <w:tcPr>
            <w:tcW w:w="551" w:type="pct"/>
            <w:vAlign w:val="center"/>
          </w:tcPr>
          <w:p w14:paraId="6B4A7B56" w14:textId="077B73A7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61" w:type="pct"/>
            <w:vAlign w:val="center"/>
          </w:tcPr>
          <w:p w14:paraId="236A8496" w14:textId="05258AB1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14266,331</w:t>
            </w:r>
          </w:p>
        </w:tc>
        <w:tc>
          <w:tcPr>
            <w:tcW w:w="1019" w:type="pct"/>
            <w:vAlign w:val="center"/>
          </w:tcPr>
          <w:p w14:paraId="486D348D" w14:textId="6079AE28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2085D8B2" w14:textId="371B26DF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F71599" w:rsidRPr="00E43050" w14:paraId="32DC81A0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75A46738" w14:textId="27AF19E5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937" w:type="pct"/>
            <w:vAlign w:val="center"/>
          </w:tcPr>
          <w:p w14:paraId="3F18BD6A" w14:textId="03813AB7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OOF20200527065304</w:t>
            </w:r>
          </w:p>
        </w:tc>
        <w:tc>
          <w:tcPr>
            <w:tcW w:w="551" w:type="pct"/>
            <w:vAlign w:val="center"/>
          </w:tcPr>
          <w:p w14:paraId="33275EE7" w14:textId="0FB62DC3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61" w:type="pct"/>
            <w:vAlign w:val="center"/>
          </w:tcPr>
          <w:p w14:paraId="0870A421" w14:textId="0064482E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12549,592</w:t>
            </w:r>
          </w:p>
        </w:tc>
        <w:tc>
          <w:tcPr>
            <w:tcW w:w="1019" w:type="pct"/>
            <w:vAlign w:val="center"/>
          </w:tcPr>
          <w:p w14:paraId="64554227" w14:textId="1E277D5D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35D7CCE7" w14:textId="6C011207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F71599" w:rsidRPr="00E43050" w14:paraId="630178CE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74EB3F20" w14:textId="001D8E0F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vAlign w:val="center"/>
          </w:tcPr>
          <w:p w14:paraId="7FE1A070" w14:textId="08DF7E24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OOF20200527065306</w:t>
            </w:r>
          </w:p>
        </w:tc>
        <w:tc>
          <w:tcPr>
            <w:tcW w:w="551" w:type="pct"/>
            <w:vAlign w:val="center"/>
          </w:tcPr>
          <w:p w14:paraId="0DD4E599" w14:textId="00F6D066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3B78CA44" w14:textId="67621D3C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5410,805</w:t>
            </w:r>
          </w:p>
        </w:tc>
        <w:tc>
          <w:tcPr>
            <w:tcW w:w="1019" w:type="pct"/>
            <w:vAlign w:val="center"/>
          </w:tcPr>
          <w:p w14:paraId="23F46893" w14:textId="44157E38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725C8905" w14:textId="0797F751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F71599" w:rsidRPr="00E43050" w14:paraId="5658815A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6815CAB0" w14:textId="6BF79EF0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270DA54B" w14:textId="15994617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OOF20200531065304</w:t>
            </w:r>
          </w:p>
        </w:tc>
        <w:tc>
          <w:tcPr>
            <w:tcW w:w="551" w:type="pct"/>
            <w:vAlign w:val="center"/>
          </w:tcPr>
          <w:p w14:paraId="518B028A" w14:textId="34229F39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661" w:type="pct"/>
            <w:vAlign w:val="center"/>
          </w:tcPr>
          <w:p w14:paraId="5CED4F3C" w14:textId="6ECC1ABF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9658,241</w:t>
            </w:r>
          </w:p>
        </w:tc>
        <w:tc>
          <w:tcPr>
            <w:tcW w:w="1019" w:type="pct"/>
            <w:vAlign w:val="center"/>
          </w:tcPr>
          <w:p w14:paraId="1705883E" w14:textId="3AD8BF7E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1019" w:type="pct"/>
            <w:vAlign w:val="center"/>
          </w:tcPr>
          <w:p w14:paraId="4A486506" w14:textId="28372595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</w:tr>
      <w:tr w:rsidR="00F71599" w:rsidRPr="00E43050" w14:paraId="377701DA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3C2940AC" w14:textId="66A992AD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15A2DB15" w14:textId="126CF6FA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OOF20200531065304</w:t>
            </w:r>
          </w:p>
        </w:tc>
        <w:tc>
          <w:tcPr>
            <w:tcW w:w="551" w:type="pct"/>
            <w:vAlign w:val="center"/>
          </w:tcPr>
          <w:p w14:paraId="23BB7658" w14:textId="794B9F85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661" w:type="pct"/>
            <w:vAlign w:val="center"/>
          </w:tcPr>
          <w:p w14:paraId="69B7CCE8" w14:textId="37B97D59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16130,228</w:t>
            </w:r>
          </w:p>
        </w:tc>
        <w:tc>
          <w:tcPr>
            <w:tcW w:w="1019" w:type="pct"/>
            <w:vAlign w:val="center"/>
          </w:tcPr>
          <w:p w14:paraId="4B3CD04C" w14:textId="0BBAE6A8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1019" w:type="pct"/>
            <w:vAlign w:val="center"/>
          </w:tcPr>
          <w:p w14:paraId="770FE2A6" w14:textId="1C2F63F2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</w:tr>
      <w:tr w:rsidR="00F71599" w:rsidRPr="00E43050" w14:paraId="2F02C6B4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13D2515" w14:textId="6119F522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41C44FF3" w14:textId="3BDDF85C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OOF20200531065307</w:t>
            </w:r>
          </w:p>
        </w:tc>
        <w:tc>
          <w:tcPr>
            <w:tcW w:w="551" w:type="pct"/>
            <w:vAlign w:val="center"/>
          </w:tcPr>
          <w:p w14:paraId="233BF565" w14:textId="4D8DC78C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661" w:type="pct"/>
            <w:vAlign w:val="center"/>
          </w:tcPr>
          <w:p w14:paraId="4E41EE8B" w14:textId="4AEDE6CE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11673,416</w:t>
            </w:r>
          </w:p>
        </w:tc>
        <w:tc>
          <w:tcPr>
            <w:tcW w:w="1019" w:type="pct"/>
            <w:vAlign w:val="center"/>
          </w:tcPr>
          <w:p w14:paraId="526935F1" w14:textId="0875E18D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1019" w:type="pct"/>
            <w:vAlign w:val="center"/>
          </w:tcPr>
          <w:p w14:paraId="29474A86" w14:textId="2D5A9D2A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</w:tr>
      <w:tr w:rsidR="00F71599" w:rsidRPr="00E43050" w14:paraId="634CCDA3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478D9D9" w14:textId="084C1DEB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4B4A18EC" w14:textId="6B2462B0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OOF20200531065309</w:t>
            </w:r>
          </w:p>
        </w:tc>
        <w:tc>
          <w:tcPr>
            <w:tcW w:w="551" w:type="pct"/>
            <w:vAlign w:val="center"/>
          </w:tcPr>
          <w:p w14:paraId="74AAED53" w14:textId="6DEADB1E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61" w:type="pct"/>
            <w:vAlign w:val="center"/>
          </w:tcPr>
          <w:p w14:paraId="5C5F6FF4" w14:textId="0788DCB0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14142,719</w:t>
            </w:r>
          </w:p>
        </w:tc>
        <w:tc>
          <w:tcPr>
            <w:tcW w:w="1019" w:type="pct"/>
            <w:vAlign w:val="center"/>
          </w:tcPr>
          <w:p w14:paraId="5456C592" w14:textId="1CFF285A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1FE65B64" w14:textId="03BBD420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F71599" w:rsidRPr="00E43050" w14:paraId="5E9D1D48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4E5B730" w14:textId="57C5716B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1BB18109" w14:textId="4C9CECA3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OOF20200531065310</w:t>
            </w:r>
          </w:p>
        </w:tc>
        <w:tc>
          <w:tcPr>
            <w:tcW w:w="551" w:type="pct"/>
            <w:vAlign w:val="center"/>
          </w:tcPr>
          <w:p w14:paraId="03AFEC86" w14:textId="3B2F1018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661" w:type="pct"/>
            <w:vAlign w:val="center"/>
          </w:tcPr>
          <w:p w14:paraId="0F117147" w14:textId="60659BA2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16379,277</w:t>
            </w:r>
          </w:p>
        </w:tc>
        <w:tc>
          <w:tcPr>
            <w:tcW w:w="1019" w:type="pct"/>
            <w:vAlign w:val="center"/>
          </w:tcPr>
          <w:p w14:paraId="2B3364CB" w14:textId="044D41D8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6DAE9BD5" w14:textId="22E3BE28" w:rsidR="00F71599" w:rsidRDefault="00F71599" w:rsidP="00F7159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</w:tbl>
    <w:p w14:paraId="3083F36C" w14:textId="77777777" w:rsidR="00A070EA" w:rsidRDefault="00A070EA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50EAAE28" w14:textId="700FFDAE" w:rsidR="00050C23" w:rsidRPr="00BB378B" w:rsidRDefault="00EF4CBF" w:rsidP="00BB378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6"/>
        <w:gridCol w:w="1385"/>
        <w:gridCol w:w="1257"/>
        <w:gridCol w:w="1766"/>
        <w:gridCol w:w="1257"/>
        <w:gridCol w:w="1259"/>
        <w:gridCol w:w="1609"/>
        <w:gridCol w:w="1609"/>
        <w:gridCol w:w="1601"/>
      </w:tblGrid>
      <w:tr w:rsidR="0032475D" w:rsidRPr="00F37CD0" w14:paraId="1433073F" w14:textId="2AF7BEF9" w:rsidTr="00BB378B">
        <w:trPr>
          <w:trHeight w:val="395"/>
        </w:trPr>
        <w:tc>
          <w:tcPr>
            <w:tcW w:w="39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BB378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BB378B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BB378B">
        <w:trPr>
          <w:trHeight w:val="395"/>
        </w:trPr>
        <w:tc>
          <w:tcPr>
            <w:tcW w:w="391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3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BB378B">
        <w:trPr>
          <w:trHeight w:val="395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62DDFA7F" w:rsidR="0032475D" w:rsidRPr="00E43050" w:rsidRDefault="00F7159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BB378B" w:rsidRDefault="000C5030" w:rsidP="00BB378B">
      <w:pPr>
        <w:pStyle w:val="Textoindependiente"/>
        <w:rPr>
          <w:rFonts w:cs="Arial"/>
          <w:sz w:val="20"/>
          <w:lang w:val="fr-FR"/>
        </w:rPr>
      </w:pPr>
      <w:r w:rsidRPr="00BB378B">
        <w:rPr>
          <w:rFonts w:cs="Arial"/>
          <w:sz w:val="20"/>
          <w:lang w:val="fr-FR"/>
        </w:rPr>
        <w:t>*</w:t>
      </w:r>
      <w:r w:rsidRPr="00BB378B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98D726E" w14:textId="39980907" w:rsidR="00882772" w:rsidRDefault="00D70546" w:rsidP="00A01C54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189F1CB3" w14:textId="2B1CB99F" w:rsidR="00F71599" w:rsidRDefault="00F71599" w:rsidP="00A01C54">
      <w:pPr>
        <w:pStyle w:val="Textoindependiente"/>
        <w:rPr>
          <w:rFonts w:cs="Arial"/>
          <w:sz w:val="20"/>
          <w:lang w:val="fr-FR"/>
        </w:rPr>
      </w:pPr>
      <w:bookmarkStart w:id="4" w:name="_Hlk11669054"/>
      <w:r w:rsidRPr="00CF51AD">
        <w:rPr>
          <w:sz w:val="20"/>
          <w:lang w:val="fr-FR"/>
        </w:rPr>
        <w:t>Aucune capture accessoire n'a été observée pendant la période de déploiement.</w:t>
      </w:r>
      <w:bookmarkEnd w:id="4"/>
    </w:p>
    <w:p w14:paraId="73D1AC8C" w14:textId="511E4FC6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BB378B" w:rsidRDefault="0098376F" w:rsidP="00BB378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BB378B">
        <w:rPr>
          <w:rFonts w:cs="Arial"/>
          <w:b/>
          <w:sz w:val="20"/>
          <w:lang w:val="fr-FR"/>
        </w:rPr>
        <w:t xml:space="preserve"> </w:t>
      </w:r>
      <w:r w:rsidR="00FF7955" w:rsidRPr="00BB378B">
        <w:rPr>
          <w:rFonts w:cs="Arial"/>
          <w:b/>
          <w:sz w:val="20"/>
          <w:lang w:val="fr-FR"/>
        </w:rPr>
        <w:t>l’</w:t>
      </w:r>
      <w:r w:rsidR="00954546" w:rsidRPr="00BB378B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20"/>
        <w:gridCol w:w="2690"/>
        <w:gridCol w:w="2684"/>
      </w:tblGrid>
      <w:tr w:rsidR="00A82E36" w:rsidRPr="00E43050" w14:paraId="37981EC0" w14:textId="2D5C1CDE" w:rsidTr="00957E93">
        <w:trPr>
          <w:trHeight w:val="397"/>
          <w:tblHeader/>
        </w:trPr>
        <w:tc>
          <w:tcPr>
            <w:tcW w:w="308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920" w:type="pct"/>
            <w:gridSpan w:val="2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B2165A" w:rsidRPr="00E43050" w14:paraId="1086088B" w14:textId="0FB516B1" w:rsidTr="00957E93">
        <w:trPr>
          <w:trHeight w:val="397"/>
          <w:tblHeader/>
        </w:trPr>
        <w:tc>
          <w:tcPr>
            <w:tcW w:w="3080" w:type="pct"/>
            <w:vMerge/>
            <w:shd w:val="clear" w:color="auto" w:fill="auto"/>
            <w:noWrap/>
            <w:vAlign w:val="center"/>
          </w:tcPr>
          <w:p w14:paraId="61E080B8" w14:textId="77777777" w:rsidR="00B2165A" w:rsidRPr="00E43050" w:rsidRDefault="00B2165A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61" w:type="pct"/>
            <w:shd w:val="clear" w:color="auto" w:fill="auto"/>
            <w:noWrap/>
            <w:vAlign w:val="center"/>
          </w:tcPr>
          <w:p w14:paraId="5B8C78FD" w14:textId="6FFB0C6B" w:rsidR="00B2165A" w:rsidRDefault="00957E93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FOP1</w:t>
            </w:r>
          </w:p>
        </w:tc>
        <w:tc>
          <w:tcPr>
            <w:tcW w:w="958" w:type="pct"/>
            <w:shd w:val="clear" w:color="auto" w:fill="auto"/>
            <w:vAlign w:val="center"/>
          </w:tcPr>
          <w:p w14:paraId="3BE2183E" w14:textId="5A8DE490" w:rsidR="00B2165A" w:rsidRDefault="00957E93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Autre</w:t>
            </w:r>
          </w:p>
        </w:tc>
      </w:tr>
      <w:tr w:rsidR="00957E93" w:rsidRPr="00957E93" w14:paraId="1DFD88E2" w14:textId="6BC8C56F" w:rsidTr="00957E93">
        <w:trPr>
          <w:trHeight w:val="397"/>
        </w:trPr>
        <w:tc>
          <w:tcPr>
            <w:tcW w:w="3080" w:type="pct"/>
            <w:shd w:val="clear" w:color="auto" w:fill="auto"/>
            <w:noWrap/>
            <w:vAlign w:val="center"/>
          </w:tcPr>
          <w:p w14:paraId="01027260" w14:textId="6A9EEB50" w:rsidR="00957E93" w:rsidRPr="00957E93" w:rsidRDefault="00957E93" w:rsidP="00A012B9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957E93">
              <w:rPr>
                <w:rFonts w:cs="Arial"/>
                <w:bCs/>
                <w:color w:val="000000"/>
                <w:sz w:val="20"/>
                <w:lang w:val="fr-FR"/>
              </w:rPr>
              <w:t>Thon mort non enregistré correctement dans le carnet de pêche et ou dans l’eBCD</w:t>
            </w:r>
          </w:p>
        </w:tc>
        <w:tc>
          <w:tcPr>
            <w:tcW w:w="961" w:type="pct"/>
            <w:shd w:val="clear" w:color="auto" w:fill="auto"/>
            <w:noWrap/>
            <w:vAlign w:val="center"/>
          </w:tcPr>
          <w:p w14:paraId="31519C86" w14:textId="0DC67440" w:rsidR="00957E93" w:rsidRPr="00957E93" w:rsidRDefault="00957E93" w:rsidP="00AE3CB1">
            <w:pPr>
              <w:jc w:val="center"/>
              <w:rPr>
                <w:sz w:val="20"/>
                <w:szCs w:val="18"/>
                <w:lang w:val="fr-FR"/>
              </w:rPr>
            </w:pPr>
            <w:r w:rsidRPr="00957E93">
              <w:rPr>
                <w:sz w:val="20"/>
                <w:szCs w:val="18"/>
                <w:lang w:val="fr-FR"/>
              </w:rPr>
              <w:t>X</w:t>
            </w:r>
          </w:p>
        </w:tc>
        <w:tc>
          <w:tcPr>
            <w:tcW w:w="958" w:type="pct"/>
            <w:shd w:val="clear" w:color="auto" w:fill="auto"/>
            <w:vAlign w:val="center"/>
          </w:tcPr>
          <w:p w14:paraId="2B72A85A" w14:textId="6B3026E9" w:rsidR="00957E93" w:rsidRPr="00957E93" w:rsidRDefault="00957E93" w:rsidP="00AE3CB1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  <w:tr w:rsidR="00957E93" w:rsidRPr="00957E93" w14:paraId="598CB384" w14:textId="77777777" w:rsidTr="00957E93">
        <w:trPr>
          <w:trHeight w:val="397"/>
        </w:trPr>
        <w:tc>
          <w:tcPr>
            <w:tcW w:w="3080" w:type="pct"/>
            <w:shd w:val="clear" w:color="auto" w:fill="auto"/>
            <w:noWrap/>
            <w:vAlign w:val="center"/>
          </w:tcPr>
          <w:p w14:paraId="5333BF58" w14:textId="5C66374E" w:rsidR="00957E93" w:rsidRPr="00E43050" w:rsidRDefault="00957E93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Enregistrement incomplet et/ou incorrect dans le carnet de pêche de ce jour.</w:t>
            </w:r>
          </w:p>
        </w:tc>
        <w:tc>
          <w:tcPr>
            <w:tcW w:w="961" w:type="pct"/>
            <w:shd w:val="clear" w:color="auto" w:fill="auto"/>
            <w:noWrap/>
            <w:vAlign w:val="center"/>
          </w:tcPr>
          <w:p w14:paraId="637DEDF5" w14:textId="77777777" w:rsidR="00957E93" w:rsidRPr="00957E93" w:rsidRDefault="00957E93" w:rsidP="00AE3CB1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958" w:type="pct"/>
            <w:shd w:val="clear" w:color="auto" w:fill="auto"/>
            <w:vAlign w:val="center"/>
          </w:tcPr>
          <w:p w14:paraId="03406C70" w14:textId="10865DBA" w:rsidR="00957E93" w:rsidRPr="00957E93" w:rsidRDefault="00957E93" w:rsidP="00AE3CB1">
            <w:pPr>
              <w:jc w:val="center"/>
              <w:rPr>
                <w:sz w:val="20"/>
                <w:szCs w:val="18"/>
                <w:lang w:val="fr-FR"/>
              </w:rPr>
            </w:pPr>
            <w:r w:rsidRPr="00957E93">
              <w:rPr>
                <w:sz w:val="20"/>
                <w:szCs w:val="18"/>
                <w:lang w:val="fr-FR"/>
              </w:rPr>
              <w:t>X</w:t>
            </w:r>
          </w:p>
        </w:tc>
      </w:tr>
    </w:tbl>
    <w:p w14:paraId="2279056B" w14:textId="3F2CE333" w:rsidR="000A745F" w:rsidRDefault="00957E93" w:rsidP="00BB378B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 xml:space="preserve">FOP1 : </w:t>
      </w:r>
      <w:r w:rsidRPr="00957E93">
        <w:rPr>
          <w:rFonts w:cs="Arial"/>
          <w:bCs/>
          <w:sz w:val="20"/>
          <w:lang w:val="fr-FR"/>
        </w:rPr>
        <w:t>Le navire a enregistré les poissons morts dans le journal de bord mais pas dans l'eBCD.</w:t>
      </w:r>
    </w:p>
    <w:p w14:paraId="2826B197" w14:textId="6ECD10F5" w:rsidR="00957E93" w:rsidRPr="00957E93" w:rsidRDefault="00957E93" w:rsidP="00957E93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957E93">
        <w:rPr>
          <w:rFonts w:cs="Arial"/>
          <w:bCs/>
          <w:sz w:val="20"/>
          <w:lang w:val="fr-FR"/>
        </w:rPr>
        <w:t xml:space="preserve">Il s'agit d'une non-conformité potentielle avec </w:t>
      </w:r>
      <w:r w:rsidRPr="00957E93">
        <w:rPr>
          <w:rFonts w:cs="Arial"/>
          <w:bCs/>
          <w:color w:val="000000"/>
          <w:sz w:val="20"/>
          <w:lang w:val="fr-FR"/>
        </w:rPr>
        <w:t>Rec. 19-04; Annex 11</w:t>
      </w:r>
    </w:p>
    <w:p w14:paraId="646A7A8E" w14:textId="77B89EE1" w:rsidR="00957E93" w:rsidRPr="00957E93" w:rsidRDefault="00957E93" w:rsidP="00957E93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 xml:space="preserve">Autre : </w:t>
      </w:r>
      <w:r w:rsidRPr="00957E93">
        <w:rPr>
          <w:rFonts w:cs="Arial"/>
          <w:bCs/>
          <w:sz w:val="20"/>
          <w:lang w:val="fr-FR"/>
        </w:rPr>
        <w:t>L'Observateur a signalé que la clé de répartition du navire n'était pas la correcte sur le Journal D'Abord. Au début de la saison, la clé de répartition était 5,8863. Ce a été changé à 6,382 après le début de la saison. Ce changement n'a pas été pas reflété sur le Journal D'Abord</w:t>
      </w:r>
    </w:p>
    <w:p w14:paraId="60771F58" w14:textId="74DF8A66" w:rsidR="00957E93" w:rsidRDefault="00957E93" w:rsidP="00957E93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957E93">
        <w:rPr>
          <w:rFonts w:cs="Arial"/>
          <w:bCs/>
          <w:sz w:val="20"/>
          <w:lang w:val="fr-FR"/>
        </w:rPr>
        <w:t xml:space="preserve">Il s'agit d'une non-conformité potentielle avec le paragraphe 63 et l'annexe 2 de la recommandation 19-04. </w:t>
      </w:r>
    </w:p>
    <w:p w14:paraId="3ECD6F87" w14:textId="77777777" w:rsidR="00957E93" w:rsidRDefault="00957E93" w:rsidP="00957E93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236388E" w14:textId="77777777" w:rsidR="00E766E8" w:rsidRPr="00E766E8" w:rsidRDefault="00E766E8" w:rsidP="00BB378B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E766E8" w:rsidRDefault="00954546" w:rsidP="00E766E8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766E8">
        <w:rPr>
          <w:rFonts w:cs="Arial"/>
          <w:i/>
          <w:sz w:val="20"/>
          <w:lang w:val="fr-FR"/>
        </w:rPr>
        <w:t>Table</w:t>
      </w:r>
      <w:r w:rsidR="00886E8F" w:rsidRPr="00E766E8">
        <w:rPr>
          <w:rFonts w:cs="Arial"/>
          <w:i/>
          <w:sz w:val="20"/>
          <w:lang w:val="fr-FR"/>
        </w:rPr>
        <w:t>au</w:t>
      </w:r>
      <w:r w:rsidRPr="00E766E8">
        <w:rPr>
          <w:rFonts w:cs="Arial"/>
          <w:i/>
          <w:sz w:val="20"/>
          <w:lang w:val="fr-FR"/>
        </w:rPr>
        <w:t xml:space="preserve"> 1</w:t>
      </w:r>
      <w:r w:rsidR="00A82E36" w:rsidRPr="00E766E8">
        <w:rPr>
          <w:rFonts w:cs="Arial"/>
          <w:i/>
          <w:sz w:val="20"/>
          <w:lang w:val="fr-FR"/>
        </w:rPr>
        <w:t>2</w:t>
      </w:r>
      <w:r w:rsidR="00FB57F1" w:rsidRPr="00E766E8">
        <w:rPr>
          <w:rFonts w:cs="Arial"/>
          <w:i/>
          <w:sz w:val="20"/>
          <w:lang w:val="fr-FR"/>
        </w:rPr>
        <w:t> :</w:t>
      </w:r>
      <w:r w:rsidRPr="00E766E8">
        <w:rPr>
          <w:rFonts w:cs="Arial"/>
          <w:i/>
          <w:sz w:val="20"/>
          <w:lang w:val="fr-FR"/>
        </w:rPr>
        <w:t xml:space="preserve"> </w:t>
      </w:r>
      <w:r w:rsidR="00886E8F" w:rsidRPr="00E766E8">
        <w:rPr>
          <w:rFonts w:cs="Arial"/>
          <w:i/>
          <w:sz w:val="20"/>
          <w:lang w:val="fr-FR"/>
        </w:rPr>
        <w:t>Observations extérieures et enregistrement des navires ayant potentiellement pêché</w:t>
      </w:r>
      <w:r w:rsidR="00F26B24" w:rsidRPr="00E766E8">
        <w:rPr>
          <w:rFonts w:cs="Arial"/>
          <w:i/>
          <w:sz w:val="20"/>
          <w:lang w:val="fr-FR"/>
        </w:rPr>
        <w:t>s</w:t>
      </w:r>
      <w:r w:rsidR="00886E8F" w:rsidRPr="00E766E8">
        <w:rPr>
          <w:rFonts w:cs="Arial"/>
          <w:i/>
          <w:sz w:val="20"/>
          <w:lang w:val="fr-FR"/>
        </w:rPr>
        <w:t xml:space="preserve"> en contradiction avec les mesures de conser</w:t>
      </w:r>
      <w:r w:rsidR="003D5438" w:rsidRPr="00E766E8">
        <w:rPr>
          <w:rFonts w:cs="Arial"/>
          <w:i/>
          <w:sz w:val="20"/>
          <w:lang w:val="fr-FR"/>
        </w:rPr>
        <w:t>vation et de gestion de l’ICCAT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179"/>
        <w:gridCol w:w="929"/>
        <w:gridCol w:w="884"/>
        <w:gridCol w:w="1033"/>
        <w:gridCol w:w="1674"/>
        <w:gridCol w:w="960"/>
        <w:gridCol w:w="1318"/>
        <w:gridCol w:w="1623"/>
        <w:gridCol w:w="1033"/>
        <w:gridCol w:w="3361"/>
      </w:tblGrid>
      <w:tr w:rsidR="00A82E36" w:rsidRPr="00E43050" w14:paraId="76D0A437" w14:textId="77777777" w:rsidTr="00E766E8">
        <w:trPr>
          <w:trHeight w:val="397"/>
        </w:trPr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E766E8">
            <w:pPr>
              <w:jc w:val="center"/>
              <w:rPr>
                <w:rFonts w:cs="Arial"/>
                <w:sz w:val="20"/>
                <w:lang w:val="fr-FR"/>
              </w:rPr>
            </w:pPr>
            <w:r w:rsidRPr="00E766E8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9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1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E766E8">
        <w:trPr>
          <w:trHeight w:val="397"/>
        </w:trPr>
        <w:tc>
          <w:tcPr>
            <w:tcW w:w="421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9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E766E8">
        <w:trPr>
          <w:trHeight w:val="397"/>
        </w:trPr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475FBF72" w:rsidR="00A82E36" w:rsidRPr="00E43050" w:rsidRDefault="00957E93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3C189430" w:rsidR="00FB57F1" w:rsidRPr="00FB57F1" w:rsidRDefault="00E766E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CF51AD">
        <w:rPr>
          <w:sz w:val="20"/>
          <w:lang w:val="fr-FR"/>
        </w:rPr>
        <w:t>Aucune non-conformité potentielle n'a été observée pendant la période de déploiement</w:t>
      </w:r>
      <w:r>
        <w:rPr>
          <w:sz w:val="20"/>
          <w:lang w:val="fr-FR"/>
        </w:rPr>
        <w:t>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E766E8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957E93" w:rsidRPr="00E43050" w14:paraId="209B1227" w14:textId="77777777" w:rsidTr="00E766E8">
        <w:trPr>
          <w:trHeight w:val="397"/>
        </w:trPr>
        <w:tc>
          <w:tcPr>
            <w:tcW w:w="669" w:type="pct"/>
            <w:vAlign w:val="center"/>
          </w:tcPr>
          <w:p w14:paraId="1D1F3E4E" w14:textId="6331F2E8" w:rsidR="00957E93" w:rsidRDefault="00957E93" w:rsidP="00957E9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6E16A5E" w14:textId="0E409948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50BA61F4" w14:textId="5F452151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194CA443" w14:textId="77777777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C96CCF6" w14:textId="1A9F7727" w:rsidR="00E766E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2AAD088" w14:textId="1E0EE88B" w:rsidR="00957E93" w:rsidRDefault="00957E93" w:rsidP="00163B9F">
      <w:pPr>
        <w:pStyle w:val="Listaconvietas2"/>
      </w:pPr>
      <w:bookmarkStart w:id="5" w:name="_Hlk11668441"/>
      <w:r w:rsidRPr="00CF51AD">
        <w:t>Le poisson mort a été mesuré en prenant la longueur courbe à la fourche à l'aide d'un mètre à ruban. Le poisson mort a été pesé à l'aide d'une balance électronique à crochet à bord du navire.</w:t>
      </w:r>
      <w:bookmarkEnd w:id="5"/>
    </w:p>
    <w:p w14:paraId="78142048" w14:textId="7A1E44FE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471"/>
        <w:gridCol w:w="2463"/>
        <w:gridCol w:w="1229"/>
        <w:gridCol w:w="1142"/>
        <w:gridCol w:w="2673"/>
        <w:gridCol w:w="4016"/>
      </w:tblGrid>
      <w:tr w:rsidR="00BC0E29" w:rsidRPr="00E43050" w14:paraId="1855CF91" w14:textId="77777777" w:rsidTr="00E766E8">
        <w:trPr>
          <w:cantSplit/>
          <w:trHeight w:val="397"/>
          <w:tblHeader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957E93" w:rsidRPr="00E43050" w14:paraId="5C90D72C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9C7F140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167F0B34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2DD9366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296C6ACD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188C9F57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14903A0D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57E93" w:rsidRPr="00E43050" w14:paraId="6FF0D3BE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7C0FD0EC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05CEE387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CFB53D5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gramEnd"/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00CC0F83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FQAT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02232AB0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3CB0EF17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57E93" w:rsidRPr="00E43050" w14:paraId="5AB54F1F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6AD1077A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7018CBCD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024F7AAD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gramEnd"/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3E21F46C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FMEB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3E5439F8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2903C2FC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57E93" w:rsidRPr="00E43050" w14:paraId="1F83316E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105C0D33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ORION SEA STAR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3673143A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77DBBF79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gramEnd"/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444D6CF5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FUTP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0B7F9778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35C0C462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57E93" w:rsidRPr="00E43050" w14:paraId="7C67D332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5D6E" w14:textId="3F3AABE8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BUSTAMANTE S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810DE" w14:textId="48E1C7FC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BC833" w14:textId="18C1ED2F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C252C" w14:textId="62B4E75C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EBUY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AC647" w14:textId="2919CB3D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R</w:t>
            </w:r>
            <w:r w:rsidRPr="00E766E8">
              <w:rPr>
                <w:sz w:val="20"/>
                <w:lang w:val="fr-FR"/>
              </w:rPr>
              <w:t>emorqueur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55B9A" w14:textId="50312A83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57E93" w:rsidRPr="00E43050" w14:paraId="48644F7A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2478" w14:textId="0938B424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9DA73" w14:textId="5F6386AB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E32DD" w14:textId="083233CD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gramEnd"/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20DE4" w14:textId="08FA059C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BDA37" w14:textId="662262D9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  <w:r w:rsidRPr="00E766E8">
              <w:rPr>
                <w:sz w:val="20"/>
                <w:lang w:val="fr-FR"/>
              </w:rPr>
              <w:t>Navire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F4986" w14:textId="2F3BB371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57E93" w:rsidRPr="00E43050" w14:paraId="02761A92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0DE2" w14:textId="205FD4FD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LOIRE A602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7695F" w14:textId="72D35367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24C49" w14:textId="575A3B74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EU.France</w:t>
            </w:r>
            <w:proofErr w:type="gramEnd"/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56025" w14:textId="3BA7B8D8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FALO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613D5" w14:textId="2C6AF8EF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3822F" w14:textId="1EDCA0B9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6E3771C" w14:textId="06676589" w:rsidR="00E766E8" w:rsidRPr="00E766E8" w:rsidRDefault="00EF720E">
      <w:pPr>
        <w:rPr>
          <w:sz w:val="20"/>
          <w:lang w:val="fr-FR"/>
        </w:rPr>
      </w:pPr>
      <w:r w:rsidRPr="00EF720E">
        <w:rPr>
          <w:sz w:val="20"/>
          <w:lang w:val="fr-FR"/>
        </w:rPr>
        <w:t>*</w:t>
      </w:r>
      <w:r>
        <w:rPr>
          <w:sz w:val="20"/>
          <w:lang w:val="fr-FR"/>
        </w:rPr>
        <w:tab/>
      </w:r>
      <w:r w:rsidR="00E766E8" w:rsidRPr="00E766E8">
        <w:rPr>
          <w:sz w:val="20"/>
          <w:lang w:val="fr-FR"/>
        </w:rPr>
        <w:t xml:space="preserve">Navire de capture, Navire de transformation,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 xml:space="preserve">avires de support, </w:t>
      </w:r>
      <w:r w:rsidR="00E766E8">
        <w:rPr>
          <w:sz w:val="20"/>
          <w:lang w:val="fr-FR"/>
        </w:rPr>
        <w:t>R</w:t>
      </w:r>
      <w:r w:rsidR="00E766E8" w:rsidRPr="00E766E8">
        <w:rPr>
          <w:sz w:val="20"/>
          <w:lang w:val="fr-FR"/>
        </w:rPr>
        <w:t xml:space="preserve">emorqueur,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 xml:space="preserve">avires prenant part à des transbordements,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>avires de transport équipés pour le transport des produits de thonidés et les navires auxiliaires</w:t>
      </w:r>
    </w:p>
    <w:sectPr w:rsidR="00E766E8" w:rsidRPr="00E766E8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787C52" w14:textId="77777777" w:rsidR="00633F59" w:rsidRPr="00064508" w:rsidRDefault="00633F59" w:rsidP="00064508">
      <w:r>
        <w:separator/>
      </w:r>
    </w:p>
  </w:endnote>
  <w:endnote w:type="continuationSeparator" w:id="0">
    <w:p w14:paraId="0C4CAF3C" w14:textId="77777777" w:rsidR="00633F59" w:rsidRPr="00064508" w:rsidRDefault="00633F5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3FFFF6" w14:textId="77777777" w:rsidR="00633F59" w:rsidRPr="00064508" w:rsidRDefault="00633F59" w:rsidP="00064508">
      <w:r>
        <w:separator/>
      </w:r>
    </w:p>
  </w:footnote>
  <w:footnote w:type="continuationSeparator" w:id="0">
    <w:p w14:paraId="493D5911" w14:textId="77777777" w:rsidR="00633F59" w:rsidRPr="00064508" w:rsidRDefault="00633F5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849BF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6A0D"/>
    <w:rsid w:val="001E7B13"/>
    <w:rsid w:val="001F4BDD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1363E"/>
    <w:rsid w:val="003238F0"/>
    <w:rsid w:val="0032475D"/>
    <w:rsid w:val="003256CD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57E29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0BC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1D97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706"/>
    <w:rsid w:val="004D7D42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3F59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57E93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070EA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65A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378B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0ADB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732A"/>
    <w:rsid w:val="00D11043"/>
    <w:rsid w:val="00D11FBD"/>
    <w:rsid w:val="00D14AFD"/>
    <w:rsid w:val="00D26D0B"/>
    <w:rsid w:val="00D2798D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E96"/>
    <w:rsid w:val="00DA6973"/>
    <w:rsid w:val="00DA773B"/>
    <w:rsid w:val="00DB5978"/>
    <w:rsid w:val="00DC01D2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6E8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1CDB"/>
    <w:rsid w:val="00EC32B4"/>
    <w:rsid w:val="00EC4C7A"/>
    <w:rsid w:val="00EC7545"/>
    <w:rsid w:val="00ED142A"/>
    <w:rsid w:val="00ED41D7"/>
    <w:rsid w:val="00EE5548"/>
    <w:rsid w:val="00EF1B47"/>
    <w:rsid w:val="00EF4CBF"/>
    <w:rsid w:val="00EF720E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37CD0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159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A7E"/>
    <w:rsid w:val="00FA1D0B"/>
    <w:rsid w:val="00FB5062"/>
    <w:rsid w:val="00FB57F1"/>
    <w:rsid w:val="00FC5FB3"/>
    <w:rsid w:val="00FD5899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  <w:style w:type="character" w:customStyle="1" w:styleId="tlid-translation">
    <w:name w:val="tlid-translation"/>
    <w:basedOn w:val="Fuentedeprrafopredeter"/>
    <w:rsid w:val="00BB3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11</Pages>
  <Words>1401</Words>
  <Characters>7773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21</cp:revision>
  <cp:lastPrinted>2020-06-15T15:05:00Z</cp:lastPrinted>
  <dcterms:created xsi:type="dcterms:W3CDTF">2019-06-05T08:22:00Z</dcterms:created>
  <dcterms:modified xsi:type="dcterms:W3CDTF">2020-08-07T09:42:00Z</dcterms:modified>
</cp:coreProperties>
</file>