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2B74BB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2B74BB">
        <w:rPr>
          <w:rFonts w:cs="Arial"/>
          <w:b/>
          <w:sz w:val="20"/>
        </w:rPr>
        <w:t>9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53C6D" w:rsidRPr="00C341A4" w:rsidTr="00753C6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C341A4" w:rsidRDefault="00753C6D" w:rsidP="00753C6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94223E">
              <w:rPr>
                <w:rFonts w:cs="Arial"/>
                <w:color w:val="000000" w:themeColor="text1"/>
                <w:sz w:val="20"/>
              </w:rPr>
              <w:t>000EU037</w:t>
            </w:r>
          </w:p>
        </w:tc>
      </w:tr>
      <w:tr w:rsidR="0094223E" w:rsidRPr="00E14C5C" w:rsidTr="00753C6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223E" w:rsidRPr="00E14C5C" w:rsidRDefault="0094223E" w:rsidP="0094223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223E" w:rsidRDefault="0094223E" w:rsidP="0094223E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223E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223E" w:rsidRPr="00E14C5C" w:rsidRDefault="0094223E" w:rsidP="009422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223E" w:rsidRDefault="0094223E" w:rsidP="005E53BE">
            <w:pPr>
              <w:rPr>
                <w:rFonts w:cs="Arial"/>
                <w:color w:val="000000"/>
                <w:sz w:val="20"/>
              </w:rPr>
            </w:pPr>
          </w:p>
        </w:tc>
      </w:tr>
      <w:tr w:rsidR="0094223E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223E" w:rsidRPr="00E14C5C" w:rsidRDefault="0094223E" w:rsidP="009422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223E" w:rsidRDefault="0094223E" w:rsidP="0094223E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94223E" w:rsidRPr="0094223E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223E" w:rsidRPr="00E14C5C" w:rsidRDefault="0094223E" w:rsidP="009422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223E" w:rsidRDefault="0094223E" w:rsidP="0094223E">
            <w:pPr>
              <w:rPr>
                <w:rFonts w:cs="Arial"/>
                <w:color w:val="000000"/>
                <w:sz w:val="20"/>
              </w:rPr>
            </w:pPr>
          </w:p>
        </w:tc>
      </w:tr>
      <w:tr w:rsidR="0094223E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223E" w:rsidRPr="00E14C5C" w:rsidRDefault="0094223E" w:rsidP="009422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223E" w:rsidRDefault="0094223E" w:rsidP="0094223E">
            <w:pPr>
              <w:rPr>
                <w:rFonts w:cs="Arial"/>
                <w:color w:val="000000"/>
                <w:sz w:val="20"/>
              </w:rPr>
            </w:pPr>
          </w:p>
        </w:tc>
      </w:tr>
      <w:tr w:rsidR="0094223E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223E" w:rsidRPr="00E14C5C" w:rsidRDefault="0094223E" w:rsidP="0094223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223E" w:rsidRDefault="0094223E" w:rsidP="009422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0,158896732</w:t>
            </w:r>
          </w:p>
        </w:tc>
      </w:tr>
      <w:tr w:rsidR="0094223E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223E" w:rsidRPr="00E14C5C" w:rsidRDefault="0094223E" w:rsidP="0094223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223E" w:rsidRDefault="0094223E" w:rsidP="0094223E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Nestija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Juretić</w:t>
            </w:r>
            <w:proofErr w:type="spellEnd"/>
          </w:p>
        </w:tc>
      </w:tr>
      <w:tr w:rsidR="0094223E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4223E" w:rsidRPr="00E14C5C" w:rsidRDefault="0094223E" w:rsidP="0094223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4223E" w:rsidRDefault="0094223E" w:rsidP="0094223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</w:tr>
      <w:tr w:rsidR="00753C6D" w:rsidRPr="00E14C5C" w:rsidTr="00753C6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53C6D" w:rsidRPr="00E14C5C" w:rsidRDefault="00753C6D" w:rsidP="00753C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53C6D" w:rsidRPr="00E14C5C" w:rsidRDefault="00753C6D" w:rsidP="00753C6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36413A" w:rsidRDefault="0036413A" w:rsidP="00EC7545">
      <w:pPr>
        <w:spacing w:after="60"/>
        <w:jc w:val="both"/>
        <w:rPr>
          <w:rFonts w:cs="Arial"/>
          <w:sz w:val="20"/>
        </w:rPr>
      </w:pPr>
    </w:p>
    <w:p w:rsidR="00753C6D" w:rsidRPr="00E14C5C" w:rsidRDefault="00753C6D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4223E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223E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223E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223E" w:rsidRPr="00E14C5C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223E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223E" w:rsidRPr="00E14C5C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223E" w:rsidRPr="00F625E0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4223E" w:rsidRPr="00F625E0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23/05/2018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BA7C1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D2B3D" w:rsidRPr="009A52CF" w:rsidTr="00CF51D7">
        <w:trPr>
          <w:trHeight w:val="432"/>
        </w:trPr>
        <w:tc>
          <w:tcPr>
            <w:tcW w:w="655" w:type="pct"/>
            <w:vAlign w:val="center"/>
          </w:tcPr>
          <w:p w:rsidR="00FD2B3D" w:rsidRPr="000E6940" w:rsidRDefault="00D51497" w:rsidP="00FD2B3D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F75ECA">
      <w:pPr>
        <w:pStyle w:val="ListParagraph"/>
        <w:snapToGrid w:val="0"/>
        <w:ind w:left="0"/>
        <w:rPr>
          <w:rFonts w:cs="Arial"/>
          <w:sz w:val="20"/>
        </w:rPr>
      </w:pPr>
    </w:p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BA7C14">
        <w:rPr>
          <w:rFonts w:cs="Arial"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BA7C14">
        <w:rPr>
          <w:rFonts w:cs="Arial"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892C1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by the vessel during the season.</w:t>
      </w:r>
    </w:p>
    <w:p w:rsidR="00DD3A7F" w:rsidRDefault="00DD3A7F">
      <w:pPr>
        <w:rPr>
          <w:rFonts w:cs="Arial"/>
          <w:sz w:val="20"/>
        </w:rPr>
      </w:pPr>
    </w:p>
    <w:p w:rsidR="0094223E" w:rsidRDefault="0094223E">
      <w:pPr>
        <w:rPr>
          <w:rFonts w:cs="Arial"/>
          <w:sz w:val="20"/>
        </w:rPr>
      </w:pP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B106E9" w:rsidRPr="005B2A49">
        <w:rPr>
          <w:rFonts w:cs="Arial"/>
          <w:b/>
          <w:sz w:val="20"/>
        </w:rPr>
        <w:t>Authorisation</w:t>
      </w:r>
      <w:r w:rsidR="00AC34A3">
        <w:rPr>
          <w:rFonts w:cs="Arial"/>
          <w:b/>
          <w:sz w:val="20"/>
        </w:rPr>
        <w:t>and</w:t>
      </w:r>
      <w:proofErr w:type="spellEnd"/>
      <w:r w:rsidR="00AC34A3">
        <w:rPr>
          <w:rFonts w:cs="Arial"/>
          <w:b/>
          <w:sz w:val="20"/>
        </w:rPr>
        <w:t xml:space="preserve">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D2B3D" w:rsidRPr="00C341A4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color w:val="000000" w:themeColor="text1"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D51497" w:rsidRDefault="00D51497" w:rsidP="00B106E9">
      <w:pPr>
        <w:pStyle w:val="BodyText"/>
        <w:rPr>
          <w:rFonts w:cs="Arial"/>
          <w:color w:val="000000" w:themeColor="text1"/>
          <w:sz w:val="20"/>
        </w:rPr>
      </w:pPr>
    </w:p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Pr="000F5377" w:rsidRDefault="000C5030" w:rsidP="000F5377">
      <w:pPr>
        <w:rPr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94223E" w:rsidRDefault="0094223E" w:rsidP="00C71387">
      <w:pPr>
        <w:pStyle w:val="BodyText"/>
        <w:widowControl w:val="0"/>
        <w:rPr>
          <w:rFonts w:cs="Arial"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="0094223E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:rsidTr="000F5377">
        <w:trPr>
          <w:trHeight w:val="1153"/>
        </w:trPr>
        <w:tc>
          <w:tcPr>
            <w:tcW w:w="557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0F5377">
        <w:trPr>
          <w:trHeight w:val="356"/>
        </w:trPr>
        <w:tc>
          <w:tcPr>
            <w:tcW w:w="557" w:type="pct"/>
            <w:vAlign w:val="center"/>
          </w:tcPr>
          <w:p w:rsidR="00CF4726" w:rsidRPr="000E6940" w:rsidRDefault="00CF51D7" w:rsidP="00D325AB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:rsidR="00CF51D7" w:rsidRDefault="00CF51D7">
      <w:pPr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4: Vessel and Observer Records for Total Estimate </w:t>
      </w:r>
      <w:proofErr w:type="spellStart"/>
      <w:r>
        <w:rPr>
          <w:rFonts w:cs="Arial"/>
          <w:i/>
          <w:sz w:val="20"/>
        </w:rPr>
        <w:t>ofbluefin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0E6940" w:rsidRDefault="00CF51D7" w:rsidP="00C71387">
            <w:pPr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No release </w:t>
      </w:r>
      <w:r w:rsidR="00892C11">
        <w:rPr>
          <w:rFonts w:cs="Arial"/>
          <w:sz w:val="18"/>
          <w:szCs w:val="18"/>
        </w:rPr>
        <w:t>order issued</w:t>
      </w:r>
      <w:r>
        <w:rPr>
          <w:rFonts w:cs="Arial"/>
          <w:sz w:val="18"/>
          <w:szCs w:val="18"/>
        </w:rPr>
        <w:t>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94223E" w:rsidRDefault="0094223E">
      <w:pPr>
        <w:pStyle w:val="BodyText"/>
        <w:rPr>
          <w:rFonts w:cs="Arial"/>
          <w:sz w:val="18"/>
          <w:szCs w:val="18"/>
        </w:rPr>
      </w:pPr>
    </w:p>
    <w:p w:rsidR="00D51497" w:rsidRDefault="00D5149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Pr="000F5377" w:rsidRDefault="00050C23" w:rsidP="000F5377">
      <w:pPr>
        <w:rPr>
          <w:sz w:val="20"/>
        </w:rPr>
      </w:pPr>
    </w:p>
    <w:p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2B3D" w:rsidRPr="00C341A4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041C3A" w:rsidRDefault="00892C11" w:rsidP="004A591B">
      <w:pPr>
        <w:pStyle w:val="BodyText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</w:t>
      </w:r>
      <w:r>
        <w:rPr>
          <w:rFonts w:cs="Arial"/>
          <w:sz w:val="20"/>
        </w:rPr>
        <w:t>.</w:t>
      </w:r>
    </w:p>
    <w:p w:rsidR="00CF51D7" w:rsidRDefault="00CF51D7">
      <w:pPr>
        <w:rPr>
          <w:rFonts w:cs="Arial"/>
          <w:sz w:val="18"/>
          <w:szCs w:val="18"/>
        </w:rPr>
      </w:pPr>
    </w:p>
    <w:p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961"/>
        <w:gridCol w:w="992"/>
        <w:gridCol w:w="859"/>
        <w:gridCol w:w="1112"/>
        <w:gridCol w:w="731"/>
        <w:gridCol w:w="1365"/>
        <w:gridCol w:w="1365"/>
        <w:gridCol w:w="2889"/>
        <w:gridCol w:w="1746"/>
        <w:gridCol w:w="1239"/>
      </w:tblGrid>
      <w:tr w:rsidR="0023766D" w:rsidRPr="00C341A4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>essel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Donor</w:t>
            </w:r>
            <w:r w:rsidR="0023766D" w:rsidRPr="00C341A4">
              <w:rPr>
                <w:rFonts w:cs="Arial"/>
                <w:sz w:val="20"/>
              </w:rPr>
              <w:t>Cage</w:t>
            </w:r>
            <w:proofErr w:type="spellEnd"/>
            <w:r w:rsidR="0023766D"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E6940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 w:val="20"/>
              </w:rPr>
            </w:pPr>
            <w:r w:rsidRPr="000E6940">
              <w:rPr>
                <w:rFonts w:cs="Arial"/>
                <w:b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proofErr w:type="spellStart"/>
            <w:r w:rsidRPr="00150DEA">
              <w:rPr>
                <w:rFonts w:cs="Arial"/>
                <w:color w:val="000000" w:themeColor="text1"/>
                <w:sz w:val="20"/>
              </w:rPr>
              <w:t>FishingOp</w:t>
            </w:r>
            <w:proofErr w:type="spellEnd"/>
            <w:r w:rsidRPr="00150DEA">
              <w:rPr>
                <w:rFonts w:cs="Arial"/>
                <w:color w:val="000000" w:themeColor="text1"/>
                <w:sz w:val="20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D2B3D" w:rsidRPr="006F3142" w:rsidTr="00E3092D">
        <w:trPr>
          <w:trHeight w:val="360"/>
        </w:trPr>
        <w:tc>
          <w:tcPr>
            <w:tcW w:w="534" w:type="pct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51497" w:rsidRDefault="00D51497" w:rsidP="000F5377">
      <w:pPr>
        <w:rPr>
          <w:sz w:val="20"/>
        </w:rPr>
      </w:pP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E6940" w:rsidRDefault="001E4279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:rsidR="00F46D24" w:rsidRDefault="00F46D24" w:rsidP="00FE2849">
      <w:pPr>
        <w:pStyle w:val="BodyText"/>
        <w:rPr>
          <w:rFonts w:cs="Arial"/>
          <w:sz w:val="20"/>
        </w:rPr>
      </w:pPr>
    </w:p>
    <w:p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5754">
        <w:trPr>
          <w:trHeight w:val="498"/>
        </w:trPr>
        <w:tc>
          <w:tcPr>
            <w:tcW w:w="1383" w:type="dxa"/>
            <w:vMerge/>
          </w:tcPr>
          <w:p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D2B3D" w:rsidRPr="00C341A4" w:rsidTr="00E3092D">
        <w:trPr>
          <w:trHeight w:val="432"/>
        </w:trPr>
        <w:tc>
          <w:tcPr>
            <w:tcW w:w="1383" w:type="dxa"/>
            <w:vAlign w:val="center"/>
          </w:tcPr>
          <w:p w:rsidR="00FD2B3D" w:rsidRPr="000E6940" w:rsidRDefault="00D51497" w:rsidP="00FD2B3D">
            <w:pPr>
              <w:jc w:val="center"/>
              <w:rPr>
                <w:b/>
                <w:sz w:val="20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FD2B3D" w:rsidRPr="00711D9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FD2B3D" w:rsidRDefault="00FD2B3D" w:rsidP="00FD2B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892C11" w:rsidRDefault="00892C11" w:rsidP="00BB4420">
      <w:pPr>
        <w:pStyle w:val="BodyText"/>
        <w:rPr>
          <w:rFonts w:cs="Arial"/>
          <w:sz w:val="20"/>
        </w:rPr>
      </w:pPr>
    </w:p>
    <w:p w:rsidR="00D51497" w:rsidRDefault="00D51497" w:rsidP="00BB4420">
      <w:pPr>
        <w:pStyle w:val="BodyText"/>
        <w:rPr>
          <w:rFonts w:cs="Arial"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94223E" w:rsidRDefault="0094223E" w:rsidP="000F5377">
      <w:pPr>
        <w:rPr>
          <w:i/>
          <w:sz w:val="20"/>
        </w:rPr>
      </w:pPr>
    </w:p>
    <w:p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1E4279">
        <w:trPr>
          <w:trHeight w:val="577"/>
        </w:trPr>
        <w:tc>
          <w:tcPr>
            <w:tcW w:w="462" w:type="pct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:rsidTr="001E4279">
        <w:trPr>
          <w:trHeight w:val="360"/>
        </w:trPr>
        <w:tc>
          <w:tcPr>
            <w:tcW w:w="462" w:type="pct"/>
            <w:vAlign w:val="center"/>
          </w:tcPr>
          <w:p w:rsidR="001E4279" w:rsidRPr="000E6940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892C11" w:rsidRPr="005C6C7D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:rsidR="00D51497" w:rsidRDefault="00D51497">
      <w:pPr>
        <w:rPr>
          <w:rFonts w:cs="Arial"/>
          <w:b/>
          <w:sz w:val="20"/>
        </w:rPr>
      </w:pPr>
    </w:p>
    <w:p w:rsidR="002C1E92" w:rsidRDefault="002C1E92" w:rsidP="0094223E">
      <w:pPr>
        <w:pStyle w:val="BodyText"/>
        <w:widowControl w:val="0"/>
        <w:rPr>
          <w:rFonts w:cs="Arial"/>
          <w:b/>
          <w:sz w:val="20"/>
        </w:rPr>
      </w:pPr>
    </w:p>
    <w:p w:rsidR="0094223E" w:rsidRDefault="0094223E" w:rsidP="0094223E">
      <w:pPr>
        <w:pStyle w:val="BodyText"/>
        <w:widowControl w:val="0"/>
        <w:rPr>
          <w:rFonts w:cs="Arial"/>
          <w:b/>
          <w:sz w:val="20"/>
        </w:rPr>
        <w:sectPr w:rsidR="0094223E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1E4279">
        <w:trPr>
          <w:trHeight w:val="510"/>
        </w:trPr>
        <w:tc>
          <w:tcPr>
            <w:tcW w:w="38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D2B3D" w:rsidRPr="00D95B6B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D95B6B" w:rsidRDefault="00D83E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0E6940">
              <w:rPr>
                <w:rFonts w:cs="Arial"/>
                <w:b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D2B3D" w:rsidRPr="00D95B6B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51497" w:rsidRDefault="00D51497" w:rsidP="006C58B6">
      <w:pPr>
        <w:pStyle w:val="BodyText"/>
        <w:widowControl w:val="0"/>
        <w:rPr>
          <w:rFonts w:cs="Arial"/>
          <w:sz w:val="20"/>
        </w:rPr>
      </w:pPr>
    </w:p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2D63A1" w:rsidRDefault="00892C11" w:rsidP="00892C1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transfer operation</w:t>
      </w:r>
      <w:r w:rsidR="00041C3A" w:rsidRPr="00041C3A">
        <w:rPr>
          <w:rFonts w:cs="Arial"/>
          <w:sz w:val="20"/>
        </w:rPr>
        <w:t>.</w:t>
      </w:r>
      <w:r w:rsidR="002D63A1">
        <w:rPr>
          <w:rFonts w:cs="Arial"/>
          <w:sz w:val="20"/>
        </w:rPr>
        <w:br w:type="page"/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:rsidTr="005E53BE">
        <w:trPr>
          <w:trHeight w:val="20"/>
        </w:trPr>
        <w:tc>
          <w:tcPr>
            <w:tcW w:w="813" w:type="pct"/>
            <w:vMerge w:val="restart"/>
            <w:vAlign w:val="center"/>
          </w:tcPr>
          <w:p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5E53BE">
        <w:trPr>
          <w:trHeight w:val="20"/>
        </w:trPr>
        <w:tc>
          <w:tcPr>
            <w:tcW w:w="813" w:type="pct"/>
            <w:vMerge/>
            <w:vAlign w:val="center"/>
          </w:tcPr>
          <w:p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4223E" w:rsidRPr="00DF315A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271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16314,72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272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6737,22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273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32573,83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274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16684,16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275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6419,43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276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17478,64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277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4766,9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278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16207,47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279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6355,87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280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8389,75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281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8103,73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282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3972,42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94223E" w:rsidRPr="00F33642" w:rsidTr="005E53BE">
        <w:trPr>
          <w:trHeight w:val="20"/>
        </w:trPr>
        <w:tc>
          <w:tcPr>
            <w:tcW w:w="813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 SA 283</w:t>
            </w:r>
          </w:p>
        </w:tc>
        <w:tc>
          <w:tcPr>
            <w:tcW w:w="37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31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8663,84</w:t>
            </w:r>
          </w:p>
        </w:tc>
        <w:tc>
          <w:tcPr>
            <w:tcW w:w="912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46" w:type="pct"/>
            <w:vAlign w:val="center"/>
          </w:tcPr>
          <w:p w:rsidR="0094223E" w:rsidRDefault="0094223E" w:rsidP="009422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</w:tbl>
    <w:p w:rsidR="00A63ECB" w:rsidRDefault="00A63ECB" w:rsidP="000F5377">
      <w:pPr>
        <w:rPr>
          <w:sz w:val="20"/>
        </w:rPr>
      </w:pPr>
    </w:p>
    <w:p w:rsidR="0094223E" w:rsidRDefault="0094223E" w:rsidP="000F5377">
      <w:pPr>
        <w:rPr>
          <w:sz w:val="20"/>
        </w:rPr>
      </w:pPr>
    </w:p>
    <w:p w:rsidR="0094223E" w:rsidRDefault="0094223E" w:rsidP="000F5377">
      <w:pPr>
        <w:rPr>
          <w:sz w:val="20"/>
        </w:rPr>
      </w:pPr>
    </w:p>
    <w:p w:rsidR="0094223E" w:rsidRDefault="0094223E" w:rsidP="000F5377">
      <w:pPr>
        <w:rPr>
          <w:sz w:val="20"/>
        </w:rPr>
      </w:pPr>
    </w:p>
    <w:p w:rsidR="0094223E" w:rsidRDefault="0094223E" w:rsidP="000F5377">
      <w:pPr>
        <w:rPr>
          <w:sz w:val="20"/>
        </w:rPr>
      </w:pPr>
    </w:p>
    <w:p w:rsidR="0094223E" w:rsidRPr="000F5377" w:rsidRDefault="0094223E" w:rsidP="000F5377">
      <w:pPr>
        <w:rPr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 w:rsidP="000F5377"/>
    <w:p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lastRenderedPageBreak/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892C11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D51497" w:rsidRDefault="00D51497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:rsidR="00471C96" w:rsidRPr="000F5377" w:rsidRDefault="00471C96" w:rsidP="000F5377">
      <w:pPr>
        <w:rPr>
          <w:i/>
          <w:sz w:val="20"/>
          <w:szCs w:val="18"/>
        </w:rPr>
      </w:pPr>
      <w:r w:rsidRPr="000F5377">
        <w:rPr>
          <w:i/>
          <w:sz w:val="20"/>
          <w:szCs w:val="18"/>
        </w:rPr>
        <w:t>*</w:t>
      </w:r>
      <w:r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:rsidTr="005E53BE">
        <w:trPr>
          <w:cantSplit/>
          <w:trHeight w:val="283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:rsidTr="005E53BE">
        <w:trPr>
          <w:cantSplit/>
          <w:trHeight w:val="283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:rsidTr="005E53B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B30C64" w:rsidRDefault="00B30C64" w:rsidP="00B30C64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1 – sent on the 28/05/2018</w:t>
      </w:r>
    </w:p>
    <w:p w:rsidR="00B30C64" w:rsidRDefault="00B30C64" w:rsidP="00B30C64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B30C64" w:rsidRPr="00B30C64" w:rsidRDefault="00B30C64" w:rsidP="00B30C64">
      <w:pPr>
        <w:spacing w:after="120"/>
        <w:rPr>
          <w:rFonts w:cs="Arial"/>
          <w:b/>
          <w:bCs/>
          <w:sz w:val="20"/>
        </w:rPr>
      </w:pPr>
      <w:r w:rsidRPr="00B30C64">
        <w:rPr>
          <w:b/>
          <w:bCs/>
          <w:color w:val="000000"/>
          <w:sz w:val="20"/>
        </w:rPr>
        <w:t>Vessel without an ICCAT number involved in fishing operations</w:t>
      </w:r>
      <w:r w:rsidRPr="00B30C64">
        <w:rPr>
          <w:b/>
          <w:bCs/>
          <w:sz w:val="20"/>
        </w:rPr>
        <w:t xml:space="preserve"> </w:t>
      </w:r>
    </w:p>
    <w:p w:rsidR="00B30C64" w:rsidRPr="00B30C64" w:rsidRDefault="00B30C64" w:rsidP="00B30C64">
      <w:pPr>
        <w:spacing w:after="120"/>
        <w:rPr>
          <w:rFonts w:cs="Arial"/>
          <w:sz w:val="20"/>
        </w:rPr>
      </w:pPr>
      <w:proofErr w:type="gramStart"/>
      <w:r>
        <w:rPr>
          <w:sz w:val="20"/>
        </w:rPr>
        <w:t xml:space="preserve">On the </w:t>
      </w:r>
      <w:r w:rsidRPr="00B30C64">
        <w:rPr>
          <w:sz w:val="20"/>
        </w:rPr>
        <w:t>28.05.2018.</w:t>
      </w:r>
      <w:proofErr w:type="gramEnd"/>
      <w:r w:rsidRPr="00B30C64">
        <w:rPr>
          <w:sz w:val="20"/>
        </w:rPr>
        <w:t xml:space="preserve"> </w:t>
      </w:r>
      <w:proofErr w:type="gramStart"/>
      <w:r w:rsidRPr="00B30C64">
        <w:rPr>
          <w:sz w:val="20"/>
        </w:rPr>
        <w:t>from</w:t>
      </w:r>
      <w:proofErr w:type="gramEnd"/>
      <w:r w:rsidRPr="00B30C64">
        <w:rPr>
          <w:sz w:val="20"/>
        </w:rPr>
        <w:t xml:space="preserve"> the early morning (06:00)</w:t>
      </w:r>
      <w:r>
        <w:rPr>
          <w:sz w:val="20"/>
        </w:rPr>
        <w:t xml:space="preserve">, the vessels </w:t>
      </w:r>
      <w:r w:rsidRPr="00B30C64">
        <w:rPr>
          <w:sz w:val="20"/>
        </w:rPr>
        <w:t>Ang</w:t>
      </w:r>
      <w:r>
        <w:rPr>
          <w:sz w:val="20"/>
        </w:rPr>
        <w:t>ela Madre and Madonna di Fatima</w:t>
      </w:r>
      <w:r w:rsidRPr="00B30C64">
        <w:rPr>
          <w:sz w:val="20"/>
        </w:rPr>
        <w:t xml:space="preserve"> were searching for tuna. </w:t>
      </w:r>
      <w:proofErr w:type="gramStart"/>
      <w:r>
        <w:rPr>
          <w:sz w:val="20"/>
        </w:rPr>
        <w:t>they</w:t>
      </w:r>
      <w:proofErr w:type="gramEnd"/>
      <w:r w:rsidRPr="00B30C64">
        <w:rPr>
          <w:sz w:val="20"/>
        </w:rPr>
        <w:t xml:space="preserve"> were joined by at least 5 smaller potentially illegally fishing speedy-boats a</w:t>
      </w:r>
      <w:r>
        <w:rPr>
          <w:sz w:val="20"/>
        </w:rPr>
        <w:t>nd were surrounded multiple </w:t>
      </w:r>
      <w:r w:rsidRPr="00B30C64">
        <w:rPr>
          <w:sz w:val="20"/>
        </w:rPr>
        <w:t xml:space="preserve">times. Around 07:00, the search for fish had to be aborted because the smaller boats were interfering. </w:t>
      </w:r>
      <w:proofErr w:type="spellStart"/>
      <w:r w:rsidRPr="00B30C64">
        <w:rPr>
          <w:sz w:val="20"/>
        </w:rPr>
        <w:t>Capetaneria</w:t>
      </w:r>
      <w:proofErr w:type="spellEnd"/>
      <w:r w:rsidRPr="00B30C64">
        <w:rPr>
          <w:sz w:val="20"/>
        </w:rPr>
        <w:t xml:space="preserve"> was informed about these multiple times. </w:t>
      </w:r>
      <w:r w:rsidR="005E53BE">
        <w:rPr>
          <w:sz w:val="20"/>
        </w:rPr>
        <w:t>[The vessel]</w:t>
      </w:r>
      <w:r w:rsidRPr="00B30C64">
        <w:rPr>
          <w:sz w:val="20"/>
        </w:rPr>
        <w:t> tried to stop the potentially illegal boats by dropping the net in the water. That drove away almost all boats for a while.  We continu</w:t>
      </w:r>
      <w:r w:rsidR="005E53BE">
        <w:rPr>
          <w:sz w:val="20"/>
        </w:rPr>
        <w:t>ed to search for fish. At 09:09</w:t>
      </w:r>
      <w:r w:rsidR="005E53BE" w:rsidRPr="00B30C64">
        <w:rPr>
          <w:sz w:val="20"/>
        </w:rPr>
        <w:t xml:space="preserve">. </w:t>
      </w:r>
      <w:r w:rsidR="005E53BE">
        <w:rPr>
          <w:sz w:val="20"/>
        </w:rPr>
        <w:t>[The vessel]</w:t>
      </w:r>
      <w:r w:rsidR="005E53BE" w:rsidRPr="00B30C64">
        <w:rPr>
          <w:sz w:val="20"/>
        </w:rPr>
        <w:t> </w:t>
      </w:r>
      <w:r>
        <w:rPr>
          <w:sz w:val="20"/>
        </w:rPr>
        <w:t>finds the tuna again and</w:t>
      </w:r>
      <w:r w:rsidRPr="00B30C64">
        <w:rPr>
          <w:sz w:val="20"/>
        </w:rPr>
        <w:t xml:space="preserve"> fishes together with </w:t>
      </w:r>
      <w:r w:rsidR="005E53BE">
        <w:rPr>
          <w:sz w:val="20"/>
        </w:rPr>
        <w:t>[another vessel in JFO]</w:t>
      </w:r>
      <w:r w:rsidRPr="00B30C64">
        <w:rPr>
          <w:sz w:val="20"/>
        </w:rPr>
        <w:t xml:space="preserve">. </w:t>
      </w:r>
      <w:r w:rsidR="005E53BE">
        <w:rPr>
          <w:sz w:val="20"/>
        </w:rPr>
        <w:t>[</w:t>
      </w:r>
      <w:proofErr w:type="gramStart"/>
      <w:r w:rsidR="005E53BE">
        <w:rPr>
          <w:sz w:val="20"/>
        </w:rPr>
        <w:t>another</w:t>
      </w:r>
      <w:proofErr w:type="gramEnd"/>
      <w:r w:rsidR="005E53BE">
        <w:rPr>
          <w:sz w:val="20"/>
        </w:rPr>
        <w:t xml:space="preserve"> vessel in JFO]</w:t>
      </w:r>
      <w:r w:rsidRPr="00B30C64">
        <w:rPr>
          <w:sz w:val="20"/>
        </w:rPr>
        <w:t xml:space="preserve"> catches the tuna with the net at 10:05. In the meantime, the potentially illegal speedy- boats returned and are still close by. Then Guardia Costa and Guardia </w:t>
      </w:r>
      <w:proofErr w:type="spellStart"/>
      <w:r w:rsidRPr="00B30C64">
        <w:rPr>
          <w:sz w:val="20"/>
        </w:rPr>
        <w:t>Finanza</w:t>
      </w:r>
      <w:proofErr w:type="spellEnd"/>
      <w:r w:rsidRPr="00B30C64">
        <w:rPr>
          <w:sz w:val="20"/>
        </w:rPr>
        <w:t xml:space="preserve"> appear (also around 10:05). The smaller boats move away</w:t>
      </w:r>
      <w:r>
        <w:rPr>
          <w:sz w:val="20"/>
        </w:rPr>
        <w:t xml:space="preserve"> a little, but do not go away. The </w:t>
      </w:r>
      <w:proofErr w:type="gramStart"/>
      <w:r>
        <w:rPr>
          <w:sz w:val="20"/>
        </w:rPr>
        <w:t>observer</w:t>
      </w:r>
      <w:r w:rsidRPr="00B30C64">
        <w:rPr>
          <w:sz w:val="20"/>
        </w:rPr>
        <w:t xml:space="preserve"> manage</w:t>
      </w:r>
      <w:proofErr w:type="gramEnd"/>
      <w:r w:rsidRPr="00B30C64">
        <w:rPr>
          <w:sz w:val="20"/>
        </w:rPr>
        <w:t xml:space="preserve"> to see the number 7VM267 on one of the smaller boats. I took the picture. </w:t>
      </w:r>
      <w:proofErr w:type="gramStart"/>
      <w:r w:rsidRPr="00B30C64">
        <w:rPr>
          <w:sz w:val="20"/>
        </w:rPr>
        <w:t>Reported it here.</w:t>
      </w:r>
      <w:proofErr w:type="gramEnd"/>
    </w:p>
    <w:p w:rsidR="00B30C64" w:rsidRPr="00B30C64" w:rsidRDefault="00B30C64" w:rsidP="00B30C64">
      <w:pPr>
        <w:spacing w:after="120"/>
        <w:rPr>
          <w:rFonts w:ascii="Calibri" w:hAnsi="Calibri" w:cs="Calibri"/>
          <w:sz w:val="20"/>
        </w:rPr>
      </w:pPr>
      <w:r w:rsidRPr="00B30C64">
        <w:rPr>
          <w:sz w:val="20"/>
        </w:rPr>
        <w:lastRenderedPageBreak/>
        <w:t xml:space="preserve">After the fishing operation was done, Angela Madre left to search for fish again. Madonna di Fatima stayed with the net and the fish and Guardia Costa and Guardia </w:t>
      </w:r>
      <w:proofErr w:type="spellStart"/>
      <w:r w:rsidRPr="00B30C64">
        <w:rPr>
          <w:sz w:val="20"/>
        </w:rPr>
        <w:t>Finanza</w:t>
      </w:r>
      <w:proofErr w:type="spellEnd"/>
      <w:r w:rsidRPr="00B30C64">
        <w:rPr>
          <w:sz w:val="20"/>
        </w:rPr>
        <w:t xml:space="preserve"> to wait for the towing boat and cage and transfer.</w:t>
      </w:r>
    </w:p>
    <w:p w:rsidR="00B30C64" w:rsidRPr="00B30C64" w:rsidRDefault="00B30C64" w:rsidP="00B30C64">
      <w:pPr>
        <w:rPr>
          <w:sz w:val="20"/>
        </w:rPr>
      </w:pPr>
      <w:r w:rsidRPr="00B30C64">
        <w:rPr>
          <w:sz w:val="20"/>
        </w:rPr>
        <w:t xml:space="preserve">The smaller speedy-boats are currently not close to </w:t>
      </w:r>
      <w:r w:rsidR="005E53BE">
        <w:rPr>
          <w:sz w:val="20"/>
        </w:rPr>
        <w:t>[the fishing vessel]</w:t>
      </w:r>
      <w:r w:rsidRPr="00B30C64">
        <w:rPr>
          <w:sz w:val="20"/>
        </w:rPr>
        <w:t>, but</w:t>
      </w:r>
      <w:r>
        <w:rPr>
          <w:sz w:val="20"/>
        </w:rPr>
        <w:t xml:space="preserve"> are still following everywhere</w:t>
      </w:r>
      <w:r w:rsidRPr="00B30C64">
        <w:rPr>
          <w:sz w:val="20"/>
        </w:rPr>
        <w:t xml:space="preserve"> the other legal boats in vicinity.</w:t>
      </w:r>
    </w:p>
    <w:p w:rsidR="000E6940" w:rsidRDefault="000E6940" w:rsidP="00954546">
      <w:pPr>
        <w:pStyle w:val="BodyText"/>
        <w:spacing w:line="240" w:lineRule="atLeast"/>
        <w:rPr>
          <w:rFonts w:cs="Arial"/>
          <w:sz w:val="18"/>
        </w:rPr>
      </w:pPr>
    </w:p>
    <w:p w:rsidR="00B30C64" w:rsidRPr="00B30C64" w:rsidRDefault="00B30C64" w:rsidP="00954546">
      <w:pPr>
        <w:pStyle w:val="BodyText"/>
        <w:spacing w:line="240" w:lineRule="atLeast"/>
        <w:rPr>
          <w:rFonts w:cs="Arial"/>
          <w:sz w:val="18"/>
        </w:rPr>
      </w:pPr>
    </w:p>
    <w:p w:rsidR="000E6940" w:rsidRPr="00B30C64" w:rsidRDefault="00B30C64" w:rsidP="00954546">
      <w:pPr>
        <w:pStyle w:val="BodyText"/>
        <w:spacing w:line="240" w:lineRule="atLeast"/>
        <w:rPr>
          <w:rFonts w:cs="Arial"/>
          <w:b/>
          <w:sz w:val="18"/>
        </w:rPr>
      </w:pPr>
      <w:r w:rsidRPr="00B30C64">
        <w:rPr>
          <w:rFonts w:cs="Arial"/>
          <w:b/>
          <w:sz w:val="18"/>
        </w:rPr>
        <w:t>PNC 2 – sent on the 30/05/2018</w:t>
      </w:r>
    </w:p>
    <w:p w:rsidR="00B30C64" w:rsidRPr="00B30C64" w:rsidRDefault="00B30C64" w:rsidP="00954546">
      <w:pPr>
        <w:pStyle w:val="BodyText"/>
        <w:spacing w:line="240" w:lineRule="atLeast"/>
        <w:rPr>
          <w:rFonts w:cs="Arial"/>
          <w:sz w:val="18"/>
        </w:rPr>
      </w:pPr>
    </w:p>
    <w:p w:rsidR="00B30C64" w:rsidRPr="00B30C64" w:rsidRDefault="00B30C64" w:rsidP="00B30C64">
      <w:pPr>
        <w:spacing w:after="120"/>
        <w:rPr>
          <w:rFonts w:cs="Arial"/>
          <w:sz w:val="20"/>
          <w:szCs w:val="24"/>
        </w:rPr>
      </w:pPr>
      <w:r w:rsidRPr="00B30C64">
        <w:rPr>
          <w:sz w:val="20"/>
          <w:szCs w:val="24"/>
        </w:rPr>
        <w:t>On the 29</w:t>
      </w:r>
      <w:r w:rsidRPr="00B30C64">
        <w:rPr>
          <w:sz w:val="20"/>
          <w:szCs w:val="24"/>
          <w:vertAlign w:val="superscript"/>
        </w:rPr>
        <w:t>th</w:t>
      </w:r>
      <w:r w:rsidRPr="00B30C64">
        <w:rPr>
          <w:sz w:val="20"/>
          <w:szCs w:val="24"/>
        </w:rPr>
        <w:t xml:space="preserve"> of May, it was revealed that a mistake was made in all JFOs logbooks and that they wrote down that the sum of all live fish was </w:t>
      </w:r>
      <w:r w:rsidRPr="00B30C64">
        <w:rPr>
          <w:b/>
          <w:bCs/>
          <w:sz w:val="20"/>
          <w:szCs w:val="24"/>
        </w:rPr>
        <w:t xml:space="preserve">102.751,62 </w:t>
      </w:r>
      <w:r w:rsidRPr="00B30C64">
        <w:rPr>
          <w:sz w:val="20"/>
          <w:szCs w:val="24"/>
        </w:rPr>
        <w:t xml:space="preserve">kg instead of </w:t>
      </w:r>
      <w:r w:rsidRPr="00B30C64">
        <w:rPr>
          <w:b/>
          <w:bCs/>
          <w:sz w:val="20"/>
          <w:szCs w:val="24"/>
        </w:rPr>
        <w:t xml:space="preserve">102.675 </w:t>
      </w:r>
      <w:r w:rsidRPr="00B30C64">
        <w:rPr>
          <w:sz w:val="20"/>
          <w:szCs w:val="24"/>
        </w:rPr>
        <w:t xml:space="preserve">kg. </w:t>
      </w:r>
    </w:p>
    <w:p w:rsidR="000E6940" w:rsidRPr="00B30C64" w:rsidRDefault="000E6940" w:rsidP="00954546">
      <w:pPr>
        <w:pStyle w:val="BodyText"/>
        <w:spacing w:line="240" w:lineRule="atLeast"/>
        <w:rPr>
          <w:rFonts w:cs="Arial"/>
          <w:sz w:val="16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1E4279">
        <w:rPr>
          <w:rFonts w:cs="Arial"/>
          <w:bCs/>
          <w:sz w:val="20"/>
        </w:rPr>
        <w:t xml:space="preserve"> </w:t>
      </w:r>
      <w:r w:rsidR="001E4279" w:rsidRPr="000E6940">
        <w:rPr>
          <w:rFonts w:cs="Arial"/>
          <w:b/>
          <w:bCs/>
          <w:sz w:val="20"/>
        </w:rPr>
        <w:t>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 xml:space="preserve">Sightings and Record of vessels which may be fishing in contravention to ICCAT </w:t>
      </w:r>
      <w:proofErr w:type="spellStart"/>
      <w:r w:rsidR="00954546" w:rsidRPr="001248CF">
        <w:rPr>
          <w:rFonts w:cs="Arial"/>
          <w:sz w:val="20"/>
        </w:rPr>
        <w:t>conservationand</w:t>
      </w:r>
      <w:proofErr w:type="spellEnd"/>
      <w:r w:rsidR="00954546" w:rsidRPr="001248CF">
        <w:rPr>
          <w:rFonts w:cs="Arial"/>
          <w:sz w:val="20"/>
        </w:rPr>
        <w:t xml:space="preserve"> management measures</w:t>
      </w:r>
    </w:p>
    <w:p w:rsidR="0085529F" w:rsidRDefault="0085529F" w:rsidP="000F5377">
      <w:pPr>
        <w:rPr>
          <w:i/>
          <w:sz w:val="20"/>
        </w:rPr>
      </w:pPr>
    </w:p>
    <w:p w:rsidR="00B30C64" w:rsidRPr="000F5377" w:rsidRDefault="00B30C64" w:rsidP="000F5377">
      <w:pPr>
        <w:rPr>
          <w:i/>
          <w:sz w:val="20"/>
        </w:rPr>
      </w:pPr>
    </w:p>
    <w:p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</w:p>
        </w:tc>
      </w:tr>
      <w:tr w:rsidR="00954546" w:rsidRPr="00F43972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E6940" w:rsidRDefault="001E4279" w:rsidP="000F5377">
            <w:pPr>
              <w:jc w:val="center"/>
              <w:rPr>
                <w:b/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:rsidR="00B30C64" w:rsidRDefault="00B30C64" w:rsidP="00AC095A">
      <w:pPr>
        <w:pStyle w:val="BodyText"/>
        <w:spacing w:line="240" w:lineRule="atLeast"/>
        <w:rPr>
          <w:rFonts w:cs="Arial"/>
          <w:sz w:val="20"/>
        </w:rPr>
      </w:pPr>
    </w:p>
    <w:p w:rsidR="00B30C64" w:rsidRDefault="00B30C64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:rsidTr="001E4279">
        <w:trPr>
          <w:trHeight w:val="545"/>
        </w:trPr>
        <w:tc>
          <w:tcPr>
            <w:tcW w:w="515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D2B3D" w:rsidTr="001E4279">
        <w:trPr>
          <w:trHeight w:val="256"/>
        </w:trPr>
        <w:tc>
          <w:tcPr>
            <w:tcW w:w="515" w:type="pct"/>
            <w:vAlign w:val="center"/>
          </w:tcPr>
          <w:p w:rsidR="00FD2B3D" w:rsidRPr="00D52FB0" w:rsidRDefault="00B066B5" w:rsidP="00FD2B3D">
            <w:pPr>
              <w:jc w:val="center"/>
              <w:rPr>
                <w:sz w:val="20"/>
              </w:rPr>
            </w:pPr>
            <w:r w:rsidRPr="000E6940">
              <w:rPr>
                <w:b/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FD2B3D" w:rsidRPr="00D52FB0" w:rsidRDefault="00FD2B3D" w:rsidP="00FD2B3D">
            <w:pPr>
              <w:jc w:val="center"/>
              <w:rPr>
                <w:sz w:val="20"/>
              </w:rPr>
            </w:pPr>
          </w:p>
        </w:tc>
      </w:tr>
    </w:tbl>
    <w:p w:rsidR="00892C11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892C11" w:rsidRDefault="00892C11" w:rsidP="001E4279">
      <w:pPr>
        <w:pStyle w:val="ListBullet2"/>
        <w:rPr>
          <w:i w:val="0"/>
        </w:rPr>
      </w:pPr>
    </w:p>
    <w:p w:rsidR="004964A4" w:rsidRDefault="00892C11" w:rsidP="001E4279">
      <w:pPr>
        <w:pStyle w:val="ListBullet2"/>
        <w:rPr>
          <w:b/>
        </w:rPr>
      </w:pPr>
      <w:r w:rsidRPr="005C6C7D">
        <w:t>No fishing operation</w:t>
      </w:r>
      <w:r>
        <w:rPr>
          <w:b/>
        </w:rPr>
        <w:t xml:space="preserve"> </w:t>
      </w:r>
      <w:r w:rsidR="004964A4">
        <w:rPr>
          <w:b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94"/>
        <w:gridCol w:w="1552"/>
        <w:gridCol w:w="1975"/>
        <w:gridCol w:w="330"/>
        <w:gridCol w:w="928"/>
        <w:gridCol w:w="1551"/>
        <w:gridCol w:w="2544"/>
        <w:gridCol w:w="4252"/>
      </w:tblGrid>
      <w:tr w:rsidR="00BC0E29" w:rsidRPr="00A66865" w:rsidTr="00B30C64">
        <w:trPr>
          <w:trHeight w:val="431"/>
        </w:trPr>
        <w:tc>
          <w:tcPr>
            <w:tcW w:w="931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9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Unknown speedy-boat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7VM267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Potentially illegal speedy-boat. PNC reported.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FARO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ATEU0ITA00206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IKUE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 trawler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Trawler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 trawler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Trawler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LUPO DI MARE 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ATEU0ITA03754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IPBK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LL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GIULIA P.G.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ATEU0ITA00277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IJDC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LL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PADRE PIO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ATEU0ITA00469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ILOL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BARTOLOMEO ASARO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ATEU0ITA00281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IMHY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MARPESCA DUE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ATEU0ITA00669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IYHQ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IIJX2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GIUSEPPE PADRE </w:t>
            </w:r>
            <w:r>
              <w:rPr>
                <w:rFonts w:cs="Arial"/>
                <w:color w:val="000000"/>
                <w:sz w:val="20"/>
              </w:rPr>
              <w:lastRenderedPageBreak/>
              <w:t>SECONDO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ATEU0ITA00289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AMMIRAGLIA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ATEU0ITA09952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IMPS2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LL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CLAUDIA PINA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ATEU0ITA00006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IONV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SCHIAVONE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ATEU0ITA00632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ISTI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IVTQ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BORRIELLO GIUSEPPA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ATEU0ITA00637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IPSL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Trawler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30C64" w:rsidRPr="00A66865" w:rsidTr="00B30C64">
        <w:trPr>
          <w:trHeight w:val="255"/>
        </w:trPr>
        <w:tc>
          <w:tcPr>
            <w:tcW w:w="931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69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4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8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C64" w:rsidRDefault="00B30C64" w:rsidP="00B30C6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66B5" w:rsidRPr="00A66865" w:rsidTr="00B30C64">
        <w:trPr>
          <w:gridAfter w:val="4"/>
          <w:wAfter w:w="3259" w:type="pct"/>
          <w:trHeight w:val="253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5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 in the same JFO/OFO</w:t>
            </w:r>
          </w:p>
        </w:tc>
      </w:tr>
      <w:tr w:rsidR="00B066B5" w:rsidRPr="00A66865" w:rsidTr="00B30C64">
        <w:trPr>
          <w:gridAfter w:val="4"/>
          <w:wAfter w:w="3259" w:type="pct"/>
          <w:trHeight w:val="253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Default="00B066B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B066B5" w:rsidRPr="00A66865" w:rsidTr="00B30C64">
        <w:trPr>
          <w:gridAfter w:val="4"/>
          <w:wAfter w:w="3259" w:type="pct"/>
          <w:trHeight w:val="253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B066B5" w:rsidRPr="00A66865" w:rsidTr="00B30C64">
        <w:trPr>
          <w:gridAfter w:val="4"/>
          <w:wAfter w:w="3259" w:type="pct"/>
          <w:trHeight w:val="253"/>
        </w:trPr>
        <w:tc>
          <w:tcPr>
            <w:tcW w:w="385" w:type="pct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  <w:tc>
          <w:tcPr>
            <w:tcW w:w="1356" w:type="pct"/>
            <w:gridSpan w:val="3"/>
            <w:noWrap/>
            <w:vAlign w:val="center"/>
          </w:tcPr>
          <w:p w:rsidR="00B066B5" w:rsidRPr="00A66865" w:rsidRDefault="00B066B5" w:rsidP="00A66865">
            <w:pPr>
              <w:rPr>
                <w:sz w:val="20"/>
              </w:rPr>
            </w:pPr>
          </w:p>
        </w:tc>
      </w:tr>
    </w:tbl>
    <w:p w:rsidR="001E3222" w:rsidRDefault="001E3222">
      <w:pPr>
        <w:rPr>
          <w:rFonts w:cs="Arial"/>
          <w:bCs/>
          <w:i/>
          <w:sz w:val="18"/>
          <w:szCs w:val="18"/>
        </w:rPr>
      </w:pPr>
    </w:p>
    <w:p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B066B5" w:rsidRDefault="00E81C57" w:rsidP="000F5377">
            <w:pPr>
              <w:rPr>
                <w:b/>
                <w:sz w:val="20"/>
              </w:rPr>
            </w:pPr>
            <w:r w:rsidRPr="00B066B5">
              <w:rPr>
                <w:b/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E81C57" w:rsidRDefault="001E3222" w:rsidP="000F5377">
            <w:pPr>
              <w:rPr>
                <w:sz w:val="20"/>
              </w:rPr>
            </w:pP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6BC" w:rsidRPr="00064508" w:rsidRDefault="008756BC" w:rsidP="00064508">
      <w:r>
        <w:separator/>
      </w:r>
    </w:p>
  </w:endnote>
  <w:endnote w:type="continuationSeparator" w:id="0">
    <w:p w:rsidR="008756BC" w:rsidRPr="00064508" w:rsidRDefault="008756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6BC" w:rsidRPr="00064508" w:rsidRDefault="008756BC" w:rsidP="00064508">
      <w:r>
        <w:separator/>
      </w:r>
    </w:p>
  </w:footnote>
  <w:footnote w:type="continuationSeparator" w:id="0">
    <w:p w:rsidR="008756BC" w:rsidRPr="00064508" w:rsidRDefault="008756B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4B69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E53BE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756BC"/>
    <w:rsid w:val="00880614"/>
    <w:rsid w:val="008918FB"/>
    <w:rsid w:val="00892C11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223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0C6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12</Pages>
  <Words>2043</Words>
  <Characters>11566</Characters>
  <Application>Microsoft Office Word</Application>
  <DocSecurity>0</DocSecurity>
  <Lines>96</Lines>
  <Paragraphs>27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</cp:revision>
  <cp:lastPrinted>2018-06-20T20:14:00Z</cp:lastPrinted>
  <dcterms:created xsi:type="dcterms:W3CDTF">2018-06-06T13:43:00Z</dcterms:created>
  <dcterms:modified xsi:type="dcterms:W3CDTF">2018-06-21T07:37:00Z</dcterms:modified>
</cp:coreProperties>
</file>