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D6D2E44" w:rsidR="0036413A" w:rsidRPr="00C341A4" w:rsidRDefault="0036413A" w:rsidP="0060753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753E">
              <w:rPr>
                <w:rFonts w:cs="Arial"/>
                <w:color w:val="000000" w:themeColor="text1"/>
                <w:sz w:val="20"/>
              </w:rPr>
              <w:t>000EU050</w:t>
            </w:r>
          </w:p>
        </w:tc>
      </w:tr>
      <w:tr w:rsidR="0060753E" w:rsidRPr="00E14C5C" w14:paraId="690918C0" w14:textId="77777777" w:rsidTr="0060753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753E" w:rsidRPr="00E14C5C" w:rsidRDefault="0060753E" w:rsidP="006075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AC2A88A" w:rsidR="0060753E" w:rsidRPr="00E14C5C" w:rsidRDefault="0060753E" w:rsidP="0060753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0753E" w:rsidRPr="00E14C5C" w14:paraId="3EBCDB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8C8B24B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3DBE7AA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4CF7D5E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60753E" w:rsidRPr="00E14C5C" w14:paraId="5293A383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66C99F8" w:rsidR="0060753E" w:rsidRPr="00E14C5C" w:rsidRDefault="0060753E" w:rsidP="0060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01AD1C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F5BBE2B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09E70E8A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D9B7A39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753E" w:rsidRPr="00E14C5C" w14:paraId="326D89E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E73BBEF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RUBEN CASTIÑEIRA PEREZ</w:t>
            </w:r>
          </w:p>
        </w:tc>
      </w:tr>
      <w:tr w:rsidR="0060753E" w:rsidRPr="00E14C5C" w14:paraId="6C3BD69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0753E" w:rsidRPr="00E14C5C" w:rsidRDefault="0060753E" w:rsidP="006075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8FD8CEE" w:rsidR="0060753E" w:rsidRPr="00E14C5C" w:rsidRDefault="0060753E" w:rsidP="0060753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F39B112" w:rsidR="00605754" w:rsidRPr="00E14C5C" w:rsidRDefault="00605754" w:rsidP="0060753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0753E" w:rsidRPr="00E14C5C" w14:paraId="1DAC3826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B2CD7" w14:textId="10192ED2" w:rsidR="0060753E" w:rsidRPr="00E14C5C" w:rsidRDefault="00727362" w:rsidP="007273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</w:t>
            </w:r>
            <w:r w:rsidR="0060753E">
              <w:rPr>
                <w:rFonts w:eastAsiaTheme="minorHAnsi" w:cs="Arial"/>
                <w:sz w:val="20"/>
                <w:lang w:val="en-US"/>
              </w:rPr>
              <w:t>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3F8D0" w14:textId="5B07CDDB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330E" w14:textId="73CA097A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C84B7" w14:textId="25089F54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60753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BDDDEB4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BEDC10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27B3E62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65DEFA4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7B704FF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43425B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0CEA96A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Licata</w:t>
            </w:r>
          </w:p>
        </w:tc>
      </w:tr>
      <w:tr w:rsidR="0060753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08BF461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936738D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D62918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AD7F8A0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0FBA18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0F0680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426C8C1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Licata</w:t>
            </w:r>
          </w:p>
        </w:tc>
      </w:tr>
      <w:tr w:rsidR="0060753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840090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7987A9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BDE736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0753E" w:rsidRPr="00F625E0" w14:paraId="2691909E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5D7D52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60E9A5D" w:rsidR="0060753E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94F6B75" w:rsidR="0060753E" w:rsidRPr="00F625E0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6E702EC" w:rsidR="0060753E" w:rsidRPr="00246CB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60753E" w:rsidRPr="00F625E0" w14:paraId="2FABB6C3" w14:textId="77777777" w:rsidTr="0060753E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89B3" w14:textId="27680176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728A" w14:textId="341F989F" w:rsidR="0060753E" w:rsidRDefault="0060753E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0228" w14:textId="10E059FC" w:rsidR="0060753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9331" w14:textId="77777777" w:rsidR="0060753E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09E8C3A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0753E" w:rsidRPr="009A52CF" w14:paraId="5ED62EFB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2DFA8EDF" w14:textId="4D25BA96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B73F278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6A29C799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5FDB28E6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655" w:type="pct"/>
            <w:vAlign w:val="center"/>
          </w:tcPr>
          <w:p w14:paraId="48B81CE8" w14:textId="75BCE41B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893" w:type="pct"/>
            <w:vAlign w:val="center"/>
          </w:tcPr>
          <w:p w14:paraId="5A39D32F" w14:textId="6A87D6DE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655" w:type="pct"/>
            <w:vAlign w:val="center"/>
          </w:tcPr>
          <w:p w14:paraId="7767A948" w14:textId="784AF49C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14,2833333</w:t>
            </w:r>
          </w:p>
        </w:tc>
      </w:tr>
      <w:tr w:rsidR="0060753E" w:rsidRPr="009A52CF" w14:paraId="01FF0A25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59D54EE4" w14:textId="343824D0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8E91368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509A606F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933685E" w14:textId="4D72727E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655" w:type="pct"/>
            <w:vAlign w:val="center"/>
          </w:tcPr>
          <w:p w14:paraId="2437BD62" w14:textId="3A9F2264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09:53</w:t>
            </w:r>
          </w:p>
        </w:tc>
        <w:tc>
          <w:tcPr>
            <w:tcW w:w="893" w:type="pct"/>
            <w:vAlign w:val="center"/>
          </w:tcPr>
          <w:p w14:paraId="09692D46" w14:textId="05F72F46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35,7833333</w:t>
            </w:r>
          </w:p>
        </w:tc>
        <w:tc>
          <w:tcPr>
            <w:tcW w:w="655" w:type="pct"/>
            <w:vAlign w:val="center"/>
          </w:tcPr>
          <w:p w14:paraId="22FA93A6" w14:textId="76DD34D8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13,3666667</w:t>
            </w:r>
          </w:p>
        </w:tc>
      </w:tr>
      <w:tr w:rsidR="0060753E" w:rsidRPr="009A52CF" w14:paraId="0F905CE9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3034E1D1" w14:textId="21800215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6DCB63F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1C4867D4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27A472EC" w14:textId="20C3FACC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655" w:type="pct"/>
            <w:vAlign w:val="center"/>
          </w:tcPr>
          <w:p w14:paraId="6AD9906A" w14:textId="1979223A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893" w:type="pct"/>
            <w:vAlign w:val="center"/>
          </w:tcPr>
          <w:p w14:paraId="378613B1" w14:textId="5722D4CC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35,8166667</w:t>
            </w:r>
          </w:p>
        </w:tc>
        <w:tc>
          <w:tcPr>
            <w:tcW w:w="655" w:type="pct"/>
            <w:vAlign w:val="center"/>
          </w:tcPr>
          <w:p w14:paraId="2DAE3768" w14:textId="6E4A8C1E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13,4166667</w:t>
            </w:r>
          </w:p>
        </w:tc>
      </w:tr>
      <w:tr w:rsidR="0060753E" w:rsidRPr="009A52CF" w14:paraId="211C605A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15099AD8" w14:textId="3CEE5E53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C860E5C" w14:textId="1FA560B5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DE1BA9C" w14:textId="267BCF54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47C0CEAF" w14:textId="76CD9F9B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  <w:vAlign w:val="center"/>
          </w:tcPr>
          <w:p w14:paraId="4AC5EB83" w14:textId="4970F232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893" w:type="pct"/>
            <w:vAlign w:val="center"/>
          </w:tcPr>
          <w:p w14:paraId="25E8D58F" w14:textId="0D084FCB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35,8666667</w:t>
            </w:r>
          </w:p>
        </w:tc>
        <w:tc>
          <w:tcPr>
            <w:tcW w:w="655" w:type="pct"/>
            <w:vAlign w:val="center"/>
          </w:tcPr>
          <w:p w14:paraId="7055A809" w14:textId="12E9DA3E" w:rsidR="0060753E" w:rsidRPr="009A52CF" w:rsidRDefault="0060753E" w:rsidP="006075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066388B" w14:textId="25A7E2B8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 with transfer</w:t>
      </w:r>
    </w:p>
    <w:p w14:paraId="32DB6469" w14:textId="3125E5F6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 with </w:t>
      </w:r>
      <w:r w:rsidRPr="0060753E">
        <w:rPr>
          <w:rFonts w:cs="Arial"/>
          <w:sz w:val="20"/>
        </w:rPr>
        <w:t>voluntary release</w:t>
      </w:r>
      <w:r>
        <w:rPr>
          <w:rFonts w:cs="Arial"/>
          <w:sz w:val="20"/>
        </w:rPr>
        <w:t xml:space="preserve"> (only 6 fish caught</w:t>
      </w:r>
      <w:r w:rsidR="00727362">
        <w:rPr>
          <w:rFonts w:cs="Arial"/>
          <w:sz w:val="20"/>
        </w:rPr>
        <w:t xml:space="preserve"> and released</w:t>
      </w:r>
      <w:r>
        <w:rPr>
          <w:rFonts w:cs="Arial"/>
          <w:sz w:val="20"/>
        </w:rPr>
        <w:t>)</w:t>
      </w:r>
    </w:p>
    <w:p w14:paraId="481D1EA4" w14:textId="15F3E6A3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 with </w:t>
      </w:r>
      <w:r w:rsidRPr="0060753E">
        <w:rPr>
          <w:rFonts w:cs="Arial"/>
          <w:sz w:val="20"/>
        </w:rPr>
        <w:t>voluntary release</w:t>
      </w:r>
      <w:r>
        <w:rPr>
          <w:rFonts w:cs="Arial"/>
          <w:sz w:val="20"/>
        </w:rPr>
        <w:t xml:space="preserve"> (only 30 fish caught</w:t>
      </w:r>
      <w:r w:rsidR="00727362">
        <w:rPr>
          <w:rFonts w:cs="Arial"/>
          <w:sz w:val="20"/>
        </w:rPr>
        <w:t xml:space="preserve"> and released</w:t>
      </w:r>
      <w:r>
        <w:rPr>
          <w:rFonts w:cs="Arial"/>
          <w:sz w:val="20"/>
        </w:rPr>
        <w:t>)</w:t>
      </w:r>
    </w:p>
    <w:p w14:paraId="0464D2E0" w14:textId="51C468DE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</w:t>
      </w:r>
    </w:p>
    <w:p w14:paraId="5C93F2ED" w14:textId="77777777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304"/>
        <w:gridCol w:w="2306"/>
        <w:gridCol w:w="745"/>
        <w:gridCol w:w="1422"/>
        <w:gridCol w:w="1686"/>
      </w:tblGrid>
      <w:tr w:rsidR="00AC34A3" w:rsidRPr="00C341A4" w14:paraId="0514B2CC" w14:textId="77777777" w:rsidTr="00C0030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0030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0030D" w:rsidRPr="00C341A4" w14:paraId="3A54840A" w14:textId="77777777" w:rsidTr="00C0030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237DDEF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449FF81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DBBDFE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A14BA14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8334E08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3456EA9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9B3167F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672DC74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F803192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C341A4" w14:paraId="5D049409" w14:textId="77777777" w:rsidTr="00C0030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D7231F4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0F3357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D569ED9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F18C06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399F387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4206027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915976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C5E1F16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1DB72B9" w:rsidR="00C0030D" w:rsidRDefault="00C0030D" w:rsidP="00C0030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5692225A" w:rsidR="00595327" w:rsidRPr="000F5377" w:rsidRDefault="002A6AF4" w:rsidP="000F5377">
      <w:pPr>
        <w:rPr>
          <w:sz w:val="20"/>
        </w:rPr>
      </w:pPr>
      <w:r w:rsidRPr="00134FD0">
        <w:rPr>
          <w:sz w:val="20"/>
        </w:rPr>
        <w:t xml:space="preserve">Describe the </w:t>
      </w:r>
      <w:r w:rsidR="00595327" w:rsidRPr="00134FD0">
        <w:rPr>
          <w:sz w:val="20"/>
        </w:rPr>
        <w:t xml:space="preserve">catch estimation </w:t>
      </w:r>
      <w:r w:rsidRPr="00134FD0">
        <w:rPr>
          <w:sz w:val="20"/>
        </w:rPr>
        <w:t>methodology used by the vessel</w:t>
      </w:r>
      <w:r w:rsidR="00595327" w:rsidRPr="00134FD0">
        <w:rPr>
          <w:sz w:val="20"/>
        </w:rPr>
        <w:t xml:space="preserve"> and how the </w:t>
      </w:r>
      <w:r w:rsidR="00AC34A3" w:rsidRPr="00134FD0">
        <w:rPr>
          <w:sz w:val="20"/>
        </w:rPr>
        <w:t xml:space="preserve">control </w:t>
      </w:r>
      <w:r w:rsidR="00595327" w:rsidRPr="00134FD0">
        <w:rPr>
          <w:sz w:val="20"/>
        </w:rPr>
        <w:t>records were reported</w:t>
      </w:r>
      <w:r w:rsidR="005F1A79" w:rsidRPr="00134FD0">
        <w:rPr>
          <w:sz w:val="20"/>
        </w:rPr>
        <w:t xml:space="preserve"> </w:t>
      </w:r>
      <w:r w:rsidR="00595327" w:rsidRPr="00134FD0">
        <w:rPr>
          <w:sz w:val="20"/>
        </w:rPr>
        <w:t>/</w:t>
      </w:r>
      <w:r w:rsidR="005F1A79" w:rsidRPr="00134FD0">
        <w:rPr>
          <w:sz w:val="20"/>
        </w:rPr>
        <w:t xml:space="preserve"> </w:t>
      </w:r>
      <w:r w:rsidR="00595327" w:rsidRPr="00134FD0">
        <w:rPr>
          <w:sz w:val="20"/>
        </w:rPr>
        <w:t>received.</w:t>
      </w:r>
      <w:r w:rsidR="00134FD0" w:rsidRPr="00134FD0">
        <w:rPr>
          <w:sz w:val="20"/>
        </w:rPr>
        <w:t xml:space="preserve"> For the first operation, the diver went underwater to estimate the catch. The second operation was at night and the estimation was made from the deck of the catching vessel.</w:t>
      </w:r>
    </w:p>
    <w:p w14:paraId="3A82869F" w14:textId="77777777" w:rsidR="00050C23" w:rsidRDefault="00050C23" w:rsidP="00C0030D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29B0C17" w:rsidR="00CF4726" w:rsidRPr="001C3B13" w:rsidRDefault="00C0030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D90B501" w:rsidR="00496BDF" w:rsidRDefault="00C0030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operation.</w:t>
      </w:r>
    </w:p>
    <w:p w14:paraId="57AD85D2" w14:textId="48E3ADA4" w:rsidR="00727362" w:rsidRDefault="0072736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8A464AB" w:rsidR="00BB4420" w:rsidRPr="009A52CF" w:rsidRDefault="00C0030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2620C11" w:rsidR="00050C23" w:rsidRDefault="00C0030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0"/>
        <w:gridCol w:w="1283"/>
        <w:gridCol w:w="1832"/>
        <w:gridCol w:w="1871"/>
        <w:gridCol w:w="1979"/>
      </w:tblGrid>
      <w:tr w:rsidR="004E5600" w:rsidRPr="00C341A4" w14:paraId="4BB783E5" w14:textId="77777777" w:rsidTr="00C0030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4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0030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030D" w:rsidRPr="00C341A4" w14:paraId="4915BDEC" w14:textId="77777777" w:rsidTr="00C0030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AFCA74B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9AAB65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5214BF7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07FBF5C1" w14:textId="196C3D51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435" w:type="pct"/>
            <w:vAlign w:val="center"/>
          </w:tcPr>
          <w:p w14:paraId="680FB4D1" w14:textId="68790631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vAlign w:val="center"/>
          </w:tcPr>
          <w:p w14:paraId="3D98AF9C" w14:textId="05EF87BB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422" w:type="pct"/>
            <w:vAlign w:val="center"/>
          </w:tcPr>
          <w:p w14:paraId="2595CCEA" w14:textId="5136C30F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</w:t>
            </w:r>
          </w:p>
        </w:tc>
        <w:tc>
          <w:tcPr>
            <w:tcW w:w="451" w:type="pct"/>
            <w:vAlign w:val="center"/>
          </w:tcPr>
          <w:p w14:paraId="7EE2ED4B" w14:textId="3CE60425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14,30</w:t>
            </w:r>
          </w:p>
        </w:tc>
        <w:tc>
          <w:tcPr>
            <w:tcW w:w="644" w:type="pct"/>
            <w:vAlign w:val="center"/>
          </w:tcPr>
          <w:p w14:paraId="62B6509A" w14:textId="5F39D648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658" w:type="pct"/>
            <w:vAlign w:val="center"/>
          </w:tcPr>
          <w:p w14:paraId="073F159E" w14:textId="48DE7600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697" w:type="pct"/>
            <w:vAlign w:val="center"/>
          </w:tcPr>
          <w:p w14:paraId="1A2CF092" w14:textId="1961C2C8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EU.MLT-005-FF</w:t>
            </w:r>
          </w:p>
        </w:tc>
      </w:tr>
      <w:tr w:rsidR="00C0030D" w:rsidRPr="00C341A4" w14:paraId="3282DB9A" w14:textId="77777777" w:rsidTr="00C0030D">
        <w:trPr>
          <w:trHeight w:val="441"/>
        </w:trPr>
        <w:tc>
          <w:tcPr>
            <w:tcW w:w="308" w:type="pct"/>
            <w:vAlign w:val="center"/>
          </w:tcPr>
          <w:p w14:paraId="6223D901" w14:textId="28D903B9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28708868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BB1A056" w14:textId="002DBA1A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7860D1FD" w14:textId="75493363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435" w:type="pct"/>
            <w:vAlign w:val="center"/>
          </w:tcPr>
          <w:p w14:paraId="3564D371" w14:textId="144542CC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78106BB1" w14:textId="40204847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422" w:type="pct"/>
            <w:vAlign w:val="center"/>
          </w:tcPr>
          <w:p w14:paraId="290056BE" w14:textId="3181A02A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35,93</w:t>
            </w:r>
          </w:p>
        </w:tc>
        <w:tc>
          <w:tcPr>
            <w:tcW w:w="451" w:type="pct"/>
            <w:vAlign w:val="center"/>
          </w:tcPr>
          <w:p w14:paraId="0D0C912A" w14:textId="54EA32F7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13,55</w:t>
            </w:r>
          </w:p>
        </w:tc>
        <w:tc>
          <w:tcPr>
            <w:tcW w:w="644" w:type="pct"/>
            <w:vAlign w:val="center"/>
          </w:tcPr>
          <w:p w14:paraId="3629BF71" w14:textId="37B2010D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658" w:type="pct"/>
            <w:vAlign w:val="center"/>
          </w:tcPr>
          <w:p w14:paraId="7AA21AF4" w14:textId="42DF28F6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ATEU0ITA00032</w:t>
            </w:r>
          </w:p>
        </w:tc>
        <w:tc>
          <w:tcPr>
            <w:tcW w:w="697" w:type="pct"/>
            <w:vAlign w:val="center"/>
          </w:tcPr>
          <w:p w14:paraId="37F0F8BA" w14:textId="06334C06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8208312" w14:textId="1BCFF763" w:rsidR="004A591B" w:rsidRPr="00134FD0" w:rsidRDefault="004A591B" w:rsidP="004A591B">
      <w:pPr>
        <w:pStyle w:val="BodyText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No comments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0030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0030D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0030D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682C96A" w:rsidR="0023766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BDD559D" w:rsidR="0023766D" w:rsidRDefault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52A49BE" w:rsidR="0023766D" w:rsidRDefault="00C0030D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transfer operation.</w:t>
      </w:r>
    </w:p>
    <w:p w14:paraId="14525CA5" w14:textId="77777777" w:rsidR="00134FD0" w:rsidRDefault="00134FD0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6EDDDAB" w:rsidR="000F450F" w:rsidRPr="00150DEA" w:rsidRDefault="000F450F" w:rsidP="00C003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0030D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0030D" w:rsidRPr="006F3142" w14:paraId="6D1A6B1A" w14:textId="77777777" w:rsidTr="00016685">
        <w:trPr>
          <w:trHeight w:val="360"/>
        </w:trPr>
        <w:tc>
          <w:tcPr>
            <w:tcW w:w="534" w:type="pct"/>
            <w:vAlign w:val="center"/>
          </w:tcPr>
          <w:p w14:paraId="2E767535" w14:textId="25974526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744802C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9F5E8C1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9EF2CF9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779D25C5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62BEE42F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030D" w:rsidRPr="006F3142" w14:paraId="45935AE4" w14:textId="77777777" w:rsidTr="00016685">
        <w:trPr>
          <w:trHeight w:val="360"/>
        </w:trPr>
        <w:tc>
          <w:tcPr>
            <w:tcW w:w="534" w:type="pct"/>
            <w:vAlign w:val="center"/>
          </w:tcPr>
          <w:p w14:paraId="298BAFE5" w14:textId="7BBB0988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5169AD0D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E20B54C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7D7FBD4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3E4B7FA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872C1FF" w:rsidR="00C0030D" w:rsidRPr="00150DEA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5B96186F" w:rsidR="00FE2849" w:rsidRPr="00134FD0" w:rsidRDefault="00FE2849" w:rsidP="00FE2849">
      <w:pPr>
        <w:pStyle w:val="BodyText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The first video is 2 hours long. The first fish came </w:t>
      </w:r>
      <w:r w:rsidR="00134FD0">
        <w:rPr>
          <w:rFonts w:cs="Arial"/>
          <w:sz w:val="20"/>
        </w:rPr>
        <w:t>after 1 hour. Both video are correct.</w:t>
      </w:r>
    </w:p>
    <w:p w14:paraId="476473BB" w14:textId="77777777" w:rsidR="00FE2849" w:rsidRPr="00C0030D" w:rsidRDefault="00FE2849" w:rsidP="00FE2849">
      <w:pPr>
        <w:pStyle w:val="BodyText"/>
        <w:rPr>
          <w:rFonts w:cs="Arial"/>
          <w:sz w:val="20"/>
          <w:highlight w:val="yellow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0030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0030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0030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820D1B7" w:rsidR="000F450F" w:rsidRPr="000F450F" w:rsidRDefault="00C0030D" w:rsidP="00C0030D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0910C26" w:rsidR="000F450F" w:rsidRPr="000F450F" w:rsidRDefault="00C0030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5E1A3664" w:rsidR="00F46D24" w:rsidRDefault="00C0030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operation.</w:t>
      </w:r>
    </w:p>
    <w:p w14:paraId="466C8960" w14:textId="2EA57D29" w:rsidR="00C0030D" w:rsidRDefault="00C0030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0030D" w:rsidRPr="00C341A4" w14:paraId="4EDCE65B" w14:textId="77777777" w:rsidTr="00A25934">
        <w:trPr>
          <w:trHeight w:val="432"/>
        </w:trPr>
        <w:tc>
          <w:tcPr>
            <w:tcW w:w="1383" w:type="dxa"/>
            <w:vAlign w:val="center"/>
          </w:tcPr>
          <w:p w14:paraId="3093ECA6" w14:textId="640382CB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5BD8D5E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3E5575F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05593AF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ITA-2017/013/ITD</w:t>
            </w:r>
          </w:p>
        </w:tc>
        <w:tc>
          <w:tcPr>
            <w:tcW w:w="1701" w:type="dxa"/>
            <w:vAlign w:val="center"/>
          </w:tcPr>
          <w:p w14:paraId="2C187314" w14:textId="3E0F4E95" w:rsidR="00C0030D" w:rsidRPr="00711D94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2344</w:t>
            </w:r>
          </w:p>
        </w:tc>
        <w:tc>
          <w:tcPr>
            <w:tcW w:w="1559" w:type="dxa"/>
            <w:vAlign w:val="center"/>
          </w:tcPr>
          <w:p w14:paraId="4103A0EE" w14:textId="6C4671D5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152300</w:t>
            </w:r>
          </w:p>
        </w:tc>
        <w:tc>
          <w:tcPr>
            <w:tcW w:w="1843" w:type="dxa"/>
            <w:vAlign w:val="center"/>
          </w:tcPr>
          <w:p w14:paraId="43419C0F" w14:textId="6589F20F" w:rsidR="00C0030D" w:rsidRDefault="00C0030D" w:rsidP="002E1E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2575</w:t>
            </w:r>
          </w:p>
        </w:tc>
        <w:tc>
          <w:tcPr>
            <w:tcW w:w="1559" w:type="dxa"/>
            <w:vAlign w:val="center"/>
          </w:tcPr>
          <w:p w14:paraId="470CBDDF" w14:textId="7818290D" w:rsidR="00C0030D" w:rsidRDefault="00C0030D" w:rsidP="00C0030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C341A4" w14:paraId="049C6EC7" w14:textId="77777777" w:rsidTr="00A25934">
        <w:trPr>
          <w:trHeight w:val="432"/>
        </w:trPr>
        <w:tc>
          <w:tcPr>
            <w:tcW w:w="1383" w:type="dxa"/>
            <w:vAlign w:val="center"/>
          </w:tcPr>
          <w:p w14:paraId="0B7E22CE" w14:textId="5BF33D05" w:rsidR="00C0030D" w:rsidRPr="000F5377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1D78C1FC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3CB699DE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4439B1C4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ITA-2017/044/ITD</w:t>
            </w:r>
          </w:p>
        </w:tc>
        <w:tc>
          <w:tcPr>
            <w:tcW w:w="1701" w:type="dxa"/>
            <w:vAlign w:val="center"/>
          </w:tcPr>
          <w:p w14:paraId="5ACA28CB" w14:textId="7465770E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559" w:type="dxa"/>
            <w:vAlign w:val="center"/>
          </w:tcPr>
          <w:p w14:paraId="188BDF0C" w14:textId="73953F88" w:rsidR="00C0030D" w:rsidRDefault="00C0030D" w:rsidP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48500</w:t>
            </w:r>
          </w:p>
        </w:tc>
        <w:tc>
          <w:tcPr>
            <w:tcW w:w="1843" w:type="dxa"/>
            <w:vAlign w:val="center"/>
          </w:tcPr>
          <w:p w14:paraId="48F88708" w14:textId="3FB33087" w:rsidR="00C0030D" w:rsidRDefault="00C0030D" w:rsidP="002E1E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1559" w:type="dxa"/>
            <w:vAlign w:val="center"/>
          </w:tcPr>
          <w:p w14:paraId="0161162D" w14:textId="58598914" w:rsidR="00C0030D" w:rsidRDefault="00C0030D" w:rsidP="00C0030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501E053F" w:rsidR="00BB4420" w:rsidRPr="00134FD0" w:rsidRDefault="00BB4420" w:rsidP="00BB4420">
      <w:pPr>
        <w:pStyle w:val="BodyText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the observer provided its estimation </w:t>
      </w:r>
      <w:r w:rsidR="00134FD0">
        <w:rPr>
          <w:rFonts w:cs="Arial"/>
          <w:sz w:val="20"/>
        </w:rPr>
        <w:t>to the captain and compared it with the estimate already stated in the relevant ITD.</w:t>
      </w:r>
    </w:p>
    <w:p w14:paraId="0FABAC92" w14:textId="77777777" w:rsidR="00BB4420" w:rsidRPr="00C0030D" w:rsidRDefault="00BB4420" w:rsidP="00BB4420">
      <w:pPr>
        <w:pStyle w:val="BodyText"/>
        <w:rPr>
          <w:rFonts w:cs="Arial"/>
          <w:sz w:val="20"/>
          <w:highlight w:val="yellow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0030D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0030D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C0030D" w:rsidRPr="006F3142" w14:paraId="2A91982E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4DD57A40" w14:textId="25270DE1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664C2E2D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3947274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40F79A84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75EF93A4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02FFE4AE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2DF4A27B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1A21B30E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27010CB2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6F3142" w14:paraId="5966D9E4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2E87F5A7" w14:textId="2D0BE332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3C17C69D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8143E5" w14:textId="772B3984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504A7DE7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54CCF7FC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56525C0E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30A2794D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19DED48A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A0AA777" w:rsidR="00C0030D" w:rsidRPr="006F3142" w:rsidRDefault="00C0030D" w:rsidP="00C0030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427813C2" w:rsidR="00BB4420" w:rsidRDefault="00C0030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tuna with the video record of the transfer.</w:t>
      </w:r>
    </w:p>
    <w:p w14:paraId="05C7859B" w14:textId="77777777" w:rsidR="00C0030D" w:rsidRDefault="00C0030D" w:rsidP="00FE2849">
      <w:pPr>
        <w:pStyle w:val="BodyText"/>
        <w:rPr>
          <w:rFonts w:cs="Arial"/>
          <w:sz w:val="20"/>
        </w:rPr>
      </w:pPr>
    </w:p>
    <w:p w14:paraId="29055493" w14:textId="442AC1EB" w:rsidR="00727362" w:rsidRDefault="0072736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75E3927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39ADEC8" w14:textId="77777777" w:rsidR="00C0030D" w:rsidRDefault="00C0030D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0030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0030D" w:rsidRPr="00D95B6B" w14:paraId="5F393716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D7380BC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2344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31EA9F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152300</w:t>
            </w:r>
          </w:p>
        </w:tc>
        <w:tc>
          <w:tcPr>
            <w:tcW w:w="534" w:type="pct"/>
            <w:vAlign w:val="center"/>
          </w:tcPr>
          <w:p w14:paraId="7F98FBDE" w14:textId="4A6AC0A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2575</w:t>
            </w:r>
          </w:p>
        </w:tc>
        <w:tc>
          <w:tcPr>
            <w:tcW w:w="583" w:type="pct"/>
            <w:vAlign w:val="center"/>
          </w:tcPr>
          <w:p w14:paraId="2B03676A" w14:textId="7C6D4CF6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82E741A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928D14C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IT17900357-LT01</w:t>
            </w:r>
          </w:p>
        </w:tc>
      </w:tr>
      <w:tr w:rsidR="00C0030D" w:rsidRPr="00D95B6B" w14:paraId="056BF935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DF2583B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52FA09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F30431A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98B2786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A77E272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ITCT00036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437140B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IT17900357-LT01</w:t>
            </w:r>
          </w:p>
        </w:tc>
      </w:tr>
      <w:tr w:rsidR="00C0030D" w:rsidRPr="00D95B6B" w14:paraId="7C104F3C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6B454ED9" w:rsidR="00C0030D" w:rsidRPr="00D95B6B" w:rsidRDefault="002167A0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008C1A9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AFA5E2B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48500</w:t>
            </w:r>
          </w:p>
        </w:tc>
        <w:tc>
          <w:tcPr>
            <w:tcW w:w="534" w:type="pct"/>
            <w:vAlign w:val="center"/>
          </w:tcPr>
          <w:p w14:paraId="67F016F7" w14:textId="11FB4F2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583" w:type="pct"/>
            <w:vAlign w:val="center"/>
          </w:tcPr>
          <w:p w14:paraId="00ADFE6A" w14:textId="711808C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2154E99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675261D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IT17900496-LT01</w:t>
            </w:r>
          </w:p>
        </w:tc>
      </w:tr>
      <w:tr w:rsidR="00C0030D" w:rsidRPr="00D95B6B" w14:paraId="180196B7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743FAE8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5FD5DFD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40B863C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9295EAC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5321D323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ITCT00039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3ADB9B5" w:rsidR="00C0030D" w:rsidRPr="00D95B6B" w:rsidRDefault="00C0030D" w:rsidP="00C0030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IT17900496-LT01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0EF62F6F" w:rsidR="0036413A" w:rsidRPr="00134FD0" w:rsidRDefault="0036413A" w:rsidP="006C58B6">
      <w:pPr>
        <w:pStyle w:val="BodyText"/>
        <w:widowControl w:val="0"/>
        <w:rPr>
          <w:rFonts w:cs="Arial"/>
          <w:sz w:val="20"/>
        </w:rPr>
      </w:pPr>
      <w:r w:rsidRPr="00134FD0">
        <w:rPr>
          <w:rFonts w:cs="Arial"/>
          <w:sz w:val="20"/>
        </w:rPr>
        <w:t>Additional remarks from direct observation:</w:t>
      </w:r>
      <w:r w:rsidR="00134FD0" w:rsidRPr="00134FD0">
        <w:rPr>
          <w:rFonts w:cs="Arial"/>
          <w:sz w:val="20"/>
        </w:rPr>
        <w:t xml:space="preserve"> The observer received the </w:t>
      </w:r>
      <w:r w:rsidR="00134FD0">
        <w:rPr>
          <w:rFonts w:cs="Arial"/>
          <w:sz w:val="20"/>
        </w:rPr>
        <w:t xml:space="preserve">two </w:t>
      </w:r>
      <w:r w:rsidR="00134FD0" w:rsidRPr="00134FD0">
        <w:rPr>
          <w:rFonts w:cs="Arial"/>
          <w:sz w:val="20"/>
        </w:rPr>
        <w:t>eBCD 1 hour after the signature of the ITD.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ABA4658" w:rsidR="00037B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672985E4" w14:textId="5CFE34D8" w:rsidR="00C0030D" w:rsidRDefault="00C0030D" w:rsidP="000F5377">
      <w:pPr>
        <w:rPr>
          <w:sz w:val="20"/>
        </w:rPr>
      </w:pPr>
      <w:r>
        <w:rPr>
          <w:sz w:val="20"/>
        </w:rPr>
        <w:t>The vessel was not involved in a JFO operation.</w:t>
      </w:r>
    </w:p>
    <w:p w14:paraId="3F02798F" w14:textId="77777777" w:rsidR="00C0030D" w:rsidRPr="000F5377" w:rsidRDefault="00C0030D" w:rsidP="000F5377">
      <w:pPr>
        <w:rPr>
          <w:sz w:val="20"/>
        </w:rPr>
      </w:pPr>
    </w:p>
    <w:p w14:paraId="6091D097" w14:textId="77777777" w:rsidR="00134FD0" w:rsidRDefault="00134FD0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C0030D">
      <w:pPr>
        <w:pStyle w:val="BodyText"/>
        <w:keepNext/>
        <w:keepLines/>
        <w:rPr>
          <w:rFonts w:cs="Arial"/>
          <w:b/>
          <w:sz w:val="20"/>
        </w:rPr>
      </w:pPr>
    </w:p>
    <w:p w14:paraId="1F3E30C4" w14:textId="77777777" w:rsidR="00C0030D" w:rsidRDefault="00C0030D" w:rsidP="00C0030D">
      <w:pPr>
        <w:pStyle w:val="BodyText"/>
        <w:keepNext/>
        <w:keepLines/>
        <w:rPr>
          <w:rFonts w:cs="Arial"/>
          <w:b/>
          <w:sz w:val="20"/>
        </w:rPr>
      </w:pPr>
    </w:p>
    <w:p w14:paraId="7B87060D" w14:textId="77777777" w:rsidR="00C0030D" w:rsidRDefault="00C0030D" w:rsidP="00C0030D">
      <w:pPr>
        <w:pStyle w:val="BodyText"/>
        <w:keepNext/>
        <w:keepLines/>
        <w:rPr>
          <w:rFonts w:cs="Arial"/>
          <w:b/>
          <w:sz w:val="20"/>
        </w:rPr>
        <w:sectPr w:rsidR="00C0030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000881" w:rsidR="00EB524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32828D6A" w:rsidR="00665CD9" w:rsidRDefault="00C0030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</w:t>
      </w:r>
      <w:r w:rsidR="00727362">
        <w:rPr>
          <w:rFonts w:cs="Arial"/>
          <w:sz w:val="20"/>
        </w:rPr>
        <w:t>a</w:t>
      </w:r>
      <w:r>
        <w:rPr>
          <w:rFonts w:cs="Arial"/>
          <w:sz w:val="20"/>
        </w:rPr>
        <w:t>tch.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161"/>
      </w:tblGrid>
      <w:tr w:rsidR="00C0030D" w:rsidRPr="008E79C6" w14:paraId="4E07D1A7" w14:textId="77777777" w:rsidTr="00C0030D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D31B73A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0030D" w:rsidRPr="008E79C6" w14:paraId="14286B87" w14:textId="77777777" w:rsidTr="00C0030D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7C1DF5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0030D" w:rsidRPr="008E79C6" w14:paraId="59E721A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E6D052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0256B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303D765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56B069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7AA5EA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687528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07578AD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BAF778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DFDBCA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3A3A6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AD14BA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5892566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6C8C1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762474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A500EF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C5A4C7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7DEDE2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054A1E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D48045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E5563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BFCCDF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77449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628D58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D29F9A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E5CB02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B1C55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7936CE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DC6FA1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51D42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2EC832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66F71B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008C4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24477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7B567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6C93F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712816A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BFBC90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C6D4AE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974E1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407D12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1A66B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7DF9C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88D058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C07DBC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BE2696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7F314E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BE3617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4882A4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6CBBC4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5C627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D1DE6B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F29034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868A2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DD376C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481991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F83493F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B6E38C2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E842E7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0B982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A9DCA2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2622DC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44DCD6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3D927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D6B5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931111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7CD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222355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461FFA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A68733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41A08F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E77F93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E99D40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E68F8D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22DC7B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BA0A120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5222E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DFFE57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1533C3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1395B6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EDFF3A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D123FF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2C18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325B4E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092551C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8D7E30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578BE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898F83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F769B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53B583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59F989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6AE2AC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DC33EF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0B5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E6A14F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ACB68E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653823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B754D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D26BC7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8E4516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A13EB4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E2941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2187CAA" w14:textId="77777777" w:rsidR="00C0030D" w:rsidRPr="00DF56ED" w:rsidRDefault="00C0030D" w:rsidP="0060753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736D6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362" w:rsidRPr="008E79C6" w14:paraId="2C843E0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8972CF7" w14:textId="684C706D" w:rsidR="00727362" w:rsidRDefault="00727362" w:rsidP="0060753E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AA4BA19" w14:textId="5781F64A" w:rsidR="00727362" w:rsidRPr="008E79C6" w:rsidRDefault="00727362" w:rsidP="006075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D8B9FCF" w14:textId="6B3CBC68" w:rsidR="00C0030D" w:rsidRDefault="00C0030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– sent the 28/05/2017</w:t>
      </w:r>
    </w:p>
    <w:p w14:paraId="549B774E" w14:textId="77777777" w:rsidR="00C0030D" w:rsidRDefault="00C0030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DC02D5A" w14:textId="3336D477" w:rsidR="00C0030D" w:rsidRPr="00C0030D" w:rsidRDefault="00C0030D" w:rsidP="00C0030D">
      <w:pPr>
        <w:pStyle w:val="BodyText"/>
        <w:spacing w:line="240" w:lineRule="atLeast"/>
        <w:rPr>
          <w:rFonts w:cs="Arial"/>
          <w:bCs/>
          <w:sz w:val="20"/>
        </w:rPr>
      </w:pPr>
      <w:r w:rsidRPr="00C0030D">
        <w:rPr>
          <w:rFonts w:cs="Arial"/>
          <w:bCs/>
          <w:sz w:val="20"/>
        </w:rPr>
        <w:t>This is the first PNC reported during this deployment. The observer has reported today (28/05/2017) a small mistake made in the ITD ITA-2017/013/ITD signed after the 1</w:t>
      </w:r>
      <w:r w:rsidRPr="00727362">
        <w:rPr>
          <w:rFonts w:cs="Arial"/>
          <w:bCs/>
          <w:sz w:val="20"/>
          <w:vertAlign w:val="superscript"/>
        </w:rPr>
        <w:t>st</w:t>
      </w:r>
      <w:r w:rsidRPr="00C0030D">
        <w:rPr>
          <w:rFonts w:cs="Arial"/>
          <w:bCs/>
          <w:sz w:val="20"/>
        </w:rPr>
        <w:t xml:space="preserve"> transfer carried out by the vessel yesterday (27/05/2017).</w:t>
      </w:r>
    </w:p>
    <w:p w14:paraId="0098C81D" w14:textId="77777777" w:rsidR="00C0030D" w:rsidRPr="00C0030D" w:rsidRDefault="00C0030D" w:rsidP="00C0030D">
      <w:pPr>
        <w:pStyle w:val="BodyText"/>
        <w:spacing w:line="240" w:lineRule="atLeast"/>
        <w:rPr>
          <w:rFonts w:cs="Arial"/>
          <w:bCs/>
          <w:sz w:val="20"/>
        </w:rPr>
      </w:pPr>
    </w:p>
    <w:p w14:paraId="0041C21A" w14:textId="50A3C628" w:rsidR="00C0030D" w:rsidRPr="00C0030D" w:rsidRDefault="00C0030D" w:rsidP="00C0030D">
      <w:pPr>
        <w:pStyle w:val="BodyText"/>
        <w:spacing w:line="240" w:lineRule="atLeast"/>
        <w:rPr>
          <w:rFonts w:cs="Arial"/>
          <w:bCs/>
          <w:sz w:val="20"/>
        </w:rPr>
      </w:pPr>
      <w:r w:rsidRPr="00C0030D">
        <w:rPr>
          <w:rFonts w:cs="Arial"/>
          <w:bCs/>
          <w:sz w:val="20"/>
        </w:rPr>
        <w:t xml:space="preserve">On the </w:t>
      </w:r>
      <w:r w:rsidR="00727362" w:rsidRPr="00C0030D">
        <w:rPr>
          <w:rFonts w:cs="Arial"/>
          <w:bCs/>
          <w:sz w:val="20"/>
        </w:rPr>
        <w:t>document,</w:t>
      </w:r>
      <w:r w:rsidRPr="00C0030D">
        <w:rPr>
          <w:rFonts w:cs="Arial"/>
          <w:bCs/>
          <w:sz w:val="20"/>
        </w:rPr>
        <w:t xml:space="preserve"> the ICCAT towing vessel (LELI) is incorrect: ATEUMLT01018 instead of ATEU0MLT01018.</w:t>
      </w:r>
    </w:p>
    <w:p w14:paraId="607E83B1" w14:textId="77777777" w:rsidR="00C0030D" w:rsidRPr="00790449" w:rsidRDefault="00C0030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BE03090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0030D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2B3FA06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0030D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5525D0" w:rsidR="009545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9985476" w14:textId="3A82D1BE" w:rsidR="00C0030D" w:rsidRDefault="00C0030D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observation.</w:t>
      </w:r>
    </w:p>
    <w:p w14:paraId="47B54256" w14:textId="77777777" w:rsidR="00C0030D" w:rsidRDefault="00C0030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0030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0030D" w14:paraId="41933460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5C707B86" w14:textId="7810BF55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5890F86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66255408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41159444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5BD131" w14:textId="73E5DAFA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40EA6B3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0030D" w14:paraId="1BBEC707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474D2669" w14:textId="0713DDFA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75C75452" w14:textId="2037826F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AFAC73F" w14:textId="0C93A229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1BAA6AA" w14:textId="16C0BD76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0987516" w14:textId="7B31250A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2766F449" w:rsidR="00C0030D" w:rsidRPr="00D52FB0" w:rsidRDefault="00C0030D" w:rsidP="00C003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C0030D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0030D" w:rsidRPr="00A66865" w14:paraId="683AB436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C88972F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F1CC9F4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E7C746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78B4AD2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5C2303C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5C12E6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4246244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F1D5577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364BDB4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ACE657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B16DC6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712E797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B4B42D9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01126204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1508B7A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ST SOPHIE FRANCOIS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A03788C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23479A9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22C2A5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3609B81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C3A662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2972546B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76E9CAD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97D4189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547F07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3E030CA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ABC7406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ABBDE5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30C3EB0B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3B30" w14:textId="544CEF51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5A0F" w14:textId="2685D61C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BF14" w14:textId="7773C849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71CA3" w14:textId="2FD789B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5FCB" w14:textId="7ACBDCD1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F2FE" w14:textId="79E330D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67B9EF2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05C3" w14:textId="1BD680B4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138E" w14:textId="0F143AF5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62964" w14:textId="16267A03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ED671" w14:textId="5D23709F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5834B" w14:textId="33A4720F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AB0B5" w14:textId="46B86B50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54FEB59D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EB4" w14:textId="2BF9A8F1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E2F9" w14:textId="23D2E6F7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26485" w14:textId="6CF35B28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6F1C0" w14:textId="4EFD0E08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0568" w14:textId="5D103686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D122B" w14:textId="5208A8EA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0C304DFC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2F3" w14:textId="31450AFA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C4B89" w14:textId="40C2D6DC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A96A6" w14:textId="0DB99F0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038B" w14:textId="25176322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ECFE6" w14:textId="0D42C5AE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A93AE" w14:textId="55A64BC6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22A9F84E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931" w14:textId="67B5C12C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A2728" w14:textId="42C09172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1B1F" w14:textId="7098A1CC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65C31" w14:textId="2A83F1B7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B74CD" w14:textId="22DCD4D2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CD4BC" w14:textId="0CDD3FE1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4C53C20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2F6C" w14:textId="1EE84812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1467C" w14:textId="5021B042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CD73" w14:textId="3773A606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9CC8" w14:textId="6AB50A0C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A5CA1" w14:textId="3E4F4E58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5A43" w14:textId="037D5399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7DA58C97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2A28" w14:textId="79FCCEF3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02B1" w14:textId="729C2D38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290E" w14:textId="6C7FC1BD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AF04" w14:textId="7C386E5C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DF761" w14:textId="1BEEC59F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36A7" w14:textId="32202487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30D" w:rsidRPr="00A66865" w14:paraId="41B11AB7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41AD56E9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1EBFC44" w:rsidR="00C0030D" w:rsidRDefault="00C0030D" w:rsidP="00C0030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ATEU0ITA00032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5398B74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BA7B74F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IVJY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C302730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E5C664E" w:rsidR="00C0030D" w:rsidRDefault="00C0030D" w:rsidP="00C0030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19CDA092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095B98A" w:rsidR="001E3222" w:rsidRDefault="00C0030D" w:rsidP="000F5377">
            <w:pPr>
              <w:rPr>
                <w:sz w:val="20"/>
                <w:highlight w:val="yellow"/>
              </w:rPr>
            </w:pPr>
            <w:r w:rsidRPr="00C0030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C1B47" w14:textId="77777777" w:rsidR="00AB4AB7" w:rsidRPr="00064508" w:rsidRDefault="00AB4AB7" w:rsidP="00064508">
      <w:r>
        <w:separator/>
      </w:r>
    </w:p>
  </w:endnote>
  <w:endnote w:type="continuationSeparator" w:id="0">
    <w:p w14:paraId="1D78BE06" w14:textId="77777777" w:rsidR="00AB4AB7" w:rsidRPr="00064508" w:rsidRDefault="00AB4A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4DDA0" w14:textId="77777777" w:rsidR="00AB4AB7" w:rsidRPr="00064508" w:rsidRDefault="00AB4AB7" w:rsidP="00064508">
      <w:r>
        <w:separator/>
      </w:r>
    </w:p>
  </w:footnote>
  <w:footnote w:type="continuationSeparator" w:id="0">
    <w:p w14:paraId="59711A2D" w14:textId="77777777" w:rsidR="00AB4AB7" w:rsidRPr="00064508" w:rsidRDefault="00AB4A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858"/>
    <w:rsid w:val="00134FD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7A0"/>
    <w:rsid w:val="00217BB8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1E62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F8"/>
    <w:rsid w:val="00562054"/>
    <w:rsid w:val="00563E19"/>
    <w:rsid w:val="005739DC"/>
    <w:rsid w:val="00580167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53E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362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588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15C2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4AB7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030D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12</Pages>
  <Words>1814</Words>
  <Characters>9937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2017-09-29T13:57:00Z</dcterms:modified>
</cp:coreProperties>
</file>