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66282FB8" w:rsidR="0036413A" w:rsidRPr="00C341A4" w:rsidRDefault="0036413A" w:rsidP="000F72AD">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FC6349">
              <w:rPr>
                <w:rFonts w:cs="Arial"/>
                <w:color w:val="000000" w:themeColor="text1"/>
                <w:sz w:val="20"/>
              </w:rPr>
              <w:t>000EU048</w:t>
            </w:r>
          </w:p>
        </w:tc>
      </w:tr>
      <w:tr w:rsidR="00FC6349" w:rsidRPr="00E14C5C" w14:paraId="690918C0" w14:textId="77777777" w:rsidTr="000F72A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FC6349" w:rsidRPr="00E14C5C" w:rsidRDefault="00FC6349" w:rsidP="00FC6349">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4B10DC7" w:rsidR="00FC6349" w:rsidRPr="00E14C5C" w:rsidRDefault="00FC6349" w:rsidP="00FC6349">
            <w:pPr>
              <w:pStyle w:val="Heading1"/>
              <w:numPr>
                <w:ilvl w:val="0"/>
                <w:numId w:val="0"/>
              </w:numPr>
              <w:rPr>
                <w:rFonts w:cs="Arial"/>
                <w:b w:val="0"/>
                <w:color w:val="000000" w:themeColor="text1"/>
                <w:sz w:val="20"/>
              </w:rPr>
            </w:pPr>
          </w:p>
        </w:tc>
      </w:tr>
      <w:tr w:rsidR="00FC6349" w:rsidRPr="00E14C5C" w14:paraId="3EBCDB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FC6349" w:rsidRPr="00E14C5C" w:rsidRDefault="00FC6349" w:rsidP="00FC6349">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76A54CD" w:rsidR="00FC6349" w:rsidRPr="00E14C5C" w:rsidRDefault="00FC6349" w:rsidP="00FC634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C6349" w:rsidRPr="00E14C5C" w14:paraId="3DBE7AA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FC6349" w:rsidRPr="00E14C5C" w:rsidRDefault="00FC6349" w:rsidP="00FC6349">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E76AFE2" w:rsidR="00FC6349" w:rsidRPr="00E14C5C" w:rsidRDefault="00FC6349" w:rsidP="00FC6349">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FC6349" w:rsidRPr="00E14C5C" w14:paraId="5293A383"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FC6349" w:rsidRPr="00E14C5C" w:rsidRDefault="00FC6349" w:rsidP="00FC6349">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543F738" w:rsidR="00FC6349" w:rsidRPr="00E14C5C" w:rsidRDefault="00FC6349" w:rsidP="00FC6349">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C6349" w:rsidRPr="00E14C5C" w14:paraId="01AD1C5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FC6349" w:rsidRPr="00E14C5C" w:rsidRDefault="00FC6349" w:rsidP="00FC6349">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B6FE267" w:rsidR="00FC6349" w:rsidRPr="00E14C5C" w:rsidRDefault="00FC6349" w:rsidP="00FC6349">
            <w:pPr>
              <w:spacing w:before="240" w:after="240"/>
              <w:rPr>
                <w:rFonts w:cs="Arial"/>
                <w:color w:val="000000" w:themeColor="text1"/>
                <w:sz w:val="20"/>
              </w:rPr>
            </w:pPr>
          </w:p>
        </w:tc>
      </w:tr>
      <w:tr w:rsidR="00FC6349" w:rsidRPr="00E14C5C" w14:paraId="09E70E8A"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FC6349" w:rsidRPr="00E14C5C" w:rsidRDefault="00FC6349" w:rsidP="00FC6349">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2F9AD144" w:rsidR="00FC6349" w:rsidRPr="00E14C5C" w:rsidRDefault="00FC6349" w:rsidP="00FC6349">
            <w:pPr>
              <w:spacing w:before="240" w:after="240"/>
              <w:rPr>
                <w:rFonts w:cs="Arial"/>
                <w:color w:val="000000" w:themeColor="text1"/>
                <w:sz w:val="20"/>
              </w:rPr>
            </w:pPr>
            <w:r>
              <w:rPr>
                <w:rFonts w:cs="Arial"/>
                <w:color w:val="000000"/>
                <w:sz w:val="20"/>
              </w:rPr>
              <w:t>53</w:t>
            </w:r>
            <w:r w:rsidR="003F748E">
              <w:rPr>
                <w:rFonts w:cs="Arial"/>
                <w:color w:val="000000"/>
                <w:sz w:val="20"/>
              </w:rPr>
              <w:t>%</w:t>
            </w:r>
          </w:p>
        </w:tc>
      </w:tr>
      <w:tr w:rsidR="00FC6349" w:rsidRPr="00E14C5C" w14:paraId="326D89E2"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FC6349" w:rsidRPr="00E14C5C" w:rsidRDefault="00FC6349" w:rsidP="00FC6349">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B1D3424" w:rsidR="00FC6349" w:rsidRPr="00E14C5C" w:rsidRDefault="00FC6349" w:rsidP="00FC6349">
            <w:pPr>
              <w:spacing w:before="240" w:after="240"/>
              <w:rPr>
                <w:rFonts w:cs="Arial"/>
                <w:color w:val="000000" w:themeColor="text1"/>
                <w:sz w:val="20"/>
              </w:rPr>
            </w:pPr>
            <w:r>
              <w:rPr>
                <w:rFonts w:cs="Arial"/>
                <w:color w:val="000000"/>
                <w:sz w:val="20"/>
              </w:rPr>
              <w:t>Sinovcic Sandra</w:t>
            </w:r>
          </w:p>
        </w:tc>
      </w:tr>
      <w:tr w:rsidR="00FC6349" w:rsidRPr="00E14C5C" w14:paraId="6C3BD69F" w14:textId="77777777" w:rsidTr="000F72A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FC6349" w:rsidRPr="00E14C5C" w:rsidRDefault="00FC6349" w:rsidP="00FC6349">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30022D52" w:rsidR="00FC6349" w:rsidRPr="00E14C5C" w:rsidRDefault="00FC6349" w:rsidP="00FC6349">
            <w:pPr>
              <w:spacing w:before="240" w:after="240"/>
              <w:rPr>
                <w:rFonts w:cs="Arial"/>
                <w:color w:val="000000" w:themeColor="text1"/>
                <w:sz w:val="20"/>
              </w:rPr>
            </w:pPr>
            <w:r>
              <w:rPr>
                <w:rFonts w:cs="Arial"/>
                <w:color w:val="000000"/>
                <w:sz w:val="20"/>
              </w:rPr>
              <w:t>434</w:t>
            </w:r>
          </w:p>
        </w:tc>
      </w:tr>
      <w:tr w:rsidR="00605754" w:rsidRPr="00E14C5C" w14:paraId="7DCE3F24" w14:textId="77777777" w:rsidTr="00BE3685">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02015E93" w:rsidR="00605754" w:rsidRPr="00E14C5C" w:rsidRDefault="00605754" w:rsidP="00BE3685">
            <w:pPr>
              <w:jc w:val="center"/>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825"/>
        <w:gridCol w:w="2127"/>
        <w:gridCol w:w="1726"/>
        <w:gridCol w:w="2502"/>
      </w:tblGrid>
      <w:tr w:rsidR="00856EFC" w:rsidRPr="00E14C5C" w14:paraId="3CE28F25" w14:textId="77777777" w:rsidTr="000F72AD">
        <w:trPr>
          <w:trHeight w:val="322"/>
        </w:trPr>
        <w:tc>
          <w:tcPr>
            <w:tcW w:w="28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0F72AD" w:rsidRPr="00E14C5C" w14:paraId="0F46AA7C"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CC17C" w14:textId="19AD0E0B" w:rsidR="000F72AD" w:rsidRPr="00E14C5C" w:rsidRDefault="000F72AD" w:rsidP="000F72AD">
            <w:pPr>
              <w:spacing w:before="60" w:after="60"/>
              <w:jc w:val="center"/>
              <w:rPr>
                <w:rFonts w:eastAsiaTheme="minorHAnsi" w:cs="Arial"/>
                <w:sz w:val="20"/>
                <w:lang w:val="en-US"/>
              </w:rPr>
            </w:pPr>
            <w:r>
              <w:rPr>
                <w:rFonts w:eastAsiaTheme="minorHAnsi" w:cs="Arial"/>
                <w:sz w:val="20"/>
                <w:lang w:val="en-US"/>
              </w:rPr>
              <w:t>Training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76CA5" w14:textId="1F008AE6" w:rsidR="000F72AD" w:rsidRPr="00E14C5C" w:rsidRDefault="000F72AD" w:rsidP="000F72AD">
            <w:pPr>
              <w:pStyle w:val="Header"/>
              <w:spacing w:before="60" w:after="60"/>
              <w:jc w:val="center"/>
              <w:rPr>
                <w:rFonts w:ascii="Arial" w:hAnsi="Arial" w:cs="Arial"/>
                <w:szCs w:val="20"/>
              </w:rPr>
            </w:pPr>
            <w:r>
              <w:rPr>
                <w:rFonts w:ascii="Arial" w:hAnsi="Arial" w:cs="Arial"/>
                <w:szCs w:val="20"/>
              </w:rPr>
              <w:t>04/05/2017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FAB11" w14:textId="72DD574B" w:rsidR="000F72AD" w:rsidRPr="00E14C5C" w:rsidRDefault="000F72AD" w:rsidP="000F72AD">
            <w:pPr>
              <w:pStyle w:val="Header"/>
              <w:spacing w:before="60" w:after="60"/>
              <w:jc w:val="center"/>
              <w:rPr>
                <w:rFonts w:ascii="Arial" w:hAnsi="Arial" w:cs="Arial"/>
                <w:szCs w:val="20"/>
              </w:rPr>
            </w:pPr>
            <w:r>
              <w:rPr>
                <w:rFonts w:ascii="Arial" w:hAnsi="Arial" w:cs="Arial"/>
                <w:szCs w:val="20"/>
              </w:rPr>
              <w:t>08/05/2017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27CB2" w14:textId="306ACBDD" w:rsidR="000F72AD" w:rsidRPr="00E14C5C" w:rsidRDefault="000F72AD" w:rsidP="000F72AD">
            <w:pPr>
              <w:pStyle w:val="Header"/>
              <w:spacing w:before="60" w:after="60"/>
              <w:jc w:val="center"/>
              <w:rPr>
                <w:rFonts w:ascii="Arial" w:hAnsi="Arial" w:cs="Arial"/>
                <w:szCs w:val="20"/>
              </w:rPr>
            </w:pPr>
            <w:r>
              <w:rPr>
                <w:rFonts w:ascii="Arial" w:hAnsi="Arial" w:cs="Arial"/>
                <w:szCs w:val="20"/>
              </w:rPr>
              <w:t>Valencia</w:t>
            </w:r>
          </w:p>
        </w:tc>
      </w:tr>
      <w:tr w:rsidR="000F72AD" w:rsidRPr="00E14C5C" w14:paraId="4DF53EDB"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6C46F" w14:textId="5479367E" w:rsidR="000F72AD" w:rsidRDefault="000F72AD">
            <w:pPr>
              <w:spacing w:before="60" w:after="60"/>
              <w:jc w:val="center"/>
              <w:rPr>
                <w:rFonts w:eastAsiaTheme="minorHAnsi" w:cs="Arial"/>
                <w:sz w:val="20"/>
                <w:lang w:val="en-US"/>
              </w:rPr>
            </w:pPr>
            <w:r>
              <w:rPr>
                <w:rFonts w:eastAsiaTheme="minorHAnsi" w:cs="Arial"/>
                <w:sz w:val="20"/>
                <w:lang w:val="en-US"/>
              </w:rPr>
              <w:t>Travel to the vessel</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CAB110" w14:textId="492C5EEF" w:rsidR="000F72AD" w:rsidRDefault="000F72AD" w:rsidP="00236C47">
            <w:pPr>
              <w:pStyle w:val="Header"/>
              <w:spacing w:before="60" w:after="60"/>
              <w:jc w:val="center"/>
              <w:rPr>
                <w:rFonts w:ascii="Arial" w:hAnsi="Arial" w:cs="Arial"/>
                <w:szCs w:val="20"/>
              </w:rPr>
            </w:pPr>
            <w:r>
              <w:rPr>
                <w:rFonts w:ascii="Arial" w:hAnsi="Arial" w:cs="Arial"/>
                <w:szCs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78B62" w14:textId="4642C486" w:rsidR="000F72AD" w:rsidRDefault="000F72AD" w:rsidP="00F625E0">
            <w:pPr>
              <w:pStyle w:val="Header"/>
              <w:spacing w:before="60" w:after="60"/>
              <w:jc w:val="center"/>
              <w:rPr>
                <w:rFonts w:ascii="Arial" w:hAnsi="Arial" w:cs="Arial"/>
                <w:szCs w:val="20"/>
              </w:rPr>
            </w:pPr>
            <w:r>
              <w:rPr>
                <w:rFonts w:ascii="Arial" w:hAnsi="Arial" w:cs="Arial"/>
                <w:szCs w:val="20"/>
              </w:rPr>
              <w:t>24/05/2017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AAD689" w14:textId="77777777" w:rsidR="000F72AD" w:rsidRPr="00E14C5C" w:rsidRDefault="000F72AD">
            <w:pPr>
              <w:pStyle w:val="Header"/>
              <w:spacing w:before="60" w:after="60"/>
              <w:jc w:val="center"/>
              <w:rPr>
                <w:rFonts w:ascii="Arial" w:hAnsi="Arial" w:cs="Arial"/>
                <w:szCs w:val="20"/>
              </w:rPr>
            </w:pPr>
          </w:p>
        </w:tc>
      </w:tr>
      <w:tr w:rsidR="00856EFC" w:rsidRPr="00E14C5C" w14:paraId="703C393F"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856EFC" w:rsidRPr="00E14C5C" w:rsidRDefault="00124703">
            <w:pPr>
              <w:jc w:val="center"/>
              <w:rPr>
                <w:rFonts w:cs="Arial"/>
                <w:sz w:val="20"/>
              </w:rPr>
            </w:pPr>
            <w:r w:rsidRPr="00E14C5C">
              <w:rPr>
                <w:rFonts w:cs="Arial"/>
                <w:sz w:val="20"/>
              </w:rPr>
              <w:t>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0A7A3062" w:rsidR="00856EFC" w:rsidRPr="00E14C5C" w:rsidRDefault="000F72AD">
            <w:pPr>
              <w:jc w:val="center"/>
              <w:rPr>
                <w:rFonts w:cs="Arial"/>
                <w:sz w:val="20"/>
              </w:rPr>
            </w:pPr>
            <w:r>
              <w:rPr>
                <w:rFonts w:cs="Arial"/>
                <w:sz w:val="20"/>
              </w:rPr>
              <w:t>24/05/2017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C9EE211"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2071F396" w:rsidR="00856EFC" w:rsidRPr="00E14C5C" w:rsidRDefault="000F72AD">
            <w:pPr>
              <w:pStyle w:val="Header"/>
              <w:spacing w:before="60" w:after="60"/>
              <w:jc w:val="center"/>
              <w:rPr>
                <w:rFonts w:ascii="Arial" w:hAnsi="Arial" w:cs="Arial"/>
                <w:szCs w:val="20"/>
              </w:rPr>
            </w:pPr>
            <w:r>
              <w:rPr>
                <w:rFonts w:ascii="Arial" w:hAnsi="Arial" w:cs="Arial"/>
                <w:szCs w:val="20"/>
              </w:rPr>
              <w:t>Salerno</w:t>
            </w:r>
          </w:p>
        </w:tc>
      </w:tr>
      <w:tr w:rsidR="00856EFC" w:rsidRPr="00E14C5C" w14:paraId="1D842989" w14:textId="77777777" w:rsidTr="000F72AD">
        <w:trPr>
          <w:trHeight w:val="33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856EFC" w:rsidRPr="00E14C5C" w:rsidRDefault="00124703">
            <w:pPr>
              <w:jc w:val="center"/>
              <w:rPr>
                <w:rFonts w:cs="Arial"/>
                <w:sz w:val="20"/>
              </w:rPr>
            </w:pPr>
            <w:r w:rsidRPr="00E14C5C">
              <w:rPr>
                <w:rFonts w:cs="Arial"/>
                <w:sz w:val="20"/>
              </w:rPr>
              <w:t>Monitoring</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4F13EFD3" w:rsidR="00856EFC" w:rsidRPr="00E14C5C" w:rsidRDefault="000F72AD">
            <w:pPr>
              <w:jc w:val="center"/>
              <w:rPr>
                <w:rFonts w:cs="Arial"/>
                <w:sz w:val="20"/>
              </w:rPr>
            </w:pPr>
            <w:r>
              <w:rPr>
                <w:rFonts w:cs="Arial"/>
                <w:sz w:val="20"/>
              </w:rPr>
              <w:t>25/05/2017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6AED24EF" w:rsidR="00856EFC" w:rsidRPr="00E14C5C" w:rsidRDefault="00FC6349" w:rsidP="00F625E0">
            <w:pPr>
              <w:pStyle w:val="Header"/>
              <w:spacing w:before="60" w:after="60"/>
              <w:jc w:val="center"/>
              <w:rPr>
                <w:rFonts w:ascii="Arial" w:hAnsi="Arial" w:cs="Arial"/>
                <w:szCs w:val="20"/>
              </w:rPr>
            </w:pPr>
            <w:r>
              <w:rPr>
                <w:rFonts w:ascii="Arial" w:hAnsi="Arial" w:cs="Arial"/>
                <w:szCs w:val="20"/>
              </w:rPr>
              <w:t>10</w:t>
            </w:r>
            <w:r w:rsidR="000F72AD">
              <w:rPr>
                <w:rFonts w:ascii="Arial" w:hAnsi="Arial" w:cs="Arial"/>
                <w:szCs w:val="20"/>
              </w:rPr>
              <w:t>/06/2017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856EFC" w:rsidRPr="00E14C5C" w:rsidRDefault="00856EFC">
            <w:pPr>
              <w:pStyle w:val="Header"/>
              <w:spacing w:before="60" w:after="60"/>
              <w:jc w:val="center"/>
              <w:rPr>
                <w:rFonts w:ascii="Arial" w:hAnsi="Arial" w:cs="Arial"/>
                <w:szCs w:val="20"/>
              </w:rPr>
            </w:pPr>
          </w:p>
        </w:tc>
      </w:tr>
      <w:tr w:rsidR="00856EFC" w:rsidRPr="00E14C5C" w14:paraId="63C97B0B" w14:textId="77777777" w:rsidTr="000F72AD">
        <w:trPr>
          <w:trHeight w:val="322"/>
        </w:trPr>
        <w:tc>
          <w:tcPr>
            <w:tcW w:w="28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856EFC" w:rsidRPr="00E14C5C" w:rsidRDefault="00124703">
            <w:pPr>
              <w:jc w:val="center"/>
              <w:rPr>
                <w:rFonts w:cs="Arial"/>
                <w:sz w:val="20"/>
              </w:rPr>
            </w:pPr>
            <w:r w:rsidRPr="00E14C5C">
              <w:rPr>
                <w:rFonts w:cs="Arial"/>
                <w:sz w:val="20"/>
              </w:rPr>
              <w:t>Disembarkation</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1A4B00B2" w:rsidR="00856EFC" w:rsidRPr="00E14C5C" w:rsidRDefault="00FC6349">
            <w:pPr>
              <w:jc w:val="center"/>
              <w:rPr>
                <w:rFonts w:cs="Arial"/>
                <w:sz w:val="20"/>
              </w:rPr>
            </w:pPr>
            <w:r>
              <w:rPr>
                <w:rFonts w:cs="Arial"/>
                <w:sz w:val="20"/>
              </w:rPr>
              <w:t>11</w:t>
            </w:r>
            <w:r w:rsidR="000F72AD">
              <w:rPr>
                <w:rFonts w:cs="Arial"/>
                <w:sz w:val="20"/>
              </w:rPr>
              <w:t>/06/2017</w:t>
            </w:r>
          </w:p>
        </w:tc>
        <w:tc>
          <w:tcPr>
            <w:tcW w:w="17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4859C2AB" w:rsidR="00856EFC" w:rsidRPr="00E14C5C" w:rsidRDefault="000F72AD" w:rsidP="00F625E0">
            <w:pPr>
              <w:pStyle w:val="Header"/>
              <w:spacing w:before="60" w:after="60"/>
              <w:jc w:val="center"/>
              <w:rPr>
                <w:rFonts w:ascii="Arial" w:hAnsi="Arial" w:cs="Arial"/>
                <w:szCs w:val="20"/>
              </w:rPr>
            </w:pPr>
            <w:r>
              <w:rPr>
                <w:rFonts w:ascii="Arial" w:hAnsi="Arial" w:cs="Arial"/>
                <w:szCs w:val="20"/>
              </w:rPr>
              <w:t>-</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4E9A8514" w:rsidR="00856EFC" w:rsidRPr="00E14C5C" w:rsidRDefault="000F72AD">
            <w:pPr>
              <w:pStyle w:val="Header"/>
              <w:spacing w:before="60" w:after="60"/>
              <w:jc w:val="center"/>
              <w:rPr>
                <w:rFonts w:ascii="Arial" w:hAnsi="Arial" w:cs="Arial"/>
                <w:szCs w:val="20"/>
              </w:rPr>
            </w:pPr>
            <w:r>
              <w:rPr>
                <w:rFonts w:ascii="Arial" w:hAnsi="Arial" w:cs="Arial"/>
                <w:szCs w:val="20"/>
              </w:rPr>
              <w:t>Salerno</w:t>
            </w:r>
          </w:p>
        </w:tc>
      </w:tr>
      <w:tr w:rsidR="00856EFC" w:rsidRPr="00E14C5C" w14:paraId="4802BAE9" w14:textId="77777777" w:rsidTr="000F72AD">
        <w:trPr>
          <w:trHeight w:val="322"/>
        </w:trPr>
        <w:tc>
          <w:tcPr>
            <w:tcW w:w="282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382440A" w14:textId="03F04C34" w:rsidR="00856EFC" w:rsidRPr="00E14C5C" w:rsidRDefault="000F72AD">
            <w:pPr>
              <w:jc w:val="center"/>
              <w:rPr>
                <w:rFonts w:cs="Arial"/>
                <w:sz w:val="20"/>
              </w:rPr>
            </w:pPr>
            <w:r>
              <w:rPr>
                <w:rFonts w:cs="Arial"/>
                <w:sz w:val="20"/>
              </w:rPr>
              <w:t>Travel to the debriefing place</w:t>
            </w:r>
          </w:p>
        </w:tc>
        <w:tc>
          <w:tcPr>
            <w:tcW w:w="212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77914D0" w14:textId="55B0E92B" w:rsidR="00856EFC" w:rsidRPr="00E14C5C" w:rsidRDefault="00FC6349">
            <w:pPr>
              <w:jc w:val="center"/>
              <w:rPr>
                <w:rFonts w:cs="Arial"/>
                <w:sz w:val="20"/>
              </w:rPr>
            </w:pPr>
            <w:r>
              <w:rPr>
                <w:rFonts w:cs="Arial"/>
                <w:sz w:val="20"/>
              </w:rPr>
              <w:t>11</w:t>
            </w:r>
            <w:r w:rsidR="000F72AD">
              <w:rPr>
                <w:rFonts w:cs="Arial"/>
                <w:sz w:val="20"/>
              </w:rPr>
              <w:t>/06/2017</w:t>
            </w:r>
          </w:p>
        </w:tc>
        <w:tc>
          <w:tcPr>
            <w:tcW w:w="1726" w:type="dxa"/>
            <w:tcBorders>
              <w:top w:val="nil"/>
              <w:left w:val="nil"/>
              <w:bottom w:val="single" w:sz="4" w:space="0" w:color="auto"/>
              <w:right w:val="single" w:sz="8" w:space="0" w:color="auto"/>
            </w:tcBorders>
            <w:tcMar>
              <w:top w:w="0" w:type="dxa"/>
              <w:left w:w="108" w:type="dxa"/>
              <w:bottom w:w="0" w:type="dxa"/>
              <w:right w:w="108" w:type="dxa"/>
            </w:tcMar>
            <w:vAlign w:val="center"/>
          </w:tcPr>
          <w:p w14:paraId="7B205FF4" w14:textId="0D422199" w:rsidR="00856EFC" w:rsidRPr="00E14C5C" w:rsidRDefault="00FC6349" w:rsidP="00F625E0">
            <w:pPr>
              <w:spacing w:before="60" w:after="60"/>
              <w:jc w:val="center"/>
              <w:rPr>
                <w:rFonts w:eastAsiaTheme="minorHAnsi" w:cs="Arial"/>
                <w:sz w:val="20"/>
              </w:rPr>
            </w:pPr>
            <w:r>
              <w:rPr>
                <w:rFonts w:eastAsiaTheme="minorHAnsi" w:cs="Arial"/>
                <w:sz w:val="20"/>
              </w:rPr>
              <w:t>11</w:t>
            </w:r>
            <w:r w:rsidR="000F72AD">
              <w:rPr>
                <w:rFonts w:eastAsiaTheme="minorHAnsi" w:cs="Arial"/>
                <w:sz w:val="20"/>
              </w:rPr>
              <w:t>/06/2017</w:t>
            </w:r>
          </w:p>
        </w:tc>
        <w:tc>
          <w:tcPr>
            <w:tcW w:w="2502" w:type="dxa"/>
            <w:tcBorders>
              <w:top w:val="nil"/>
              <w:left w:val="nil"/>
              <w:bottom w:val="single" w:sz="4" w:space="0" w:color="auto"/>
              <w:right w:val="single" w:sz="8" w:space="0" w:color="auto"/>
            </w:tcBorders>
            <w:tcMar>
              <w:top w:w="0" w:type="dxa"/>
              <w:left w:w="108" w:type="dxa"/>
              <w:bottom w:w="0" w:type="dxa"/>
              <w:right w:w="108" w:type="dxa"/>
            </w:tcMar>
            <w:vAlign w:val="center"/>
          </w:tcPr>
          <w:p w14:paraId="240DFF2A" w14:textId="77777777" w:rsidR="00856EFC" w:rsidRPr="00E14C5C" w:rsidRDefault="00856EFC">
            <w:pPr>
              <w:spacing w:before="60" w:after="60"/>
              <w:jc w:val="center"/>
              <w:rPr>
                <w:rFonts w:eastAsiaTheme="minorHAnsi" w:cs="Arial"/>
                <w:sz w:val="20"/>
              </w:rPr>
            </w:pPr>
          </w:p>
        </w:tc>
      </w:tr>
      <w:tr w:rsidR="00856EFC" w:rsidRPr="00F625E0" w14:paraId="2691909E" w14:textId="77777777" w:rsidTr="000F72AD">
        <w:trPr>
          <w:trHeight w:val="332"/>
        </w:trPr>
        <w:tc>
          <w:tcPr>
            <w:tcW w:w="28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C94F84" w14:textId="77777777" w:rsidR="00856EFC" w:rsidRPr="00E14C5C" w:rsidRDefault="00124703">
            <w:pPr>
              <w:jc w:val="center"/>
              <w:rPr>
                <w:rFonts w:cs="Arial"/>
                <w:sz w:val="20"/>
              </w:rPr>
            </w:pPr>
            <w:r w:rsidRPr="00E14C5C">
              <w:rPr>
                <w:rFonts w:cs="Arial"/>
                <w:sz w:val="20"/>
              </w:rPr>
              <w:t>Debriefing</w:t>
            </w:r>
          </w:p>
        </w:tc>
        <w:tc>
          <w:tcPr>
            <w:tcW w:w="2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C50BE" w14:textId="1B29B762" w:rsidR="00856EFC" w:rsidRDefault="00FC6349">
            <w:pPr>
              <w:jc w:val="center"/>
              <w:rPr>
                <w:rFonts w:cs="Arial"/>
                <w:sz w:val="20"/>
              </w:rPr>
            </w:pPr>
            <w:r>
              <w:rPr>
                <w:rFonts w:cs="Arial"/>
                <w:sz w:val="20"/>
              </w:rPr>
              <w:t>12</w:t>
            </w:r>
            <w:r w:rsidR="000F72AD">
              <w:rPr>
                <w:rFonts w:cs="Arial"/>
                <w:sz w:val="20"/>
              </w:rPr>
              <w:t>/06/2017</w:t>
            </w:r>
          </w:p>
        </w:tc>
        <w:tc>
          <w:tcPr>
            <w:tcW w:w="1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8867" w14:textId="2EBB697D" w:rsidR="00856EFC" w:rsidRPr="00F625E0" w:rsidRDefault="00FC6349" w:rsidP="00F625E0">
            <w:pPr>
              <w:spacing w:before="60" w:after="60"/>
              <w:jc w:val="center"/>
              <w:rPr>
                <w:rFonts w:eastAsiaTheme="minorHAnsi" w:cs="Arial"/>
                <w:sz w:val="20"/>
              </w:rPr>
            </w:pPr>
            <w:r>
              <w:rPr>
                <w:rFonts w:eastAsiaTheme="minorHAnsi" w:cs="Arial"/>
                <w:sz w:val="20"/>
              </w:rPr>
              <w:t>12</w:t>
            </w:r>
            <w:r w:rsidR="000F72AD">
              <w:rPr>
                <w:rFonts w:eastAsiaTheme="minorHAnsi" w:cs="Arial"/>
                <w:sz w:val="20"/>
              </w:rPr>
              <w:t>/06/2017</w:t>
            </w:r>
          </w:p>
        </w:tc>
        <w:tc>
          <w:tcPr>
            <w:tcW w:w="2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7A92A" w14:textId="2C0D974B" w:rsidR="00856EFC" w:rsidRPr="00246CBE" w:rsidRDefault="000F72AD">
            <w:pPr>
              <w:spacing w:before="60" w:after="60"/>
              <w:jc w:val="center"/>
              <w:rPr>
                <w:rFonts w:eastAsiaTheme="minorHAnsi" w:cs="Arial"/>
                <w:sz w:val="20"/>
              </w:rPr>
            </w:pPr>
            <w:r>
              <w:rPr>
                <w:rFonts w:eastAsiaTheme="minorHAnsi" w:cs="Arial"/>
                <w:sz w:val="20"/>
              </w:rPr>
              <w:t>Paris</w:t>
            </w:r>
          </w:p>
        </w:tc>
      </w:tr>
      <w:tr w:rsidR="000F72AD" w:rsidRPr="00F625E0" w14:paraId="2BB6E594" w14:textId="77777777" w:rsidTr="000F72AD">
        <w:trPr>
          <w:trHeight w:val="332"/>
        </w:trPr>
        <w:tc>
          <w:tcPr>
            <w:tcW w:w="282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C51B13" w14:textId="4C18744B" w:rsidR="000F72AD" w:rsidRPr="00E14C5C" w:rsidRDefault="000F72AD">
            <w:pPr>
              <w:jc w:val="center"/>
              <w:rPr>
                <w:rFonts w:cs="Arial"/>
                <w:sz w:val="20"/>
              </w:rPr>
            </w:pPr>
            <w:r>
              <w:rPr>
                <w:rFonts w:cs="Arial"/>
                <w:sz w:val="20"/>
              </w:rPr>
              <w:t>Return Home</w:t>
            </w:r>
          </w:p>
        </w:tc>
        <w:tc>
          <w:tcPr>
            <w:tcW w:w="212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6AC9C1E" w14:textId="0949C715" w:rsidR="000F72AD" w:rsidRDefault="00FC6349">
            <w:pPr>
              <w:jc w:val="center"/>
              <w:rPr>
                <w:rFonts w:cs="Arial"/>
                <w:sz w:val="20"/>
              </w:rPr>
            </w:pPr>
            <w:r>
              <w:rPr>
                <w:rFonts w:cs="Arial"/>
                <w:sz w:val="20"/>
              </w:rPr>
              <w:t>13</w:t>
            </w:r>
            <w:r w:rsidR="000F72AD">
              <w:rPr>
                <w:rFonts w:cs="Arial"/>
                <w:sz w:val="20"/>
              </w:rPr>
              <w:t>/06/2017</w:t>
            </w:r>
          </w:p>
        </w:tc>
        <w:tc>
          <w:tcPr>
            <w:tcW w:w="172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6EDFA3F" w14:textId="065F6BCB" w:rsidR="000F72AD" w:rsidRPr="00F625E0" w:rsidRDefault="00FC6349" w:rsidP="00F625E0">
            <w:pPr>
              <w:spacing w:before="60" w:after="60"/>
              <w:jc w:val="center"/>
              <w:rPr>
                <w:rFonts w:eastAsiaTheme="minorHAnsi" w:cs="Arial"/>
                <w:sz w:val="20"/>
              </w:rPr>
            </w:pPr>
            <w:r>
              <w:rPr>
                <w:rFonts w:eastAsiaTheme="minorHAnsi" w:cs="Arial"/>
                <w:sz w:val="20"/>
              </w:rPr>
              <w:t>13</w:t>
            </w:r>
            <w:r w:rsidR="000F72AD">
              <w:rPr>
                <w:rFonts w:eastAsiaTheme="minorHAnsi" w:cs="Arial"/>
                <w:sz w:val="20"/>
              </w:rPr>
              <w:t>/06/2017</w:t>
            </w:r>
          </w:p>
        </w:tc>
        <w:tc>
          <w:tcPr>
            <w:tcW w:w="250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2A62A70" w14:textId="77777777" w:rsidR="000F72AD" w:rsidRPr="00246CBE" w:rsidRDefault="000F72AD">
            <w:pPr>
              <w:spacing w:before="60" w:after="60"/>
              <w:jc w:val="center"/>
              <w:rPr>
                <w:rFonts w:eastAsiaTheme="minorHAnsi" w:cs="Arial"/>
                <w:sz w:val="20"/>
              </w:rPr>
            </w:pPr>
          </w:p>
        </w:tc>
      </w:tr>
    </w:tbl>
    <w:p w14:paraId="10A36BFE" w14:textId="6D410C1B"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B27072" w:rsidRPr="009A52CF" w14:paraId="5ED62EFB" w14:textId="77777777" w:rsidTr="000F5377">
        <w:trPr>
          <w:trHeight w:val="432"/>
        </w:trPr>
        <w:tc>
          <w:tcPr>
            <w:tcW w:w="655" w:type="pct"/>
            <w:vAlign w:val="center"/>
          </w:tcPr>
          <w:p w14:paraId="2DFA8EDF" w14:textId="4FA06A16" w:rsidR="00B27072" w:rsidRPr="009A52CF" w:rsidRDefault="000F72AD" w:rsidP="00B106E9">
            <w:pPr>
              <w:jc w:val="center"/>
              <w:rPr>
                <w:rFonts w:cs="Arial"/>
                <w:color w:val="000000" w:themeColor="text1"/>
                <w:sz w:val="20"/>
              </w:rPr>
            </w:pPr>
            <w:r>
              <w:rPr>
                <w:rFonts w:cs="Arial"/>
                <w:color w:val="000000" w:themeColor="text1"/>
                <w:sz w:val="20"/>
              </w:rPr>
              <w:t>N/A</w:t>
            </w:r>
          </w:p>
        </w:tc>
        <w:tc>
          <w:tcPr>
            <w:tcW w:w="773" w:type="pct"/>
            <w:vAlign w:val="center"/>
          </w:tcPr>
          <w:p w14:paraId="0047BC0F" w14:textId="77777777" w:rsidR="00B27072" w:rsidRPr="009A52CF" w:rsidRDefault="00B27072" w:rsidP="007B3691">
            <w:pPr>
              <w:jc w:val="center"/>
              <w:rPr>
                <w:rFonts w:cs="Arial"/>
                <w:color w:val="000000" w:themeColor="text1"/>
                <w:sz w:val="20"/>
              </w:rPr>
            </w:pPr>
          </w:p>
        </w:tc>
        <w:tc>
          <w:tcPr>
            <w:tcW w:w="714" w:type="pct"/>
          </w:tcPr>
          <w:p w14:paraId="5B064405" w14:textId="77777777" w:rsidR="00B27072" w:rsidRPr="009A52CF" w:rsidRDefault="00B27072" w:rsidP="009A52CF">
            <w:pPr>
              <w:jc w:val="center"/>
              <w:rPr>
                <w:rFonts w:cs="Arial"/>
                <w:color w:val="000000" w:themeColor="text1"/>
                <w:sz w:val="20"/>
              </w:rPr>
            </w:pPr>
          </w:p>
        </w:tc>
        <w:tc>
          <w:tcPr>
            <w:tcW w:w="655" w:type="pct"/>
          </w:tcPr>
          <w:p w14:paraId="1A6C52FB" w14:textId="77777777" w:rsidR="00B27072" w:rsidRPr="009A52CF" w:rsidRDefault="00B27072" w:rsidP="009A52CF">
            <w:pPr>
              <w:jc w:val="center"/>
              <w:rPr>
                <w:rFonts w:cs="Arial"/>
                <w:color w:val="000000" w:themeColor="text1"/>
                <w:sz w:val="20"/>
              </w:rPr>
            </w:pPr>
          </w:p>
        </w:tc>
        <w:tc>
          <w:tcPr>
            <w:tcW w:w="655" w:type="pct"/>
          </w:tcPr>
          <w:p w14:paraId="48B81CE8" w14:textId="77777777" w:rsidR="00B27072" w:rsidRPr="009A52CF" w:rsidRDefault="00B27072" w:rsidP="006C2DCB">
            <w:pPr>
              <w:jc w:val="center"/>
              <w:rPr>
                <w:rFonts w:cs="Arial"/>
                <w:color w:val="000000" w:themeColor="text1"/>
                <w:sz w:val="20"/>
              </w:rPr>
            </w:pPr>
          </w:p>
        </w:tc>
        <w:tc>
          <w:tcPr>
            <w:tcW w:w="893" w:type="pct"/>
          </w:tcPr>
          <w:p w14:paraId="5A39D32F" w14:textId="77777777" w:rsidR="00B27072" w:rsidRPr="009A52CF" w:rsidRDefault="00B27072" w:rsidP="006C2DCB">
            <w:pPr>
              <w:jc w:val="center"/>
              <w:rPr>
                <w:rFonts w:cs="Arial"/>
                <w:color w:val="000000" w:themeColor="text1"/>
                <w:sz w:val="20"/>
              </w:rPr>
            </w:pPr>
          </w:p>
        </w:tc>
        <w:tc>
          <w:tcPr>
            <w:tcW w:w="655" w:type="pct"/>
          </w:tcPr>
          <w:p w14:paraId="7767A948" w14:textId="77777777" w:rsidR="00B27072" w:rsidRPr="009A52CF" w:rsidRDefault="00B27072" w:rsidP="009A52CF">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10666F47" w14:textId="3FDEF042" w:rsidR="00E2144C" w:rsidRDefault="00E2144C" w:rsidP="00E2144C">
      <w:pPr>
        <w:pStyle w:val="ListParagraph"/>
        <w:snapToGrid w:val="0"/>
        <w:ind w:left="0"/>
        <w:rPr>
          <w:rFonts w:cs="Arial"/>
          <w:sz w:val="20"/>
        </w:rPr>
      </w:pPr>
      <w:r>
        <w:rPr>
          <w:rFonts w:cs="Arial"/>
          <w:sz w:val="20"/>
        </w:rPr>
        <w:t xml:space="preserve">No fishing operation </w:t>
      </w:r>
      <w:r w:rsidR="00652754">
        <w:rPr>
          <w:rFonts w:cs="Arial"/>
          <w:sz w:val="20"/>
        </w:rPr>
        <w:t>carried out by the</w:t>
      </w:r>
      <w:r>
        <w:rPr>
          <w:rFonts w:cs="Arial"/>
          <w:sz w:val="20"/>
        </w:rPr>
        <w:t xml:space="preserve"> vessel during the season.</w:t>
      </w:r>
    </w:p>
    <w:p w14:paraId="5812A00A" w14:textId="77777777" w:rsidR="000F72AD" w:rsidRDefault="000F72AD"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0"/>
        <w:gridCol w:w="950"/>
        <w:gridCol w:w="1559"/>
        <w:gridCol w:w="1797"/>
        <w:gridCol w:w="1695"/>
        <w:gridCol w:w="2099"/>
        <w:gridCol w:w="1559"/>
        <w:gridCol w:w="1422"/>
        <w:gridCol w:w="1689"/>
      </w:tblGrid>
      <w:tr w:rsidR="00AC34A3" w:rsidRPr="00C341A4" w14:paraId="0514B2CC" w14:textId="77777777" w:rsidTr="00E2144C">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2144C">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E2144C">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46A2C8DC" w:rsidR="00AC34A3" w:rsidRDefault="00E2144C"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2A54704"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1F0C6B71" w14:textId="77777777" w:rsidR="00C71387" w:rsidRPr="00C71387" w:rsidRDefault="00C71387" w:rsidP="00C71387">
      <w:pPr>
        <w:pStyle w:val="BodyText"/>
        <w:widowControl w:val="0"/>
        <w:rPr>
          <w:rFonts w:cs="Arial"/>
          <w:sz w:val="20"/>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3BC20F33" w:rsidR="00CF4726" w:rsidRPr="006E3390" w:rsidRDefault="00CF4726" w:rsidP="00E2144C">
            <w:pPr>
              <w:jc w:val="center"/>
              <w:rPr>
                <w:color w:val="000000" w:themeColor="text1"/>
                <w:sz w:val="20"/>
              </w:rPr>
            </w:pPr>
            <w:r w:rsidRPr="006E3390">
              <w:rPr>
                <w:color w:val="000000" w:themeColor="text1"/>
                <w:sz w:val="20"/>
              </w:rPr>
              <w:t>(</w:t>
            </w:r>
            <w:r w:rsidR="00E2144C">
              <w:rPr>
                <w:color w:val="000000" w:themeColor="text1"/>
                <w:sz w:val="20"/>
              </w:rPr>
              <w:t>Y/N)</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01246080" w:rsidR="00CF4726" w:rsidRPr="001C3B13" w:rsidRDefault="00E2144C" w:rsidP="00D325AB">
            <w:pPr>
              <w:jc w:val="center"/>
              <w:rPr>
                <w:rFonts w:cs="Arial"/>
                <w:color w:val="000000" w:themeColor="text1"/>
                <w:sz w:val="20"/>
              </w:rPr>
            </w:pPr>
            <w:r>
              <w:rPr>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71905BBD" w14:textId="77777777" w:rsidR="00E2144C" w:rsidRDefault="00E2144C" w:rsidP="00E2144C">
      <w:pPr>
        <w:pStyle w:val="BodyText"/>
        <w:rPr>
          <w:rFonts w:cs="Arial"/>
          <w:sz w:val="20"/>
        </w:rPr>
      </w:pPr>
      <w:r>
        <w:rPr>
          <w:rFonts w:cs="Arial"/>
          <w:sz w:val="20"/>
        </w:rPr>
        <w:t>No release order issued.</w:t>
      </w:r>
    </w:p>
    <w:p w14:paraId="2080357A" w14:textId="77777777" w:rsidR="00E2144C" w:rsidRDefault="00E2144C"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5B784E6D" w:rsidR="00BB4420" w:rsidRPr="009A52CF" w:rsidRDefault="00E2144C"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lastRenderedPageBreak/>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20385A4A" w14:textId="77777777" w:rsidR="00E2144C" w:rsidRDefault="00E2144C" w:rsidP="00E2144C">
      <w:pPr>
        <w:pStyle w:val="BodyText"/>
        <w:rPr>
          <w:rFonts w:cs="Arial"/>
          <w:sz w:val="20"/>
        </w:rPr>
      </w:pPr>
      <w:r>
        <w:rPr>
          <w:rFonts w:cs="Arial"/>
          <w:sz w:val="20"/>
        </w:rPr>
        <w:t>No release order issued.</w:t>
      </w: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6"/>
        <w:gridCol w:w="1249"/>
        <w:gridCol w:w="1103"/>
        <w:gridCol w:w="850"/>
        <w:gridCol w:w="1103"/>
        <w:gridCol w:w="722"/>
        <w:gridCol w:w="1357"/>
        <w:gridCol w:w="1357"/>
        <w:gridCol w:w="2881"/>
        <w:gridCol w:w="1738"/>
        <w:gridCol w:w="964"/>
      </w:tblGrid>
      <w:tr w:rsidR="004E5600" w:rsidRPr="00C341A4" w14:paraId="4BB783E5" w14:textId="77777777" w:rsidTr="00E2144C">
        <w:trPr>
          <w:trHeight w:val="435"/>
        </w:trPr>
        <w:tc>
          <w:tcPr>
            <w:tcW w:w="315"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6189AFCA" w:rsidR="00050C23" w:rsidRDefault="000F5377">
            <w:pPr>
              <w:keepNext/>
              <w:keepLines/>
              <w:jc w:val="center"/>
              <w:rPr>
                <w:rFonts w:cs="Arial"/>
                <w:color w:val="000000" w:themeColor="text1"/>
                <w:sz w:val="20"/>
              </w:rPr>
            </w:pPr>
            <w:r>
              <w:rPr>
                <w:rFonts w:cs="Arial"/>
                <w:color w:val="000000" w:themeColor="text1"/>
                <w:sz w:val="20"/>
              </w:rPr>
              <w:t>Transfer</w:t>
            </w:r>
            <w:r w:rsidR="004E5600" w:rsidRPr="00C341A4">
              <w:rPr>
                <w:rFonts w:cs="Arial"/>
                <w:color w:val="000000" w:themeColor="text1"/>
                <w:sz w:val="20"/>
              </w:rPr>
              <w:t>Op #</w:t>
            </w:r>
            <w:r w:rsidR="004A591B">
              <w:rPr>
                <w:rFonts w:cs="Arial"/>
                <w:color w:val="000000" w:themeColor="text1"/>
                <w:sz w:val="20"/>
              </w:rPr>
              <w:t>*</w:t>
            </w:r>
          </w:p>
        </w:tc>
        <w:tc>
          <w:tcPr>
            <w:tcW w:w="686"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4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5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13"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1"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42"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2144C">
        <w:trPr>
          <w:trHeight w:val="562"/>
        </w:trPr>
        <w:tc>
          <w:tcPr>
            <w:tcW w:w="315"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88"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99"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4"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77"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7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13"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1"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42"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E2144C">
        <w:trPr>
          <w:trHeight w:val="441"/>
        </w:trPr>
        <w:tc>
          <w:tcPr>
            <w:tcW w:w="315" w:type="pct"/>
            <w:tcBorders>
              <w:left w:val="single" w:sz="2" w:space="0" w:color="auto"/>
            </w:tcBorders>
            <w:vAlign w:val="center"/>
          </w:tcPr>
          <w:p w14:paraId="60BCFD79" w14:textId="0C11B18E" w:rsidR="00050C23" w:rsidRPr="000F5377" w:rsidRDefault="00E2144C" w:rsidP="000F5377">
            <w:pPr>
              <w:jc w:val="center"/>
              <w:rPr>
                <w:sz w:val="20"/>
              </w:rPr>
            </w:pPr>
            <w:r>
              <w:rPr>
                <w:sz w:val="20"/>
              </w:rPr>
              <w:t>N/A</w:t>
            </w:r>
          </w:p>
        </w:tc>
        <w:tc>
          <w:tcPr>
            <w:tcW w:w="439"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88" w:type="pct"/>
            <w:vAlign w:val="center"/>
          </w:tcPr>
          <w:p w14:paraId="4DCE8CCA" w14:textId="77777777" w:rsidR="00050C23" w:rsidRDefault="00050C23">
            <w:pPr>
              <w:keepNext/>
              <w:keepLines/>
              <w:jc w:val="center"/>
              <w:rPr>
                <w:rFonts w:cs="Arial"/>
                <w:color w:val="000000" w:themeColor="text1"/>
                <w:sz w:val="20"/>
              </w:rPr>
            </w:pPr>
          </w:p>
        </w:tc>
        <w:tc>
          <w:tcPr>
            <w:tcW w:w="299" w:type="pct"/>
            <w:vAlign w:val="center"/>
          </w:tcPr>
          <w:p w14:paraId="07FBF5C1" w14:textId="77777777" w:rsidR="00050C23" w:rsidRDefault="00050C23">
            <w:pPr>
              <w:keepNext/>
              <w:keepLines/>
              <w:jc w:val="center"/>
              <w:rPr>
                <w:rFonts w:cs="Arial"/>
                <w:color w:val="000000" w:themeColor="text1"/>
                <w:sz w:val="20"/>
              </w:rPr>
            </w:pPr>
          </w:p>
        </w:tc>
        <w:tc>
          <w:tcPr>
            <w:tcW w:w="388" w:type="pct"/>
            <w:vAlign w:val="center"/>
          </w:tcPr>
          <w:p w14:paraId="680FB4D1" w14:textId="77777777" w:rsidR="00050C23" w:rsidRDefault="00050C23">
            <w:pPr>
              <w:keepNext/>
              <w:keepLines/>
              <w:jc w:val="center"/>
              <w:rPr>
                <w:rFonts w:cs="Arial"/>
                <w:color w:val="000000" w:themeColor="text1"/>
                <w:sz w:val="20"/>
              </w:rPr>
            </w:pPr>
          </w:p>
        </w:tc>
        <w:tc>
          <w:tcPr>
            <w:tcW w:w="254" w:type="pct"/>
          </w:tcPr>
          <w:p w14:paraId="3D98AF9C" w14:textId="77777777" w:rsidR="00050C23" w:rsidRDefault="00050C23">
            <w:pPr>
              <w:keepNext/>
              <w:keepLines/>
              <w:jc w:val="center"/>
              <w:rPr>
                <w:rFonts w:cs="Arial"/>
                <w:color w:val="000000" w:themeColor="text1"/>
                <w:sz w:val="20"/>
              </w:rPr>
            </w:pPr>
          </w:p>
        </w:tc>
        <w:tc>
          <w:tcPr>
            <w:tcW w:w="477" w:type="pct"/>
            <w:vAlign w:val="center"/>
          </w:tcPr>
          <w:p w14:paraId="2595CCEA" w14:textId="77777777" w:rsidR="00050C23" w:rsidRDefault="00050C23">
            <w:pPr>
              <w:keepNext/>
              <w:keepLines/>
              <w:jc w:val="center"/>
              <w:rPr>
                <w:rFonts w:cs="Arial"/>
                <w:color w:val="000000" w:themeColor="text1"/>
                <w:sz w:val="20"/>
              </w:rPr>
            </w:pPr>
          </w:p>
        </w:tc>
        <w:tc>
          <w:tcPr>
            <w:tcW w:w="477" w:type="pct"/>
            <w:vAlign w:val="center"/>
          </w:tcPr>
          <w:p w14:paraId="7EE2ED4B" w14:textId="77777777" w:rsidR="00050C23" w:rsidRDefault="00050C23">
            <w:pPr>
              <w:keepNext/>
              <w:keepLines/>
              <w:jc w:val="center"/>
              <w:rPr>
                <w:rFonts w:cs="Arial"/>
                <w:color w:val="000000" w:themeColor="text1"/>
                <w:sz w:val="20"/>
              </w:rPr>
            </w:pPr>
          </w:p>
        </w:tc>
        <w:tc>
          <w:tcPr>
            <w:tcW w:w="1013" w:type="pct"/>
          </w:tcPr>
          <w:p w14:paraId="62B6509A" w14:textId="77777777" w:rsidR="00050C23" w:rsidRDefault="00050C23">
            <w:pPr>
              <w:keepNext/>
              <w:keepLines/>
              <w:jc w:val="center"/>
              <w:rPr>
                <w:rFonts w:cs="Arial"/>
                <w:color w:val="000000" w:themeColor="text1"/>
                <w:sz w:val="20"/>
              </w:rPr>
            </w:pPr>
          </w:p>
        </w:tc>
        <w:tc>
          <w:tcPr>
            <w:tcW w:w="611" w:type="pct"/>
            <w:vAlign w:val="center"/>
          </w:tcPr>
          <w:p w14:paraId="073F159E" w14:textId="77777777" w:rsidR="00050C23" w:rsidRDefault="00050C23">
            <w:pPr>
              <w:keepNext/>
              <w:keepLines/>
              <w:jc w:val="center"/>
              <w:rPr>
                <w:rFonts w:cs="Arial"/>
                <w:color w:val="000000" w:themeColor="text1"/>
                <w:sz w:val="20"/>
              </w:rPr>
            </w:pPr>
          </w:p>
        </w:tc>
        <w:tc>
          <w:tcPr>
            <w:tcW w:w="342" w:type="pct"/>
            <w:vAlign w:val="center"/>
          </w:tcPr>
          <w:p w14:paraId="1A2CF092" w14:textId="77777777" w:rsidR="00050C23" w:rsidRDefault="00050C23">
            <w:pPr>
              <w:keepNext/>
              <w:keepLines/>
              <w:jc w:val="center"/>
              <w:rPr>
                <w:rFonts w:cs="Arial"/>
                <w:color w:val="000000" w:themeColor="text1"/>
                <w:sz w:val="20"/>
              </w:rPr>
            </w:pP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51106B1E"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E066568" w14:textId="77777777" w:rsidR="004A591B" w:rsidRDefault="004A591B"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E2144C">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E2144C">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E2144C">
        <w:trPr>
          <w:trHeight w:val="441"/>
        </w:trPr>
        <w:tc>
          <w:tcPr>
            <w:tcW w:w="343" w:type="pct"/>
            <w:tcBorders>
              <w:left w:val="single" w:sz="2" w:space="0" w:color="auto"/>
            </w:tcBorders>
            <w:vAlign w:val="center"/>
          </w:tcPr>
          <w:p w14:paraId="3219AD16" w14:textId="1D313D58" w:rsidR="0023766D" w:rsidRPr="000F5377" w:rsidRDefault="00E2144C" w:rsidP="000F5377">
            <w:pPr>
              <w:jc w:val="center"/>
              <w:rPr>
                <w:sz w:val="20"/>
              </w:rPr>
            </w:pPr>
            <w:r>
              <w:rPr>
                <w:sz w:val="20"/>
              </w:rPr>
              <w:t>N/A</w:t>
            </w:r>
          </w:p>
        </w:tc>
        <w:tc>
          <w:tcPr>
            <w:tcW w:w="343" w:type="pct"/>
            <w:tcBorders>
              <w:left w:val="single" w:sz="2" w:space="0" w:color="auto"/>
            </w:tcBorders>
            <w:vAlign w:val="center"/>
          </w:tcPr>
          <w:p w14:paraId="1E11FE16" w14:textId="1786D972" w:rsidR="0023766D" w:rsidRDefault="00E2144C">
            <w:pPr>
              <w:keepNext/>
              <w:keepLines/>
              <w:jc w:val="center"/>
              <w:rPr>
                <w:rFonts w:cs="Arial"/>
                <w:color w:val="000000" w:themeColor="text1"/>
                <w:sz w:val="20"/>
              </w:rPr>
            </w:pPr>
            <w:r>
              <w:rPr>
                <w:rFonts w:cs="Arial"/>
                <w:color w:val="000000" w:themeColor="text1"/>
                <w:sz w:val="20"/>
              </w:rPr>
              <w:t>N/A</w:t>
            </w: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1DD65A6C" w:rsidR="0023766D" w:rsidRDefault="00E2144C" w:rsidP="0023766D">
      <w:pPr>
        <w:pStyle w:val="BodyText"/>
        <w:rPr>
          <w:rFonts w:cs="Arial"/>
          <w:sz w:val="18"/>
          <w:szCs w:val="18"/>
        </w:rPr>
      </w:pPr>
      <w:r>
        <w:rPr>
          <w:rFonts w:cs="Arial"/>
          <w:sz w:val="18"/>
          <w:szCs w:val="18"/>
        </w:rPr>
        <w:t>No control-transfer operation.</w:t>
      </w:r>
    </w:p>
    <w:p w14:paraId="1166E200" w14:textId="1B418F93" w:rsidR="00E2144C" w:rsidRDefault="00E2144C">
      <w:pPr>
        <w:rPr>
          <w:rFonts w:cs="Arial"/>
          <w:sz w:val="20"/>
        </w:rPr>
      </w:pPr>
      <w:r>
        <w:rPr>
          <w:rFonts w:cs="Arial"/>
          <w:sz w:val="20"/>
        </w:rPr>
        <w:br w:type="page"/>
      </w:r>
    </w:p>
    <w:p w14:paraId="28624840" w14:textId="677A25F1"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E2144C">
            <w:pPr>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F450F">
        <w:trPr>
          <w:trHeight w:val="360"/>
        </w:trPr>
        <w:tc>
          <w:tcPr>
            <w:tcW w:w="534" w:type="pct"/>
            <w:vAlign w:val="center"/>
          </w:tcPr>
          <w:p w14:paraId="2E767535" w14:textId="55131E07" w:rsidR="000F450F" w:rsidRPr="000F5377" w:rsidRDefault="00E2144C"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4949AAB9"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E2144C">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E2144C">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E2144C">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2A275B31"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1AB8F577" w:rsidR="000F450F" w:rsidRPr="000F450F" w:rsidRDefault="00E2144C" w:rsidP="000F450F">
            <w:pPr>
              <w:rPr>
                <w:rFonts w:cs="Arial"/>
                <w:bCs/>
                <w:color w:val="000000"/>
                <w:sz w:val="20"/>
                <w:lang w:eastAsia="en-GB"/>
              </w:rPr>
            </w:pPr>
            <w:r>
              <w:rPr>
                <w:rFonts w:cs="Arial"/>
                <w:bCs/>
                <w:color w:val="000000"/>
                <w:sz w:val="20"/>
                <w:lang w:eastAsia="en-GB"/>
              </w:rPr>
              <w:t>N/A</w:t>
            </w: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7B021A54" w14:textId="77777777" w:rsidR="00E2144C" w:rsidRDefault="00E2144C" w:rsidP="00E2144C">
      <w:pPr>
        <w:pStyle w:val="BodyText"/>
        <w:rPr>
          <w:rFonts w:cs="Arial"/>
          <w:sz w:val="18"/>
          <w:szCs w:val="18"/>
        </w:rPr>
      </w:pPr>
      <w:r>
        <w:rPr>
          <w:rFonts w:cs="Arial"/>
          <w:sz w:val="18"/>
          <w:szCs w:val="18"/>
        </w:rPr>
        <w:t>No control-transfer operation.</w:t>
      </w: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B10BA7" w:rsidRPr="00C341A4" w14:paraId="4EDCE65B" w14:textId="77777777" w:rsidTr="00FA7DDE">
        <w:trPr>
          <w:trHeight w:val="432"/>
        </w:trPr>
        <w:tc>
          <w:tcPr>
            <w:tcW w:w="1383" w:type="dxa"/>
            <w:vAlign w:val="center"/>
          </w:tcPr>
          <w:p w14:paraId="3093ECA6" w14:textId="5129AF2F" w:rsidR="00B10BA7" w:rsidRPr="000F5377" w:rsidRDefault="00E2144C" w:rsidP="000F5377">
            <w:pPr>
              <w:jc w:val="center"/>
              <w:rPr>
                <w:sz w:val="20"/>
              </w:rPr>
            </w:pPr>
            <w:r>
              <w:rPr>
                <w:sz w:val="20"/>
              </w:rPr>
              <w:t>N/A</w:t>
            </w:r>
          </w:p>
        </w:tc>
        <w:tc>
          <w:tcPr>
            <w:tcW w:w="1419" w:type="dxa"/>
          </w:tcPr>
          <w:p w14:paraId="35EA64B0" w14:textId="77777777" w:rsidR="00B10BA7" w:rsidRDefault="00B10BA7" w:rsidP="00BB4420">
            <w:pPr>
              <w:keepNext/>
              <w:keepLines/>
              <w:jc w:val="center"/>
              <w:rPr>
                <w:rFonts w:cs="Arial"/>
                <w:color w:val="000000" w:themeColor="text1"/>
                <w:sz w:val="20"/>
              </w:rPr>
            </w:pPr>
          </w:p>
        </w:tc>
        <w:tc>
          <w:tcPr>
            <w:tcW w:w="1419" w:type="dxa"/>
            <w:vAlign w:val="center"/>
          </w:tcPr>
          <w:p w14:paraId="7C25793E" w14:textId="77777777" w:rsidR="00B10BA7" w:rsidRDefault="00B10BA7" w:rsidP="00BB4420">
            <w:pPr>
              <w:keepNext/>
              <w:keepLines/>
              <w:jc w:val="center"/>
              <w:rPr>
                <w:rFonts w:cs="Arial"/>
                <w:color w:val="000000" w:themeColor="text1"/>
                <w:sz w:val="20"/>
              </w:rPr>
            </w:pPr>
          </w:p>
        </w:tc>
        <w:tc>
          <w:tcPr>
            <w:tcW w:w="3118" w:type="dxa"/>
          </w:tcPr>
          <w:p w14:paraId="44A94066" w14:textId="77777777" w:rsidR="00B10BA7" w:rsidRDefault="00B10BA7" w:rsidP="00BB4420">
            <w:pPr>
              <w:keepNext/>
              <w:keepLines/>
              <w:jc w:val="center"/>
              <w:rPr>
                <w:rFonts w:cs="Arial"/>
                <w:color w:val="000000" w:themeColor="text1"/>
                <w:sz w:val="20"/>
              </w:rPr>
            </w:pPr>
          </w:p>
        </w:tc>
        <w:tc>
          <w:tcPr>
            <w:tcW w:w="1701" w:type="dxa"/>
          </w:tcPr>
          <w:p w14:paraId="2C187314" w14:textId="77777777" w:rsidR="00B10BA7" w:rsidRPr="00711D94" w:rsidRDefault="00B10BA7" w:rsidP="00711D94">
            <w:pPr>
              <w:keepNext/>
              <w:keepLines/>
              <w:jc w:val="center"/>
              <w:rPr>
                <w:rFonts w:cs="Arial"/>
                <w:color w:val="000000" w:themeColor="text1"/>
                <w:sz w:val="20"/>
                <w:highlight w:val="yellow"/>
              </w:rPr>
            </w:pPr>
          </w:p>
        </w:tc>
        <w:tc>
          <w:tcPr>
            <w:tcW w:w="1559" w:type="dxa"/>
          </w:tcPr>
          <w:p w14:paraId="4103A0EE" w14:textId="77777777" w:rsidR="00B10BA7" w:rsidRDefault="00B10BA7" w:rsidP="00BB4420">
            <w:pPr>
              <w:keepNext/>
              <w:keepLines/>
              <w:jc w:val="center"/>
              <w:rPr>
                <w:rFonts w:cs="Arial"/>
                <w:color w:val="000000" w:themeColor="text1"/>
                <w:sz w:val="20"/>
              </w:rPr>
            </w:pPr>
          </w:p>
        </w:tc>
        <w:tc>
          <w:tcPr>
            <w:tcW w:w="1843" w:type="dxa"/>
          </w:tcPr>
          <w:p w14:paraId="43419C0F" w14:textId="77777777" w:rsidR="00B10BA7" w:rsidRDefault="00B10BA7" w:rsidP="00BB4420">
            <w:pPr>
              <w:keepNext/>
              <w:keepLines/>
              <w:rPr>
                <w:rFonts w:cs="Arial"/>
                <w:color w:val="000000" w:themeColor="text1"/>
                <w:sz w:val="20"/>
              </w:rPr>
            </w:pPr>
          </w:p>
        </w:tc>
        <w:tc>
          <w:tcPr>
            <w:tcW w:w="1559" w:type="dxa"/>
          </w:tcPr>
          <w:p w14:paraId="470CBDDF" w14:textId="77777777" w:rsidR="00B10BA7" w:rsidRDefault="00B10BA7" w:rsidP="00BB4420">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lastRenderedPageBreak/>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606DF7D"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E2144C">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E2144C">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E2144C">
        <w:trPr>
          <w:trHeight w:val="360"/>
        </w:trPr>
        <w:tc>
          <w:tcPr>
            <w:tcW w:w="462" w:type="pct"/>
            <w:vAlign w:val="center"/>
          </w:tcPr>
          <w:p w14:paraId="4DD57A40" w14:textId="478A0068" w:rsidR="00B10BA7" w:rsidRPr="006F3142" w:rsidRDefault="00E2144C" w:rsidP="006C58B6">
            <w:pPr>
              <w:widowControl w:val="0"/>
              <w:jc w:val="center"/>
              <w:rPr>
                <w:rFonts w:cs="Arial"/>
                <w:color w:val="000000" w:themeColor="text1"/>
                <w:sz w:val="16"/>
                <w:szCs w:val="16"/>
              </w:rPr>
            </w:pPr>
            <w:r>
              <w:rPr>
                <w:rFonts w:cs="Arial"/>
                <w:color w:val="000000" w:themeColor="text1"/>
                <w:sz w:val="16"/>
                <w:szCs w:val="16"/>
              </w:rPr>
              <w:t>N/A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5C786356"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3C3D3F59" w14:textId="77777777" w:rsidR="00E2144C" w:rsidRDefault="00E2144C"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2144C">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7B46" w:rsidRPr="00D95B6B" w14:paraId="5F393716" w14:textId="77777777" w:rsidTr="00E2144C">
        <w:trPr>
          <w:trHeight w:val="510"/>
        </w:trPr>
        <w:tc>
          <w:tcPr>
            <w:tcW w:w="389" w:type="pct"/>
            <w:vMerge w:val="restart"/>
            <w:vAlign w:val="center"/>
          </w:tcPr>
          <w:p w14:paraId="7C703289" w14:textId="1DA44059" w:rsidR="00037B46" w:rsidRPr="00D95B6B" w:rsidRDefault="00E2144C" w:rsidP="00037B46">
            <w:pPr>
              <w:snapToGrid w:val="0"/>
              <w:jc w:val="center"/>
              <w:rPr>
                <w:rFonts w:cs="Arial"/>
                <w:sz w:val="18"/>
                <w:szCs w:val="18"/>
              </w:rPr>
            </w:pPr>
            <w:r>
              <w:rPr>
                <w:rFonts w:cs="Arial"/>
                <w:sz w:val="18"/>
                <w:szCs w:val="18"/>
              </w:rPr>
              <w:t>N/A</w:t>
            </w:r>
          </w:p>
        </w:tc>
        <w:tc>
          <w:tcPr>
            <w:tcW w:w="631" w:type="pct"/>
            <w:shd w:val="clear" w:color="auto" w:fill="auto"/>
            <w:vAlign w:val="center"/>
          </w:tcPr>
          <w:p w14:paraId="774FADC6" w14:textId="77777777" w:rsidR="00037B46" w:rsidRPr="00D95B6B" w:rsidRDefault="00037B46" w:rsidP="00037B46">
            <w:pPr>
              <w:snapToGrid w:val="0"/>
              <w:jc w:val="center"/>
              <w:rPr>
                <w:rFonts w:cs="Arial"/>
                <w:sz w:val="18"/>
                <w:szCs w:val="18"/>
              </w:rPr>
            </w:pPr>
            <w:r w:rsidRPr="00D95B6B">
              <w:rPr>
                <w:rFonts w:cs="Arial"/>
                <w:sz w:val="18"/>
                <w:szCs w:val="18"/>
              </w:rPr>
              <w:t>Live fish</w:t>
            </w:r>
          </w:p>
        </w:tc>
        <w:tc>
          <w:tcPr>
            <w:tcW w:w="582" w:type="pct"/>
            <w:shd w:val="clear" w:color="auto" w:fill="auto"/>
          </w:tcPr>
          <w:p w14:paraId="46CA7672" w14:textId="77777777" w:rsidR="00037B46" w:rsidRPr="00D95B6B" w:rsidRDefault="00037B46" w:rsidP="00037B46">
            <w:pPr>
              <w:snapToGrid w:val="0"/>
              <w:jc w:val="center"/>
              <w:rPr>
                <w:rFonts w:cs="Arial"/>
                <w:sz w:val="18"/>
                <w:szCs w:val="18"/>
              </w:rPr>
            </w:pPr>
          </w:p>
        </w:tc>
        <w:tc>
          <w:tcPr>
            <w:tcW w:w="631" w:type="pct"/>
            <w:shd w:val="clear" w:color="auto" w:fill="auto"/>
          </w:tcPr>
          <w:p w14:paraId="602ED472" w14:textId="77777777" w:rsidR="00037B46" w:rsidRPr="00D95B6B" w:rsidRDefault="00037B46" w:rsidP="00037B46">
            <w:pPr>
              <w:snapToGrid w:val="0"/>
              <w:jc w:val="center"/>
              <w:rPr>
                <w:rFonts w:cs="Arial"/>
                <w:sz w:val="18"/>
                <w:szCs w:val="18"/>
              </w:rPr>
            </w:pPr>
          </w:p>
        </w:tc>
        <w:tc>
          <w:tcPr>
            <w:tcW w:w="534" w:type="pct"/>
          </w:tcPr>
          <w:p w14:paraId="7F98FBDE" w14:textId="77777777" w:rsidR="00037B46" w:rsidRPr="00D95B6B" w:rsidRDefault="00037B46" w:rsidP="00037B46">
            <w:pPr>
              <w:snapToGrid w:val="0"/>
              <w:jc w:val="center"/>
              <w:rPr>
                <w:rFonts w:cs="Arial"/>
                <w:sz w:val="18"/>
                <w:szCs w:val="18"/>
              </w:rPr>
            </w:pPr>
          </w:p>
        </w:tc>
        <w:tc>
          <w:tcPr>
            <w:tcW w:w="583" w:type="pct"/>
          </w:tcPr>
          <w:p w14:paraId="2B03676A" w14:textId="77777777" w:rsidR="00037B46" w:rsidRPr="00D95B6B" w:rsidRDefault="00037B46" w:rsidP="00037B46">
            <w:pPr>
              <w:snapToGrid w:val="0"/>
              <w:jc w:val="center"/>
              <w:rPr>
                <w:rFonts w:cs="Arial"/>
                <w:sz w:val="18"/>
                <w:szCs w:val="18"/>
              </w:rPr>
            </w:pPr>
          </w:p>
        </w:tc>
        <w:tc>
          <w:tcPr>
            <w:tcW w:w="679" w:type="pct"/>
            <w:vAlign w:val="center"/>
          </w:tcPr>
          <w:p w14:paraId="3CA31969" w14:textId="77777777" w:rsidR="00037B46" w:rsidRPr="00D95B6B" w:rsidRDefault="00037B46" w:rsidP="00037B46">
            <w:pPr>
              <w:snapToGrid w:val="0"/>
              <w:jc w:val="center"/>
              <w:rPr>
                <w:rFonts w:cs="Arial"/>
                <w:sz w:val="18"/>
                <w:szCs w:val="18"/>
              </w:rPr>
            </w:pPr>
          </w:p>
        </w:tc>
        <w:tc>
          <w:tcPr>
            <w:tcW w:w="971" w:type="pct"/>
            <w:shd w:val="clear" w:color="auto" w:fill="auto"/>
            <w:vAlign w:val="center"/>
          </w:tcPr>
          <w:p w14:paraId="5812AB0F" w14:textId="77777777" w:rsidR="00037B46" w:rsidRPr="00D95B6B" w:rsidRDefault="00037B46" w:rsidP="00037B46">
            <w:pPr>
              <w:snapToGrid w:val="0"/>
              <w:jc w:val="center"/>
              <w:rPr>
                <w:rFonts w:cs="Arial"/>
                <w:sz w:val="18"/>
                <w:szCs w:val="18"/>
              </w:rPr>
            </w:pPr>
          </w:p>
        </w:tc>
      </w:tr>
      <w:tr w:rsidR="00037B46" w:rsidRPr="00D95B6B" w14:paraId="056BF935" w14:textId="77777777" w:rsidTr="00E2144C">
        <w:tblPrEx>
          <w:tblCellMar>
            <w:left w:w="0" w:type="dxa"/>
            <w:right w:w="0" w:type="dxa"/>
          </w:tblCellMar>
        </w:tblPrEx>
        <w:trPr>
          <w:trHeight w:val="510"/>
        </w:trPr>
        <w:tc>
          <w:tcPr>
            <w:tcW w:w="389" w:type="pct"/>
            <w:vMerge/>
            <w:tcBorders>
              <w:bottom w:val="single" w:sz="4" w:space="0" w:color="auto"/>
            </w:tcBorders>
          </w:tcPr>
          <w:p w14:paraId="310342A0"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037B46" w:rsidRPr="00D95B6B" w:rsidRDefault="00037B46" w:rsidP="00037B46">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tcPr>
          <w:p w14:paraId="0E7E21CE" w14:textId="77777777" w:rsidR="00037B46" w:rsidRPr="00D95B6B" w:rsidRDefault="00037B46" w:rsidP="00037B46">
            <w:pPr>
              <w:snapToGrid w:val="0"/>
              <w:jc w:val="center"/>
              <w:rPr>
                <w:rFonts w:cs="Arial"/>
                <w:sz w:val="18"/>
                <w:szCs w:val="18"/>
              </w:rPr>
            </w:pPr>
          </w:p>
        </w:tc>
        <w:tc>
          <w:tcPr>
            <w:tcW w:w="631" w:type="pct"/>
            <w:tcBorders>
              <w:bottom w:val="single" w:sz="4" w:space="0" w:color="auto"/>
            </w:tcBorders>
            <w:shd w:val="clear" w:color="auto" w:fill="auto"/>
          </w:tcPr>
          <w:p w14:paraId="17E39336" w14:textId="77777777" w:rsidR="00037B46" w:rsidRPr="00D95B6B" w:rsidRDefault="00037B46" w:rsidP="00037B46">
            <w:pPr>
              <w:snapToGrid w:val="0"/>
              <w:jc w:val="center"/>
              <w:rPr>
                <w:rFonts w:cs="Arial"/>
                <w:sz w:val="18"/>
                <w:szCs w:val="18"/>
              </w:rPr>
            </w:pPr>
          </w:p>
        </w:tc>
        <w:tc>
          <w:tcPr>
            <w:tcW w:w="534" w:type="pct"/>
            <w:tcBorders>
              <w:bottom w:val="single" w:sz="4" w:space="0" w:color="auto"/>
            </w:tcBorders>
          </w:tcPr>
          <w:p w14:paraId="10933B03" w14:textId="77777777" w:rsidR="00037B46" w:rsidRPr="00D95B6B" w:rsidRDefault="00037B46" w:rsidP="00037B46">
            <w:pPr>
              <w:snapToGrid w:val="0"/>
              <w:jc w:val="center"/>
              <w:rPr>
                <w:rFonts w:cs="Arial"/>
                <w:sz w:val="18"/>
                <w:szCs w:val="18"/>
              </w:rPr>
            </w:pPr>
          </w:p>
        </w:tc>
        <w:tc>
          <w:tcPr>
            <w:tcW w:w="583" w:type="pct"/>
            <w:tcBorders>
              <w:bottom w:val="single" w:sz="4" w:space="0" w:color="auto"/>
            </w:tcBorders>
          </w:tcPr>
          <w:p w14:paraId="7B4BA4FF" w14:textId="77777777" w:rsidR="00037B46" w:rsidRPr="00D95B6B" w:rsidRDefault="00037B46" w:rsidP="00037B46">
            <w:pPr>
              <w:snapToGrid w:val="0"/>
              <w:jc w:val="center"/>
              <w:rPr>
                <w:rFonts w:cs="Arial"/>
                <w:sz w:val="18"/>
                <w:szCs w:val="18"/>
              </w:rPr>
            </w:pPr>
          </w:p>
        </w:tc>
        <w:tc>
          <w:tcPr>
            <w:tcW w:w="679" w:type="pct"/>
            <w:tcBorders>
              <w:bottom w:val="single" w:sz="4" w:space="0" w:color="auto"/>
            </w:tcBorders>
          </w:tcPr>
          <w:p w14:paraId="2005D2B5" w14:textId="77777777" w:rsidR="00037B46" w:rsidRPr="00D95B6B" w:rsidRDefault="00037B46" w:rsidP="00037B46">
            <w:pPr>
              <w:snapToGrid w:val="0"/>
              <w:jc w:val="center"/>
              <w:rPr>
                <w:rFonts w:cs="Arial"/>
                <w:sz w:val="18"/>
                <w:szCs w:val="18"/>
              </w:rPr>
            </w:pPr>
          </w:p>
        </w:tc>
        <w:tc>
          <w:tcPr>
            <w:tcW w:w="971" w:type="pct"/>
            <w:tcBorders>
              <w:bottom w:val="single" w:sz="4" w:space="0" w:color="auto"/>
            </w:tcBorders>
            <w:shd w:val="clear" w:color="auto" w:fill="auto"/>
            <w:vAlign w:val="center"/>
          </w:tcPr>
          <w:p w14:paraId="1A713E33" w14:textId="77777777" w:rsidR="00037B46" w:rsidRPr="00D95B6B" w:rsidRDefault="00037B46" w:rsidP="00037B46">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1B32F01B" w14:textId="77777777" w:rsidR="00E2144C" w:rsidRPr="005C6C7D" w:rsidRDefault="00E2144C" w:rsidP="00E2144C">
      <w:pPr>
        <w:pStyle w:val="ListParagraph"/>
        <w:snapToGrid w:val="0"/>
        <w:ind w:left="0"/>
        <w:rPr>
          <w:rFonts w:cs="Arial"/>
          <w:sz w:val="20"/>
        </w:rPr>
      </w:pPr>
      <w:r w:rsidRPr="005C6C7D">
        <w:rPr>
          <w:rFonts w:cs="Arial"/>
          <w:sz w:val="20"/>
        </w:rPr>
        <w:t>No transfer operation.</w:t>
      </w:r>
    </w:p>
    <w:p w14:paraId="2ECCC28C" w14:textId="77777777" w:rsidR="0036413A" w:rsidRDefault="0036413A" w:rsidP="006C58B6">
      <w:pPr>
        <w:pStyle w:val="BodyText"/>
        <w:widowControl w:val="0"/>
        <w:spacing w:line="240" w:lineRule="atLeast"/>
        <w:rPr>
          <w:rFonts w:cs="Arial"/>
          <w:sz w:val="20"/>
        </w:rPr>
      </w:pPr>
    </w:p>
    <w:p w14:paraId="0C31F774" w14:textId="77777777" w:rsidR="00E2144C" w:rsidRDefault="00E2144C" w:rsidP="006C58B6">
      <w:pPr>
        <w:pStyle w:val="BodyText"/>
        <w:widowControl w:val="0"/>
        <w:spacing w:line="240" w:lineRule="atLeast"/>
        <w:rPr>
          <w:rFonts w:cs="Arial"/>
          <w:sz w:val="20"/>
        </w:rPr>
      </w:pPr>
    </w:p>
    <w:p w14:paraId="73EEE718" w14:textId="77777777" w:rsidR="00E2144C" w:rsidRDefault="00E2144C"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665"/>
        <w:gridCol w:w="779"/>
        <w:gridCol w:w="3313"/>
        <w:gridCol w:w="3026"/>
        <w:gridCol w:w="2124"/>
      </w:tblGrid>
      <w:tr w:rsidR="00037B46" w:rsidRPr="00DF315A" w14:paraId="28FB68D1" w14:textId="77777777" w:rsidTr="00126EA3">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439"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64"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747"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126EA3">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274"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165"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64" w:type="pct"/>
            <w:vMerge/>
            <w:vAlign w:val="center"/>
          </w:tcPr>
          <w:p w14:paraId="6C1892AC" w14:textId="77777777" w:rsidR="00037B46" w:rsidRPr="00A63ECB" w:rsidRDefault="00037B46" w:rsidP="00A63ECB">
            <w:pPr>
              <w:keepNext/>
              <w:keepLines/>
              <w:jc w:val="center"/>
              <w:rPr>
                <w:rFonts w:cs="Arial"/>
                <w:sz w:val="20"/>
              </w:rPr>
            </w:pPr>
          </w:p>
        </w:tc>
        <w:tc>
          <w:tcPr>
            <w:tcW w:w="747" w:type="pct"/>
            <w:vMerge/>
            <w:vAlign w:val="center"/>
          </w:tcPr>
          <w:p w14:paraId="05BFC06E" w14:textId="77777777" w:rsidR="00037B46" w:rsidRPr="00A63ECB" w:rsidRDefault="00037B46" w:rsidP="00A63ECB">
            <w:pPr>
              <w:keepNext/>
              <w:keepLines/>
              <w:jc w:val="center"/>
              <w:rPr>
                <w:rFonts w:cs="Arial"/>
                <w:sz w:val="20"/>
              </w:rPr>
            </w:pPr>
          </w:p>
        </w:tc>
      </w:tr>
      <w:tr w:rsidR="00FC6349" w:rsidRPr="00DF315A" w14:paraId="305212E8" w14:textId="77777777" w:rsidTr="00126EA3">
        <w:trPr>
          <w:trHeight w:val="360"/>
        </w:trPr>
        <w:tc>
          <w:tcPr>
            <w:tcW w:w="813" w:type="pct"/>
            <w:vAlign w:val="center"/>
          </w:tcPr>
          <w:p w14:paraId="20275488" w14:textId="2BF20EC2" w:rsidR="00FC6349" w:rsidRPr="000F5377" w:rsidRDefault="00FC6349" w:rsidP="00FC6349">
            <w:pPr>
              <w:jc w:val="center"/>
              <w:rPr>
                <w:sz w:val="20"/>
              </w:rPr>
            </w:pPr>
            <w:r>
              <w:rPr>
                <w:rFonts w:cs="Arial"/>
                <w:color w:val="000000"/>
                <w:sz w:val="20"/>
              </w:rPr>
              <w:t>30/05/2017</w:t>
            </w:r>
          </w:p>
        </w:tc>
        <w:tc>
          <w:tcPr>
            <w:tcW w:w="937" w:type="pct"/>
            <w:vAlign w:val="center"/>
          </w:tcPr>
          <w:p w14:paraId="1FE2A6D2" w14:textId="5626D87B" w:rsidR="00FC6349" w:rsidRPr="00A63ECB" w:rsidRDefault="00FC6349" w:rsidP="00FC6349">
            <w:pPr>
              <w:keepNext/>
              <w:keepLines/>
              <w:jc w:val="center"/>
              <w:rPr>
                <w:rFonts w:cs="Arial"/>
                <w:sz w:val="20"/>
              </w:rPr>
            </w:pPr>
            <w:r>
              <w:rPr>
                <w:rFonts w:cs="Arial"/>
                <w:color w:val="000000"/>
                <w:sz w:val="20"/>
              </w:rPr>
              <w:t>ITNA40</w:t>
            </w:r>
          </w:p>
        </w:tc>
        <w:tc>
          <w:tcPr>
            <w:tcW w:w="274" w:type="pct"/>
            <w:vAlign w:val="center"/>
          </w:tcPr>
          <w:p w14:paraId="55268FB8" w14:textId="2B4BCE76" w:rsidR="00FC6349" w:rsidRPr="00A63ECB" w:rsidRDefault="00FC6349" w:rsidP="00FC6349">
            <w:pPr>
              <w:keepNext/>
              <w:keepLines/>
              <w:jc w:val="center"/>
              <w:rPr>
                <w:rFonts w:cs="Arial"/>
                <w:sz w:val="20"/>
              </w:rPr>
            </w:pPr>
          </w:p>
        </w:tc>
        <w:tc>
          <w:tcPr>
            <w:tcW w:w="1165" w:type="pct"/>
            <w:vAlign w:val="center"/>
          </w:tcPr>
          <w:p w14:paraId="4BD9DE18" w14:textId="77777777" w:rsidR="00BE3685" w:rsidRDefault="00BE3685" w:rsidP="00FC6349">
            <w:pPr>
              <w:keepNext/>
              <w:keepLines/>
              <w:jc w:val="center"/>
              <w:rPr>
                <w:rFonts w:cs="Arial"/>
                <w:color w:val="000000"/>
                <w:sz w:val="20"/>
              </w:rPr>
            </w:pPr>
            <w:r>
              <w:rPr>
                <w:rFonts w:cs="Arial"/>
                <w:color w:val="000000"/>
                <w:sz w:val="20"/>
              </w:rPr>
              <w:t>88502,74</w:t>
            </w:r>
          </w:p>
          <w:p w14:paraId="43645FFC" w14:textId="231ED912" w:rsidR="00FC6349" w:rsidRPr="00A63ECB" w:rsidRDefault="00BE3685" w:rsidP="00FC6349">
            <w:pPr>
              <w:keepNext/>
              <w:keepLines/>
              <w:jc w:val="center"/>
              <w:rPr>
                <w:rFonts w:cs="Arial"/>
                <w:sz w:val="20"/>
              </w:rPr>
            </w:pPr>
            <w:r>
              <w:rPr>
                <w:rFonts w:cs="Arial"/>
                <w:color w:val="000000"/>
                <w:sz w:val="20"/>
              </w:rPr>
              <w:t>(Alive:</w:t>
            </w:r>
            <w:r w:rsidR="00FC6349">
              <w:rPr>
                <w:rFonts w:cs="Arial"/>
                <w:color w:val="000000"/>
                <w:sz w:val="20"/>
              </w:rPr>
              <w:t>88375,74</w:t>
            </w:r>
            <w:r>
              <w:rPr>
                <w:rFonts w:cs="Arial"/>
                <w:color w:val="000000"/>
                <w:sz w:val="20"/>
              </w:rPr>
              <w:t xml:space="preserve"> / Dead: 127)</w:t>
            </w:r>
          </w:p>
        </w:tc>
        <w:tc>
          <w:tcPr>
            <w:tcW w:w="1064" w:type="pct"/>
            <w:vAlign w:val="center"/>
          </w:tcPr>
          <w:p w14:paraId="7CC30DBA" w14:textId="217B07AA" w:rsidR="00FC6349" w:rsidRPr="00A63ECB" w:rsidRDefault="00FC6349" w:rsidP="00FC6349">
            <w:pPr>
              <w:keepNext/>
              <w:keepLines/>
              <w:jc w:val="center"/>
              <w:rPr>
                <w:rFonts w:cs="Arial"/>
                <w:sz w:val="20"/>
              </w:rPr>
            </w:pPr>
            <w:r>
              <w:rPr>
                <w:rFonts w:cs="Arial"/>
                <w:color w:val="000000"/>
                <w:sz w:val="20"/>
              </w:rPr>
              <w:t>MARIA ANTONIETTA</w:t>
            </w:r>
          </w:p>
        </w:tc>
        <w:tc>
          <w:tcPr>
            <w:tcW w:w="747" w:type="pct"/>
            <w:vAlign w:val="center"/>
          </w:tcPr>
          <w:p w14:paraId="61F287D6" w14:textId="7A0C5FF7" w:rsidR="00FC6349" w:rsidRPr="00A63ECB" w:rsidRDefault="00FC6349" w:rsidP="00FC6349">
            <w:pPr>
              <w:keepNext/>
              <w:keepLines/>
              <w:jc w:val="center"/>
              <w:rPr>
                <w:rFonts w:cs="Arial"/>
                <w:sz w:val="20"/>
              </w:rPr>
            </w:pPr>
            <w:r>
              <w:rPr>
                <w:rFonts w:cs="Arial"/>
                <w:color w:val="000000"/>
                <w:sz w:val="20"/>
              </w:rPr>
              <w:t>ATEU0ITA00368</w:t>
            </w:r>
          </w:p>
        </w:tc>
      </w:tr>
      <w:tr w:rsidR="00FC6349" w:rsidRPr="00DF315A" w14:paraId="3364F605" w14:textId="77777777" w:rsidTr="00126EA3">
        <w:trPr>
          <w:trHeight w:val="360"/>
        </w:trPr>
        <w:tc>
          <w:tcPr>
            <w:tcW w:w="813" w:type="pct"/>
            <w:vAlign w:val="center"/>
          </w:tcPr>
          <w:p w14:paraId="6D262DE7" w14:textId="002A0B99" w:rsidR="00FC6349" w:rsidRDefault="00FC6349" w:rsidP="00FC6349">
            <w:pPr>
              <w:jc w:val="center"/>
              <w:rPr>
                <w:rFonts w:cs="Arial"/>
                <w:color w:val="000000"/>
                <w:sz w:val="20"/>
              </w:rPr>
            </w:pPr>
            <w:r>
              <w:rPr>
                <w:rFonts w:cs="Arial"/>
                <w:color w:val="000000"/>
                <w:sz w:val="20"/>
              </w:rPr>
              <w:t>04/06/2017</w:t>
            </w:r>
          </w:p>
        </w:tc>
        <w:tc>
          <w:tcPr>
            <w:tcW w:w="937" w:type="pct"/>
            <w:vAlign w:val="center"/>
          </w:tcPr>
          <w:p w14:paraId="6CBBF445" w14:textId="3E42E09C" w:rsidR="00FC6349" w:rsidRDefault="00FC6349" w:rsidP="00FC6349">
            <w:pPr>
              <w:keepNext/>
              <w:keepLines/>
              <w:jc w:val="center"/>
              <w:rPr>
                <w:rFonts w:cs="Arial"/>
                <w:color w:val="000000"/>
                <w:sz w:val="20"/>
              </w:rPr>
            </w:pPr>
            <w:r>
              <w:rPr>
                <w:rFonts w:cs="Arial"/>
                <w:color w:val="000000"/>
                <w:sz w:val="20"/>
              </w:rPr>
              <w:t>ITNA41</w:t>
            </w:r>
          </w:p>
        </w:tc>
        <w:tc>
          <w:tcPr>
            <w:tcW w:w="274" w:type="pct"/>
            <w:vAlign w:val="center"/>
          </w:tcPr>
          <w:p w14:paraId="0196F6ED" w14:textId="77777777" w:rsidR="00FC6349" w:rsidRDefault="00FC6349" w:rsidP="00FC6349">
            <w:pPr>
              <w:keepNext/>
              <w:keepLines/>
              <w:jc w:val="center"/>
              <w:rPr>
                <w:rFonts w:cs="Arial"/>
                <w:color w:val="000000"/>
                <w:sz w:val="20"/>
              </w:rPr>
            </w:pPr>
          </w:p>
        </w:tc>
        <w:tc>
          <w:tcPr>
            <w:tcW w:w="1165" w:type="pct"/>
            <w:vAlign w:val="center"/>
          </w:tcPr>
          <w:p w14:paraId="717A49B3" w14:textId="7B6A40C6" w:rsidR="00BE3685" w:rsidRDefault="00BE3685" w:rsidP="00FC6349">
            <w:pPr>
              <w:keepNext/>
              <w:keepLines/>
              <w:jc w:val="center"/>
              <w:rPr>
                <w:rFonts w:cs="Arial"/>
                <w:color w:val="000000"/>
                <w:sz w:val="20"/>
              </w:rPr>
            </w:pPr>
            <w:r>
              <w:rPr>
                <w:rFonts w:cs="Arial"/>
                <w:color w:val="000000"/>
                <w:sz w:val="20"/>
              </w:rPr>
              <w:t>29451,45</w:t>
            </w:r>
          </w:p>
          <w:p w14:paraId="178B9F51" w14:textId="666AAA3C" w:rsidR="00FC6349" w:rsidRDefault="00BE3685" w:rsidP="00FC6349">
            <w:pPr>
              <w:keepNext/>
              <w:keepLines/>
              <w:jc w:val="center"/>
              <w:rPr>
                <w:rFonts w:cs="Arial"/>
                <w:color w:val="000000"/>
                <w:sz w:val="20"/>
              </w:rPr>
            </w:pPr>
            <w:r>
              <w:rPr>
                <w:rFonts w:cs="Arial"/>
                <w:color w:val="000000"/>
                <w:sz w:val="20"/>
              </w:rPr>
              <w:t xml:space="preserve">(Alive: </w:t>
            </w:r>
            <w:r w:rsidR="00FC6349">
              <w:rPr>
                <w:rFonts w:cs="Arial"/>
                <w:color w:val="000000"/>
                <w:sz w:val="20"/>
              </w:rPr>
              <w:t>29366,65</w:t>
            </w:r>
            <w:r>
              <w:rPr>
                <w:rFonts w:cs="Arial"/>
                <w:color w:val="000000"/>
                <w:sz w:val="20"/>
              </w:rPr>
              <w:t xml:space="preserve"> / Dead: 84,8)</w:t>
            </w:r>
          </w:p>
        </w:tc>
        <w:tc>
          <w:tcPr>
            <w:tcW w:w="1064" w:type="pct"/>
            <w:vAlign w:val="center"/>
          </w:tcPr>
          <w:p w14:paraId="626BA943" w14:textId="36D92704" w:rsidR="00FC6349" w:rsidRDefault="00FC6349" w:rsidP="00FC6349">
            <w:pPr>
              <w:keepNext/>
              <w:keepLines/>
              <w:jc w:val="center"/>
              <w:rPr>
                <w:rFonts w:cs="Arial"/>
                <w:color w:val="000000"/>
                <w:sz w:val="20"/>
              </w:rPr>
            </w:pPr>
            <w:r>
              <w:rPr>
                <w:rFonts w:cs="Arial"/>
                <w:color w:val="000000"/>
                <w:sz w:val="20"/>
              </w:rPr>
              <w:t>MARIA ANTONIETTA</w:t>
            </w:r>
          </w:p>
        </w:tc>
        <w:tc>
          <w:tcPr>
            <w:tcW w:w="747" w:type="pct"/>
            <w:vAlign w:val="center"/>
          </w:tcPr>
          <w:p w14:paraId="57495594" w14:textId="43BA9F44" w:rsidR="00FC6349" w:rsidRDefault="00FC6349" w:rsidP="00FC6349">
            <w:pPr>
              <w:keepNext/>
              <w:keepLines/>
              <w:jc w:val="center"/>
              <w:rPr>
                <w:rFonts w:cs="Arial"/>
                <w:color w:val="000000"/>
                <w:sz w:val="20"/>
              </w:rPr>
            </w:pPr>
            <w:r>
              <w:rPr>
                <w:rFonts w:cs="Arial"/>
                <w:color w:val="000000"/>
                <w:sz w:val="20"/>
              </w:rPr>
              <w:t>ATEU0ITA00368</w:t>
            </w:r>
          </w:p>
        </w:tc>
      </w:tr>
      <w:tr w:rsidR="00FC6349" w:rsidRPr="00DF315A" w14:paraId="7E52B2C2" w14:textId="77777777" w:rsidTr="00126EA3">
        <w:trPr>
          <w:trHeight w:val="360"/>
        </w:trPr>
        <w:tc>
          <w:tcPr>
            <w:tcW w:w="813" w:type="pct"/>
            <w:vAlign w:val="center"/>
          </w:tcPr>
          <w:p w14:paraId="33A4A67A" w14:textId="74C09556" w:rsidR="00FC6349" w:rsidRPr="000F5377" w:rsidRDefault="00FC6349" w:rsidP="00FC6349">
            <w:pPr>
              <w:jc w:val="center"/>
              <w:rPr>
                <w:sz w:val="20"/>
              </w:rPr>
            </w:pPr>
            <w:r>
              <w:rPr>
                <w:rFonts w:cs="Arial"/>
                <w:color w:val="000000"/>
                <w:sz w:val="20"/>
              </w:rPr>
              <w:t>04/06/2017</w:t>
            </w:r>
          </w:p>
        </w:tc>
        <w:tc>
          <w:tcPr>
            <w:tcW w:w="937" w:type="pct"/>
            <w:vAlign w:val="center"/>
          </w:tcPr>
          <w:p w14:paraId="4E936B83" w14:textId="4E6AA6CD" w:rsidR="00FC6349" w:rsidRPr="00A63ECB" w:rsidRDefault="00FC6349" w:rsidP="00FC6349">
            <w:pPr>
              <w:keepNext/>
              <w:keepLines/>
              <w:jc w:val="center"/>
              <w:rPr>
                <w:rFonts w:cs="Arial"/>
                <w:sz w:val="20"/>
              </w:rPr>
            </w:pPr>
            <w:r>
              <w:rPr>
                <w:rFonts w:cs="Arial"/>
                <w:color w:val="000000"/>
                <w:sz w:val="20"/>
              </w:rPr>
              <w:t>ITNA42</w:t>
            </w:r>
          </w:p>
        </w:tc>
        <w:tc>
          <w:tcPr>
            <w:tcW w:w="274" w:type="pct"/>
            <w:vAlign w:val="center"/>
          </w:tcPr>
          <w:p w14:paraId="08906E97" w14:textId="6C8DDA17" w:rsidR="00FC6349" w:rsidRPr="00A63ECB" w:rsidRDefault="00FC6349" w:rsidP="00FC6349">
            <w:pPr>
              <w:keepNext/>
              <w:keepLines/>
              <w:jc w:val="center"/>
              <w:rPr>
                <w:rFonts w:cs="Arial"/>
                <w:sz w:val="20"/>
              </w:rPr>
            </w:pPr>
          </w:p>
        </w:tc>
        <w:tc>
          <w:tcPr>
            <w:tcW w:w="1165" w:type="pct"/>
            <w:vAlign w:val="center"/>
          </w:tcPr>
          <w:p w14:paraId="2511B0F1" w14:textId="32BDCBAB" w:rsidR="00BE3685" w:rsidRDefault="00BE3685" w:rsidP="00FC6349">
            <w:pPr>
              <w:keepNext/>
              <w:keepLines/>
              <w:jc w:val="center"/>
              <w:rPr>
                <w:rFonts w:cs="Arial"/>
                <w:color w:val="000000"/>
                <w:sz w:val="20"/>
              </w:rPr>
            </w:pPr>
            <w:r>
              <w:rPr>
                <w:rFonts w:cs="Arial"/>
                <w:color w:val="000000"/>
                <w:sz w:val="20"/>
              </w:rPr>
              <w:t>65406,58</w:t>
            </w:r>
          </w:p>
          <w:p w14:paraId="27EF3CD9" w14:textId="5F802CCF" w:rsidR="00FC6349" w:rsidRPr="00A63ECB" w:rsidRDefault="00BE3685" w:rsidP="00FC6349">
            <w:pPr>
              <w:keepNext/>
              <w:keepLines/>
              <w:jc w:val="center"/>
              <w:rPr>
                <w:rFonts w:cs="Arial"/>
                <w:sz w:val="20"/>
              </w:rPr>
            </w:pPr>
            <w:r>
              <w:rPr>
                <w:rFonts w:cs="Arial"/>
                <w:color w:val="000000"/>
                <w:sz w:val="20"/>
              </w:rPr>
              <w:t xml:space="preserve">(Alive: </w:t>
            </w:r>
            <w:r w:rsidR="00FC6349">
              <w:rPr>
                <w:rFonts w:cs="Arial"/>
                <w:color w:val="000000"/>
                <w:sz w:val="20"/>
              </w:rPr>
              <w:t>65247,44</w:t>
            </w:r>
            <w:r>
              <w:rPr>
                <w:rFonts w:cs="Arial"/>
                <w:color w:val="000000"/>
                <w:sz w:val="20"/>
              </w:rPr>
              <w:t xml:space="preserve"> / Dead: 159,14)</w:t>
            </w:r>
          </w:p>
        </w:tc>
        <w:tc>
          <w:tcPr>
            <w:tcW w:w="1064" w:type="pct"/>
            <w:vAlign w:val="center"/>
          </w:tcPr>
          <w:p w14:paraId="1FFE07D5" w14:textId="4F89366C" w:rsidR="00FC6349" w:rsidRPr="00A63ECB" w:rsidRDefault="00FC6349" w:rsidP="00FC6349">
            <w:pPr>
              <w:keepNext/>
              <w:keepLines/>
              <w:jc w:val="center"/>
              <w:rPr>
                <w:rFonts w:cs="Arial"/>
                <w:sz w:val="20"/>
              </w:rPr>
            </w:pPr>
            <w:r>
              <w:rPr>
                <w:rFonts w:cs="Arial"/>
                <w:color w:val="000000"/>
                <w:sz w:val="20"/>
              </w:rPr>
              <w:t>MARIA ANTONIETTA</w:t>
            </w:r>
          </w:p>
        </w:tc>
        <w:tc>
          <w:tcPr>
            <w:tcW w:w="747" w:type="pct"/>
            <w:vAlign w:val="center"/>
          </w:tcPr>
          <w:p w14:paraId="6F7F364A" w14:textId="50F24E63" w:rsidR="00FC6349" w:rsidRPr="00A63ECB" w:rsidRDefault="00FC6349" w:rsidP="00FC6349">
            <w:pPr>
              <w:keepNext/>
              <w:keepLines/>
              <w:jc w:val="center"/>
              <w:rPr>
                <w:rFonts w:cs="Arial"/>
                <w:sz w:val="20"/>
              </w:rPr>
            </w:pPr>
            <w:r>
              <w:rPr>
                <w:rFonts w:cs="Arial"/>
                <w:color w:val="000000"/>
                <w:sz w:val="20"/>
              </w:rPr>
              <w:t>ATEU0ITA00368</w:t>
            </w:r>
          </w:p>
        </w:tc>
      </w:tr>
      <w:tr w:rsidR="00FC6349" w:rsidRPr="00DF315A" w14:paraId="79D2B9DE" w14:textId="77777777" w:rsidTr="00126EA3">
        <w:trPr>
          <w:trHeight w:val="360"/>
        </w:trPr>
        <w:tc>
          <w:tcPr>
            <w:tcW w:w="813" w:type="pct"/>
            <w:vAlign w:val="center"/>
          </w:tcPr>
          <w:p w14:paraId="27716642" w14:textId="36904469" w:rsidR="00FC6349" w:rsidRPr="000F5377" w:rsidRDefault="00FC6349" w:rsidP="00FC6349">
            <w:pPr>
              <w:jc w:val="center"/>
              <w:rPr>
                <w:sz w:val="20"/>
              </w:rPr>
            </w:pPr>
            <w:r>
              <w:rPr>
                <w:rFonts w:cs="Arial"/>
                <w:color w:val="000000"/>
                <w:sz w:val="20"/>
              </w:rPr>
              <w:t>09/06/2017</w:t>
            </w:r>
          </w:p>
        </w:tc>
        <w:tc>
          <w:tcPr>
            <w:tcW w:w="937" w:type="pct"/>
            <w:vAlign w:val="center"/>
          </w:tcPr>
          <w:p w14:paraId="446CAEBE" w14:textId="4723A61E" w:rsidR="00FC6349" w:rsidRPr="00A63ECB" w:rsidRDefault="00FC6349" w:rsidP="00FC6349">
            <w:pPr>
              <w:keepNext/>
              <w:keepLines/>
              <w:jc w:val="center"/>
              <w:rPr>
                <w:rFonts w:cs="Arial"/>
                <w:sz w:val="20"/>
              </w:rPr>
            </w:pPr>
            <w:r>
              <w:rPr>
                <w:rFonts w:cs="Arial"/>
                <w:color w:val="000000"/>
                <w:sz w:val="20"/>
              </w:rPr>
              <w:t>ITNA45</w:t>
            </w:r>
          </w:p>
        </w:tc>
        <w:tc>
          <w:tcPr>
            <w:tcW w:w="274" w:type="pct"/>
            <w:vAlign w:val="center"/>
          </w:tcPr>
          <w:p w14:paraId="187894C7" w14:textId="3DA8A1CB" w:rsidR="00FC6349" w:rsidRPr="00A63ECB" w:rsidRDefault="00FC6349" w:rsidP="00FC6349">
            <w:pPr>
              <w:keepNext/>
              <w:keepLines/>
              <w:jc w:val="center"/>
              <w:rPr>
                <w:rFonts w:cs="Arial"/>
                <w:sz w:val="20"/>
              </w:rPr>
            </w:pPr>
          </w:p>
        </w:tc>
        <w:tc>
          <w:tcPr>
            <w:tcW w:w="1165" w:type="pct"/>
            <w:vAlign w:val="center"/>
          </w:tcPr>
          <w:p w14:paraId="5343E933" w14:textId="6F5627DC" w:rsidR="00BE3685" w:rsidRDefault="00BE3685" w:rsidP="00FC6349">
            <w:pPr>
              <w:keepNext/>
              <w:keepLines/>
              <w:jc w:val="center"/>
              <w:rPr>
                <w:rFonts w:cs="Arial"/>
                <w:color w:val="000000"/>
                <w:sz w:val="20"/>
              </w:rPr>
            </w:pPr>
            <w:r>
              <w:rPr>
                <w:rFonts w:cs="Arial"/>
                <w:color w:val="000000"/>
                <w:sz w:val="20"/>
              </w:rPr>
              <w:t>24999,58</w:t>
            </w:r>
          </w:p>
          <w:p w14:paraId="64F06364" w14:textId="6A358944" w:rsidR="00FC6349" w:rsidRPr="00A63ECB" w:rsidRDefault="00BE3685" w:rsidP="00FC6349">
            <w:pPr>
              <w:keepNext/>
              <w:keepLines/>
              <w:jc w:val="center"/>
              <w:rPr>
                <w:rFonts w:cs="Arial"/>
                <w:sz w:val="20"/>
              </w:rPr>
            </w:pPr>
            <w:r>
              <w:rPr>
                <w:rFonts w:cs="Arial"/>
                <w:color w:val="000000"/>
                <w:sz w:val="20"/>
              </w:rPr>
              <w:t xml:space="preserve">(Alive: </w:t>
            </w:r>
            <w:r w:rsidR="00FC6349">
              <w:rPr>
                <w:rFonts w:cs="Arial"/>
                <w:color w:val="000000"/>
                <w:sz w:val="20"/>
              </w:rPr>
              <w:t>24817,37</w:t>
            </w:r>
            <w:r>
              <w:rPr>
                <w:rFonts w:cs="Arial"/>
                <w:color w:val="000000"/>
                <w:sz w:val="20"/>
              </w:rPr>
              <w:t xml:space="preserve"> / Dead: 182,48)</w:t>
            </w:r>
          </w:p>
        </w:tc>
        <w:tc>
          <w:tcPr>
            <w:tcW w:w="1064" w:type="pct"/>
            <w:vAlign w:val="center"/>
          </w:tcPr>
          <w:p w14:paraId="7521F002" w14:textId="0AC2F3CC" w:rsidR="00FC6349" w:rsidRPr="00A63ECB" w:rsidRDefault="00FC6349" w:rsidP="00FC6349">
            <w:pPr>
              <w:keepNext/>
              <w:keepLines/>
              <w:jc w:val="center"/>
              <w:rPr>
                <w:rFonts w:cs="Arial"/>
                <w:sz w:val="20"/>
              </w:rPr>
            </w:pPr>
            <w:r>
              <w:rPr>
                <w:rFonts w:cs="Arial"/>
                <w:color w:val="000000"/>
                <w:sz w:val="20"/>
              </w:rPr>
              <w:t>MARIA ANTONIETTA</w:t>
            </w:r>
          </w:p>
        </w:tc>
        <w:tc>
          <w:tcPr>
            <w:tcW w:w="747" w:type="pct"/>
            <w:vAlign w:val="center"/>
          </w:tcPr>
          <w:p w14:paraId="32016028" w14:textId="16292A4B" w:rsidR="00FC6349" w:rsidRPr="00A63ECB" w:rsidRDefault="00FC6349" w:rsidP="00FC6349">
            <w:pPr>
              <w:keepNext/>
              <w:keepLines/>
              <w:jc w:val="center"/>
              <w:rPr>
                <w:rFonts w:cs="Arial"/>
                <w:sz w:val="20"/>
              </w:rPr>
            </w:pPr>
            <w:r>
              <w:rPr>
                <w:rFonts w:cs="Arial"/>
                <w:color w:val="000000"/>
                <w:sz w:val="20"/>
              </w:rPr>
              <w:t>ATEU0ITA00368</w:t>
            </w:r>
          </w:p>
        </w:tc>
      </w:tr>
    </w:tbl>
    <w:p w14:paraId="3215369A" w14:textId="77777777" w:rsidR="00EB524D" w:rsidRDefault="00EB524D" w:rsidP="00AC095A">
      <w:pPr>
        <w:pStyle w:val="BodyText"/>
        <w:spacing w:line="240" w:lineRule="atLeast"/>
        <w:rPr>
          <w:rFonts w:cs="Arial"/>
          <w:sz w:val="20"/>
        </w:rPr>
      </w:pPr>
    </w:p>
    <w:p w14:paraId="22DFE858" w14:textId="40608FE4" w:rsidR="00BE3685" w:rsidRDefault="00BE3685" w:rsidP="00AC095A">
      <w:pPr>
        <w:pStyle w:val="BodyText"/>
        <w:spacing w:line="240" w:lineRule="atLeast"/>
        <w:rPr>
          <w:rFonts w:cs="Arial"/>
          <w:sz w:val="20"/>
        </w:rPr>
      </w:pPr>
      <w:r>
        <w:rPr>
          <w:rFonts w:cs="Arial"/>
          <w:sz w:val="20"/>
        </w:rPr>
        <w:t>Regarding the date of the record, some dates are incorrect (transfer operation 1, 3 and 4). For these operations, the captain declared the allocated catch on the day of the catch instead of the day of the transfer. Furthermore, the captain never mentioned explicitly the name of the catching vessel. Regarding these events, you can refer to the Section 6 – PNC.</w:t>
      </w:r>
    </w:p>
    <w:p w14:paraId="02E14E5D" w14:textId="77777777" w:rsidR="00BE3685" w:rsidRDefault="00BE3685" w:rsidP="00AC095A">
      <w:pPr>
        <w:pStyle w:val="BodyText"/>
        <w:spacing w:line="240" w:lineRule="atLeast"/>
        <w:rPr>
          <w:rFonts w:cs="Arial"/>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77777777" w:rsidR="00EB524D" w:rsidRPr="000F5377" w:rsidRDefault="00EB524D" w:rsidP="000F5377">
            <w:pPr>
              <w:jc w:val="center"/>
              <w:rPr>
                <w:sz w:val="20"/>
              </w:rPr>
            </w:pP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30D5CE9B" w14:textId="7275FEC7" w:rsidR="00E2144C" w:rsidRDefault="00E2144C" w:rsidP="00E2144C">
      <w:pPr>
        <w:pStyle w:val="BodyText"/>
        <w:rPr>
          <w:rFonts w:cs="Arial"/>
          <w:sz w:val="20"/>
        </w:rPr>
      </w:pPr>
      <w:r>
        <w:rPr>
          <w:rFonts w:cs="Arial"/>
          <w:sz w:val="20"/>
        </w:rPr>
        <w:t>No by-catch.</w:t>
      </w:r>
    </w:p>
    <w:p w14:paraId="33BC1101" w14:textId="77777777" w:rsidR="00BE3685" w:rsidRDefault="00BE3685" w:rsidP="00E2144C">
      <w:pPr>
        <w:pStyle w:val="BodyText"/>
        <w:rPr>
          <w:rFonts w:cs="Arial"/>
          <w:sz w:val="20"/>
        </w:rPr>
      </w:pPr>
    </w:p>
    <w:p w14:paraId="50E51ED1" w14:textId="77777777" w:rsidR="00BE3685" w:rsidRDefault="00BE3685" w:rsidP="00E2144C">
      <w:pPr>
        <w:pStyle w:val="BodyText"/>
        <w:rPr>
          <w:rFonts w:cs="Arial"/>
          <w:sz w:val="20"/>
        </w:rPr>
      </w:pPr>
    </w:p>
    <w:p w14:paraId="00DC0E66" w14:textId="77777777" w:rsidR="00BE3685" w:rsidRDefault="00BE3685" w:rsidP="00E2144C">
      <w:pPr>
        <w:pStyle w:val="BodyText"/>
        <w:rPr>
          <w:rFonts w:cs="Arial"/>
          <w:sz w:val="20"/>
        </w:rPr>
      </w:pPr>
    </w:p>
    <w:p w14:paraId="31E697EF" w14:textId="77777777" w:rsidR="002C1E92" w:rsidRDefault="002C1E92" w:rsidP="00E2144C">
      <w:pPr>
        <w:pStyle w:val="BodyText"/>
        <w:keepNext/>
        <w:keepLines/>
        <w:rPr>
          <w:rFonts w:cs="Arial"/>
          <w:b/>
          <w:sz w:val="20"/>
        </w:rPr>
      </w:pPr>
    </w:p>
    <w:p w14:paraId="3E9CBB0D" w14:textId="77777777" w:rsidR="00126EA3" w:rsidRDefault="00126EA3" w:rsidP="00E2144C">
      <w:pPr>
        <w:pStyle w:val="BodyText"/>
        <w:keepNext/>
        <w:keepLines/>
        <w:rPr>
          <w:rFonts w:cs="Arial"/>
          <w:b/>
          <w:sz w:val="20"/>
        </w:rPr>
        <w:sectPr w:rsidR="00126EA3"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8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9"/>
        <w:gridCol w:w="1867"/>
      </w:tblGrid>
      <w:tr w:rsidR="00BE3685" w:rsidRPr="008E79C6" w14:paraId="4E07D1A7" w14:textId="77777777" w:rsidTr="00BE3685">
        <w:trPr>
          <w:cantSplit/>
          <w:trHeight w:val="331"/>
          <w:tblHeader/>
        </w:trPr>
        <w:tc>
          <w:tcPr>
            <w:tcW w:w="4158" w:type="pct"/>
            <w:vMerge w:val="restart"/>
            <w:shd w:val="clear" w:color="auto" w:fill="auto"/>
            <w:noWrap/>
            <w:vAlign w:val="center"/>
            <w:hideMark/>
          </w:tcPr>
          <w:p w14:paraId="4CCAD4BD" w14:textId="77777777" w:rsidR="00BE3685" w:rsidRPr="00454106" w:rsidRDefault="00BE3685" w:rsidP="000F72AD">
            <w:pPr>
              <w:rPr>
                <w:rFonts w:cs="Arial"/>
                <w:color w:val="000000"/>
                <w:sz w:val="20"/>
              </w:rPr>
            </w:pPr>
            <w:r w:rsidRPr="00454106">
              <w:rPr>
                <w:rFonts w:cs="Arial"/>
                <w:color w:val="000000"/>
                <w:sz w:val="20"/>
              </w:rPr>
              <w:t>Potential Non-compliance Event</w:t>
            </w:r>
          </w:p>
        </w:tc>
        <w:tc>
          <w:tcPr>
            <w:tcW w:w="842" w:type="pct"/>
            <w:shd w:val="clear" w:color="auto" w:fill="auto"/>
            <w:noWrap/>
            <w:vAlign w:val="center"/>
          </w:tcPr>
          <w:p w14:paraId="75A86091" w14:textId="77777777" w:rsidR="00BE3685" w:rsidRPr="00454106" w:rsidRDefault="00BE3685" w:rsidP="000F72AD">
            <w:pPr>
              <w:jc w:val="center"/>
              <w:rPr>
                <w:rFonts w:cs="Arial"/>
                <w:bCs/>
                <w:color w:val="000000"/>
                <w:sz w:val="20"/>
              </w:rPr>
            </w:pPr>
            <w:r>
              <w:rPr>
                <w:rFonts w:cs="Arial"/>
                <w:bCs/>
                <w:color w:val="000000"/>
                <w:sz w:val="20"/>
              </w:rPr>
              <w:t>Operation Number</w:t>
            </w:r>
          </w:p>
        </w:tc>
      </w:tr>
      <w:tr w:rsidR="00BE3685" w:rsidRPr="008E79C6" w14:paraId="14286B87" w14:textId="77777777" w:rsidTr="00BE3685">
        <w:trPr>
          <w:cantSplit/>
          <w:trHeight w:val="331"/>
          <w:tblHeader/>
        </w:trPr>
        <w:tc>
          <w:tcPr>
            <w:tcW w:w="4158" w:type="pct"/>
            <w:vMerge/>
            <w:shd w:val="clear" w:color="auto" w:fill="auto"/>
            <w:noWrap/>
            <w:vAlign w:val="center"/>
          </w:tcPr>
          <w:p w14:paraId="1D02BF93" w14:textId="77777777" w:rsidR="00BE3685" w:rsidRPr="00454106" w:rsidRDefault="00BE3685" w:rsidP="000F72AD">
            <w:pPr>
              <w:rPr>
                <w:rFonts w:cs="Arial"/>
                <w:color w:val="000000"/>
                <w:sz w:val="20"/>
              </w:rPr>
            </w:pPr>
          </w:p>
        </w:tc>
        <w:tc>
          <w:tcPr>
            <w:tcW w:w="842" w:type="pct"/>
            <w:shd w:val="clear" w:color="auto" w:fill="auto"/>
            <w:noWrap/>
            <w:vAlign w:val="center"/>
          </w:tcPr>
          <w:p w14:paraId="0D7C1DF5" w14:textId="77777777" w:rsidR="00BE3685" w:rsidRPr="00454106" w:rsidRDefault="00BE3685" w:rsidP="000F72AD">
            <w:pPr>
              <w:jc w:val="center"/>
              <w:rPr>
                <w:rFonts w:cs="Arial"/>
                <w:bCs/>
                <w:color w:val="000000"/>
                <w:sz w:val="20"/>
              </w:rPr>
            </w:pPr>
            <w:r w:rsidRPr="00454106">
              <w:rPr>
                <w:rFonts w:cs="Arial"/>
                <w:bCs/>
                <w:color w:val="000000"/>
                <w:sz w:val="20"/>
              </w:rPr>
              <w:t>1</w:t>
            </w:r>
          </w:p>
        </w:tc>
      </w:tr>
      <w:tr w:rsidR="00BE3685" w:rsidRPr="008E79C6" w14:paraId="59E721AD" w14:textId="77777777" w:rsidTr="00BE3685">
        <w:trPr>
          <w:trHeight w:val="331"/>
        </w:trPr>
        <w:tc>
          <w:tcPr>
            <w:tcW w:w="4158" w:type="pct"/>
            <w:shd w:val="clear" w:color="auto" w:fill="auto"/>
            <w:noWrap/>
            <w:vAlign w:val="center"/>
          </w:tcPr>
          <w:p w14:paraId="6DB1D289" w14:textId="77777777" w:rsidR="00BE3685" w:rsidRPr="008E79C6" w:rsidRDefault="00BE3685" w:rsidP="000F72AD">
            <w:pPr>
              <w:rPr>
                <w:rFonts w:cs="Arial"/>
                <w:color w:val="000000"/>
                <w:sz w:val="20"/>
              </w:rPr>
            </w:pPr>
            <w:r>
              <w:rPr>
                <w:rFonts w:cs="Arial"/>
                <w:bCs/>
                <w:color w:val="000000"/>
                <w:sz w:val="20"/>
              </w:rPr>
              <w:t>Observer access to communication facilities denied</w:t>
            </w:r>
          </w:p>
        </w:tc>
        <w:tc>
          <w:tcPr>
            <w:tcW w:w="842" w:type="pct"/>
            <w:shd w:val="clear" w:color="auto" w:fill="auto"/>
            <w:noWrap/>
            <w:vAlign w:val="center"/>
          </w:tcPr>
          <w:p w14:paraId="59E6D052" w14:textId="77777777" w:rsidR="00BE3685" w:rsidRPr="008E79C6" w:rsidRDefault="00BE3685" w:rsidP="000F72AD">
            <w:pPr>
              <w:jc w:val="center"/>
              <w:rPr>
                <w:rFonts w:cs="Arial"/>
                <w:color w:val="000000"/>
                <w:sz w:val="20"/>
              </w:rPr>
            </w:pPr>
          </w:p>
        </w:tc>
      </w:tr>
      <w:tr w:rsidR="00BE3685" w:rsidRPr="008E79C6" w14:paraId="70256B03" w14:textId="77777777" w:rsidTr="00BE3685">
        <w:trPr>
          <w:trHeight w:val="331"/>
        </w:trPr>
        <w:tc>
          <w:tcPr>
            <w:tcW w:w="4158" w:type="pct"/>
            <w:shd w:val="clear" w:color="auto" w:fill="auto"/>
            <w:noWrap/>
            <w:vAlign w:val="center"/>
          </w:tcPr>
          <w:p w14:paraId="1303D765" w14:textId="77777777" w:rsidR="00BE3685" w:rsidRPr="008E79C6" w:rsidRDefault="00BE3685" w:rsidP="000F72AD">
            <w:pPr>
              <w:rPr>
                <w:rFonts w:cs="Arial"/>
                <w:color w:val="000000"/>
                <w:sz w:val="20"/>
              </w:rPr>
            </w:pPr>
            <w:r>
              <w:rPr>
                <w:rFonts w:cs="Arial"/>
                <w:bCs/>
                <w:color w:val="000000"/>
                <w:sz w:val="20"/>
              </w:rPr>
              <w:t>Observer prevented from carrying out duties (insults, threats,…)</w:t>
            </w:r>
          </w:p>
        </w:tc>
        <w:tc>
          <w:tcPr>
            <w:tcW w:w="842" w:type="pct"/>
            <w:shd w:val="clear" w:color="auto" w:fill="auto"/>
            <w:noWrap/>
            <w:vAlign w:val="center"/>
          </w:tcPr>
          <w:p w14:paraId="156B0699" w14:textId="77777777" w:rsidR="00BE3685" w:rsidRPr="008E79C6" w:rsidRDefault="00BE3685" w:rsidP="000F72AD">
            <w:pPr>
              <w:jc w:val="center"/>
              <w:rPr>
                <w:rFonts w:cs="Arial"/>
                <w:color w:val="000000"/>
                <w:sz w:val="20"/>
              </w:rPr>
            </w:pPr>
          </w:p>
        </w:tc>
      </w:tr>
      <w:tr w:rsidR="00BE3685" w:rsidRPr="008E79C6" w14:paraId="37AA5EA5" w14:textId="77777777" w:rsidTr="00BE3685">
        <w:trPr>
          <w:trHeight w:val="331"/>
        </w:trPr>
        <w:tc>
          <w:tcPr>
            <w:tcW w:w="4158" w:type="pct"/>
            <w:shd w:val="clear" w:color="auto" w:fill="auto"/>
            <w:noWrap/>
            <w:vAlign w:val="center"/>
          </w:tcPr>
          <w:p w14:paraId="66875284" w14:textId="77777777" w:rsidR="00BE3685" w:rsidRPr="008E79C6" w:rsidRDefault="00BE3685" w:rsidP="000F72AD">
            <w:pPr>
              <w:rPr>
                <w:rFonts w:cs="Arial"/>
                <w:color w:val="000000"/>
                <w:sz w:val="20"/>
              </w:rPr>
            </w:pPr>
            <w:r>
              <w:rPr>
                <w:rFonts w:cs="Arial"/>
                <w:bCs/>
                <w:color w:val="000000"/>
                <w:sz w:val="20"/>
              </w:rPr>
              <w:t>Transhipment in unauthorised port (dead tuna)</w:t>
            </w:r>
          </w:p>
        </w:tc>
        <w:tc>
          <w:tcPr>
            <w:tcW w:w="842" w:type="pct"/>
            <w:shd w:val="clear" w:color="auto" w:fill="auto"/>
            <w:noWrap/>
            <w:vAlign w:val="center"/>
          </w:tcPr>
          <w:p w14:paraId="707578AD" w14:textId="77777777" w:rsidR="00BE3685" w:rsidRPr="008E79C6" w:rsidRDefault="00BE3685" w:rsidP="000F72AD">
            <w:pPr>
              <w:jc w:val="center"/>
              <w:rPr>
                <w:rFonts w:cs="Arial"/>
                <w:color w:val="000000"/>
                <w:sz w:val="20"/>
              </w:rPr>
            </w:pPr>
          </w:p>
        </w:tc>
      </w:tr>
      <w:tr w:rsidR="00BE3685" w:rsidRPr="008E79C6" w14:paraId="4BAF7786" w14:textId="77777777" w:rsidTr="00BE3685">
        <w:trPr>
          <w:trHeight w:val="331"/>
        </w:trPr>
        <w:tc>
          <w:tcPr>
            <w:tcW w:w="4158" w:type="pct"/>
            <w:shd w:val="clear" w:color="auto" w:fill="auto"/>
            <w:noWrap/>
            <w:vAlign w:val="center"/>
          </w:tcPr>
          <w:p w14:paraId="1DFDBCA1" w14:textId="77777777" w:rsidR="00BE3685" w:rsidRPr="008E79C6" w:rsidRDefault="00BE3685" w:rsidP="000F72AD">
            <w:pPr>
              <w:rPr>
                <w:rFonts w:cs="Arial"/>
                <w:color w:val="000000"/>
                <w:sz w:val="20"/>
              </w:rPr>
            </w:pPr>
            <w:r>
              <w:rPr>
                <w:rFonts w:cs="Arial"/>
                <w:bCs/>
                <w:color w:val="000000"/>
                <w:sz w:val="20"/>
              </w:rPr>
              <w:t>Transhipment at-sea involving your vessel (dead tuna)</w:t>
            </w:r>
          </w:p>
        </w:tc>
        <w:tc>
          <w:tcPr>
            <w:tcW w:w="842" w:type="pct"/>
            <w:shd w:val="clear" w:color="auto" w:fill="auto"/>
            <w:noWrap/>
            <w:vAlign w:val="center"/>
          </w:tcPr>
          <w:p w14:paraId="2A3A3A6A" w14:textId="77777777" w:rsidR="00BE3685" w:rsidRPr="008E79C6" w:rsidRDefault="00BE3685" w:rsidP="000F72AD">
            <w:pPr>
              <w:jc w:val="center"/>
              <w:rPr>
                <w:rFonts w:cs="Arial"/>
                <w:color w:val="000000"/>
                <w:sz w:val="20"/>
              </w:rPr>
            </w:pPr>
          </w:p>
        </w:tc>
      </w:tr>
      <w:tr w:rsidR="00BE3685" w:rsidRPr="008E79C6" w14:paraId="0AD14BA7" w14:textId="77777777" w:rsidTr="00BE3685">
        <w:trPr>
          <w:trHeight w:val="331"/>
        </w:trPr>
        <w:tc>
          <w:tcPr>
            <w:tcW w:w="4158" w:type="pct"/>
            <w:shd w:val="clear" w:color="auto" w:fill="auto"/>
            <w:noWrap/>
            <w:vAlign w:val="center"/>
          </w:tcPr>
          <w:p w14:paraId="25892566" w14:textId="77777777" w:rsidR="00BE3685" w:rsidRPr="008E79C6" w:rsidRDefault="00BE3685" w:rsidP="000F72AD">
            <w:pPr>
              <w:rPr>
                <w:rFonts w:cs="Arial"/>
                <w:color w:val="000000"/>
                <w:sz w:val="20"/>
              </w:rPr>
            </w:pPr>
            <w:r>
              <w:rPr>
                <w:rFonts w:cs="Arial"/>
                <w:bCs/>
                <w:color w:val="000000"/>
                <w:sz w:val="20"/>
              </w:rPr>
              <w:t>Landing in unauthorised port (dead tuna)</w:t>
            </w:r>
          </w:p>
        </w:tc>
        <w:tc>
          <w:tcPr>
            <w:tcW w:w="842" w:type="pct"/>
            <w:shd w:val="clear" w:color="auto" w:fill="auto"/>
            <w:noWrap/>
            <w:vAlign w:val="center"/>
          </w:tcPr>
          <w:p w14:paraId="196C8C1B" w14:textId="77777777" w:rsidR="00BE3685" w:rsidRPr="008E79C6" w:rsidRDefault="00BE3685" w:rsidP="000F72AD">
            <w:pPr>
              <w:jc w:val="center"/>
              <w:rPr>
                <w:rFonts w:cs="Arial"/>
                <w:color w:val="000000"/>
                <w:sz w:val="20"/>
              </w:rPr>
            </w:pPr>
          </w:p>
        </w:tc>
      </w:tr>
      <w:tr w:rsidR="00BE3685" w:rsidRPr="008E79C6" w14:paraId="47624743" w14:textId="77777777" w:rsidTr="00BE3685">
        <w:trPr>
          <w:trHeight w:val="331"/>
        </w:trPr>
        <w:tc>
          <w:tcPr>
            <w:tcW w:w="4158" w:type="pct"/>
            <w:shd w:val="clear" w:color="auto" w:fill="auto"/>
            <w:noWrap/>
            <w:vAlign w:val="center"/>
          </w:tcPr>
          <w:p w14:paraId="1A500EF3" w14:textId="77777777" w:rsidR="00BE3685" w:rsidRPr="008E79C6" w:rsidRDefault="00BE3685" w:rsidP="000F72AD">
            <w:pPr>
              <w:rPr>
                <w:rFonts w:cs="Arial"/>
                <w:color w:val="000000"/>
                <w:sz w:val="20"/>
              </w:rPr>
            </w:pPr>
            <w:r>
              <w:rPr>
                <w:rFonts w:cs="Arial"/>
                <w:bCs/>
                <w:color w:val="000000"/>
                <w:sz w:val="20"/>
              </w:rPr>
              <w:t>Fishing outside designated season</w:t>
            </w:r>
          </w:p>
        </w:tc>
        <w:tc>
          <w:tcPr>
            <w:tcW w:w="842" w:type="pct"/>
            <w:shd w:val="clear" w:color="auto" w:fill="auto"/>
            <w:noWrap/>
            <w:vAlign w:val="center"/>
          </w:tcPr>
          <w:p w14:paraId="0C5A4C7C" w14:textId="77777777" w:rsidR="00BE3685" w:rsidRPr="008E79C6" w:rsidRDefault="00BE3685" w:rsidP="000F72AD">
            <w:pPr>
              <w:jc w:val="center"/>
              <w:rPr>
                <w:rFonts w:cs="Arial"/>
                <w:color w:val="000000"/>
                <w:sz w:val="20"/>
              </w:rPr>
            </w:pPr>
          </w:p>
        </w:tc>
      </w:tr>
      <w:tr w:rsidR="00BE3685" w:rsidRPr="008E79C6" w14:paraId="57DEDE23" w14:textId="77777777" w:rsidTr="00BE3685">
        <w:trPr>
          <w:trHeight w:val="331"/>
        </w:trPr>
        <w:tc>
          <w:tcPr>
            <w:tcW w:w="4158" w:type="pct"/>
            <w:shd w:val="clear" w:color="auto" w:fill="auto"/>
            <w:noWrap/>
            <w:vAlign w:val="center"/>
          </w:tcPr>
          <w:p w14:paraId="2054A1EB" w14:textId="77777777" w:rsidR="00BE3685" w:rsidRPr="008E79C6" w:rsidRDefault="00BE3685" w:rsidP="000F72AD">
            <w:pPr>
              <w:rPr>
                <w:rFonts w:cs="Arial"/>
                <w:color w:val="000000"/>
                <w:sz w:val="20"/>
              </w:rPr>
            </w:pPr>
            <w:r>
              <w:rPr>
                <w:rFonts w:cs="Arial"/>
                <w:bCs/>
                <w:color w:val="000000"/>
                <w:sz w:val="20"/>
              </w:rPr>
              <w:t>Fish below minimum size or weight captured or transferred (dead tuna)</w:t>
            </w:r>
          </w:p>
        </w:tc>
        <w:tc>
          <w:tcPr>
            <w:tcW w:w="842" w:type="pct"/>
            <w:shd w:val="clear" w:color="auto" w:fill="auto"/>
            <w:noWrap/>
            <w:vAlign w:val="center"/>
          </w:tcPr>
          <w:p w14:paraId="69D48045" w14:textId="77777777" w:rsidR="00BE3685" w:rsidRPr="008E79C6" w:rsidRDefault="00BE3685" w:rsidP="000F72AD">
            <w:pPr>
              <w:jc w:val="center"/>
              <w:rPr>
                <w:rFonts w:cs="Arial"/>
                <w:color w:val="000000"/>
                <w:sz w:val="20"/>
              </w:rPr>
            </w:pPr>
          </w:p>
        </w:tc>
      </w:tr>
      <w:tr w:rsidR="00BE3685" w:rsidRPr="008E79C6" w14:paraId="54E5563B" w14:textId="77777777" w:rsidTr="00BE3685">
        <w:trPr>
          <w:trHeight w:val="331"/>
        </w:trPr>
        <w:tc>
          <w:tcPr>
            <w:tcW w:w="4158" w:type="pct"/>
            <w:shd w:val="clear" w:color="auto" w:fill="auto"/>
            <w:noWrap/>
            <w:vAlign w:val="center"/>
          </w:tcPr>
          <w:p w14:paraId="1BFCCDFE" w14:textId="77777777" w:rsidR="00BE3685" w:rsidRPr="008E79C6" w:rsidRDefault="00BE3685" w:rsidP="000F72AD">
            <w:pPr>
              <w:rPr>
                <w:rFonts w:cs="Arial"/>
                <w:color w:val="000000"/>
                <w:sz w:val="20"/>
              </w:rPr>
            </w:pPr>
            <w:r>
              <w:rPr>
                <w:rFonts w:cs="Arial"/>
                <w:bCs/>
                <w:color w:val="000000"/>
                <w:sz w:val="20"/>
              </w:rPr>
              <w:t>Vessel outside JFO involved directly in a fishing operation or a transfer</w:t>
            </w:r>
          </w:p>
        </w:tc>
        <w:tc>
          <w:tcPr>
            <w:tcW w:w="842" w:type="pct"/>
            <w:shd w:val="clear" w:color="auto" w:fill="auto"/>
            <w:noWrap/>
            <w:vAlign w:val="center"/>
          </w:tcPr>
          <w:p w14:paraId="4C77449E" w14:textId="77777777" w:rsidR="00BE3685" w:rsidRPr="008E79C6" w:rsidRDefault="00BE3685" w:rsidP="000F72AD">
            <w:pPr>
              <w:jc w:val="center"/>
              <w:rPr>
                <w:rFonts w:cs="Arial"/>
                <w:color w:val="000000"/>
                <w:sz w:val="20"/>
              </w:rPr>
            </w:pPr>
          </w:p>
        </w:tc>
      </w:tr>
      <w:tr w:rsidR="00BE3685" w:rsidRPr="008E79C6" w14:paraId="6628D580" w14:textId="77777777" w:rsidTr="00BE3685">
        <w:trPr>
          <w:trHeight w:val="331"/>
        </w:trPr>
        <w:tc>
          <w:tcPr>
            <w:tcW w:w="4158" w:type="pct"/>
            <w:shd w:val="clear" w:color="auto" w:fill="auto"/>
            <w:noWrap/>
            <w:vAlign w:val="center"/>
          </w:tcPr>
          <w:p w14:paraId="7D29F9AF" w14:textId="77777777" w:rsidR="00BE3685" w:rsidRPr="008E79C6" w:rsidRDefault="00BE3685" w:rsidP="000F72AD">
            <w:pPr>
              <w:rPr>
                <w:rFonts w:cs="Arial"/>
                <w:color w:val="000000"/>
                <w:sz w:val="20"/>
              </w:rPr>
            </w:pPr>
            <w:r>
              <w:rPr>
                <w:rFonts w:cs="Arial"/>
                <w:bCs/>
                <w:color w:val="000000"/>
                <w:sz w:val="20"/>
              </w:rPr>
              <w:t>No electronic BFT Catch document (eBCD) produced</w:t>
            </w:r>
          </w:p>
        </w:tc>
        <w:tc>
          <w:tcPr>
            <w:tcW w:w="842" w:type="pct"/>
            <w:shd w:val="clear" w:color="auto" w:fill="auto"/>
            <w:noWrap/>
            <w:vAlign w:val="center"/>
          </w:tcPr>
          <w:p w14:paraId="4E5CB020" w14:textId="77777777" w:rsidR="00BE3685" w:rsidRPr="008E79C6" w:rsidRDefault="00BE3685" w:rsidP="000F72AD">
            <w:pPr>
              <w:jc w:val="center"/>
              <w:rPr>
                <w:rFonts w:cs="Arial"/>
                <w:color w:val="000000"/>
                <w:sz w:val="20"/>
              </w:rPr>
            </w:pPr>
          </w:p>
        </w:tc>
      </w:tr>
      <w:tr w:rsidR="00BE3685" w:rsidRPr="008E79C6" w14:paraId="54B1C557" w14:textId="77777777" w:rsidTr="00BE3685">
        <w:trPr>
          <w:trHeight w:val="331"/>
        </w:trPr>
        <w:tc>
          <w:tcPr>
            <w:tcW w:w="4158" w:type="pct"/>
            <w:shd w:val="clear" w:color="auto" w:fill="auto"/>
            <w:noWrap/>
            <w:vAlign w:val="center"/>
          </w:tcPr>
          <w:p w14:paraId="47936CEF" w14:textId="77777777" w:rsidR="00BE3685" w:rsidRPr="008E79C6" w:rsidRDefault="00BE3685" w:rsidP="000F72AD">
            <w:pPr>
              <w:rPr>
                <w:rFonts w:cs="Arial"/>
                <w:color w:val="000000"/>
                <w:sz w:val="20"/>
              </w:rPr>
            </w:pPr>
            <w:r>
              <w:rPr>
                <w:rFonts w:cs="Arial"/>
                <w:bCs/>
                <w:color w:val="000000"/>
                <w:sz w:val="20"/>
              </w:rPr>
              <w:t>Dead tuna not adequately recorded in the vessel logbook and/or eBCD</w:t>
            </w:r>
          </w:p>
        </w:tc>
        <w:tc>
          <w:tcPr>
            <w:tcW w:w="842" w:type="pct"/>
            <w:shd w:val="clear" w:color="auto" w:fill="auto"/>
            <w:noWrap/>
            <w:vAlign w:val="center"/>
          </w:tcPr>
          <w:p w14:paraId="7DC6FA11" w14:textId="77777777" w:rsidR="00BE3685" w:rsidRPr="008E79C6" w:rsidRDefault="00BE3685" w:rsidP="000F72AD">
            <w:pPr>
              <w:jc w:val="center"/>
              <w:rPr>
                <w:rFonts w:cs="Arial"/>
                <w:color w:val="000000"/>
                <w:sz w:val="20"/>
              </w:rPr>
            </w:pPr>
          </w:p>
        </w:tc>
      </w:tr>
      <w:tr w:rsidR="00BE3685" w:rsidRPr="008E79C6" w14:paraId="5451D425" w14:textId="77777777" w:rsidTr="00BE3685">
        <w:trPr>
          <w:trHeight w:val="331"/>
        </w:trPr>
        <w:tc>
          <w:tcPr>
            <w:tcW w:w="4158" w:type="pct"/>
            <w:shd w:val="clear" w:color="auto" w:fill="auto"/>
            <w:noWrap/>
            <w:vAlign w:val="center"/>
          </w:tcPr>
          <w:p w14:paraId="42EC8321" w14:textId="77777777" w:rsidR="00BE3685" w:rsidRPr="008E79C6" w:rsidRDefault="00BE3685" w:rsidP="000F72AD">
            <w:pPr>
              <w:rPr>
                <w:rFonts w:cs="Arial"/>
                <w:color w:val="000000"/>
                <w:sz w:val="20"/>
              </w:rPr>
            </w:pPr>
            <w:r>
              <w:rPr>
                <w:rFonts w:cs="Arial"/>
                <w:bCs/>
                <w:color w:val="000000"/>
                <w:sz w:val="20"/>
              </w:rPr>
              <w:t>No logbook entry made for that day</w:t>
            </w:r>
          </w:p>
        </w:tc>
        <w:tc>
          <w:tcPr>
            <w:tcW w:w="842" w:type="pct"/>
            <w:shd w:val="clear" w:color="auto" w:fill="auto"/>
            <w:noWrap/>
            <w:vAlign w:val="center"/>
          </w:tcPr>
          <w:p w14:paraId="066F71BE" w14:textId="77777777" w:rsidR="00BE3685" w:rsidRPr="008E79C6" w:rsidRDefault="00BE3685" w:rsidP="000F72AD">
            <w:pPr>
              <w:jc w:val="center"/>
              <w:rPr>
                <w:rFonts w:cs="Arial"/>
                <w:color w:val="000000"/>
                <w:sz w:val="20"/>
              </w:rPr>
            </w:pPr>
          </w:p>
        </w:tc>
      </w:tr>
      <w:tr w:rsidR="00BE3685" w:rsidRPr="008E79C6" w14:paraId="73008C47" w14:textId="77777777" w:rsidTr="00BE3685">
        <w:trPr>
          <w:trHeight w:val="331"/>
        </w:trPr>
        <w:tc>
          <w:tcPr>
            <w:tcW w:w="4158" w:type="pct"/>
            <w:shd w:val="clear" w:color="auto" w:fill="auto"/>
            <w:noWrap/>
            <w:vAlign w:val="center"/>
          </w:tcPr>
          <w:p w14:paraId="624477D1" w14:textId="77777777" w:rsidR="00BE3685" w:rsidRPr="008E79C6" w:rsidRDefault="00BE3685" w:rsidP="000F72AD">
            <w:pPr>
              <w:rPr>
                <w:rFonts w:cs="Arial"/>
                <w:color w:val="000000"/>
                <w:sz w:val="20"/>
              </w:rPr>
            </w:pPr>
            <w:r>
              <w:rPr>
                <w:rFonts w:cs="Arial"/>
                <w:bCs/>
                <w:color w:val="000000"/>
                <w:sz w:val="20"/>
              </w:rPr>
              <w:t>No logbook entry for a fishing operation (successful or not)</w:t>
            </w:r>
          </w:p>
        </w:tc>
        <w:tc>
          <w:tcPr>
            <w:tcW w:w="842" w:type="pct"/>
            <w:shd w:val="clear" w:color="auto" w:fill="auto"/>
            <w:noWrap/>
            <w:vAlign w:val="center"/>
          </w:tcPr>
          <w:p w14:paraId="77B567BC" w14:textId="77777777" w:rsidR="00BE3685" w:rsidRPr="008E79C6" w:rsidRDefault="00BE3685" w:rsidP="000F72AD">
            <w:pPr>
              <w:jc w:val="center"/>
              <w:rPr>
                <w:rFonts w:cs="Arial"/>
                <w:color w:val="000000"/>
                <w:sz w:val="20"/>
              </w:rPr>
            </w:pPr>
          </w:p>
        </w:tc>
      </w:tr>
      <w:tr w:rsidR="00BE3685" w:rsidRPr="008E79C6" w14:paraId="2D6C93F5" w14:textId="77777777" w:rsidTr="00BE3685">
        <w:trPr>
          <w:trHeight w:val="331"/>
        </w:trPr>
        <w:tc>
          <w:tcPr>
            <w:tcW w:w="4158" w:type="pct"/>
            <w:shd w:val="clear" w:color="auto" w:fill="auto"/>
            <w:noWrap/>
            <w:vAlign w:val="center"/>
          </w:tcPr>
          <w:p w14:paraId="7712816A" w14:textId="77777777" w:rsidR="00BE3685" w:rsidRPr="008E79C6" w:rsidRDefault="00BE3685" w:rsidP="000F72AD">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842" w:type="pct"/>
            <w:shd w:val="clear" w:color="auto" w:fill="auto"/>
            <w:noWrap/>
            <w:vAlign w:val="center"/>
          </w:tcPr>
          <w:p w14:paraId="1BFBC901" w14:textId="77777777" w:rsidR="00BE3685" w:rsidRPr="008E79C6" w:rsidRDefault="00BE3685" w:rsidP="000F72AD">
            <w:pPr>
              <w:jc w:val="center"/>
              <w:rPr>
                <w:rFonts w:cs="Arial"/>
                <w:color w:val="000000"/>
                <w:sz w:val="20"/>
              </w:rPr>
            </w:pPr>
          </w:p>
        </w:tc>
      </w:tr>
      <w:tr w:rsidR="00BE3685" w:rsidRPr="008E79C6" w14:paraId="1C6D4AE9" w14:textId="77777777" w:rsidTr="00BE3685">
        <w:trPr>
          <w:trHeight w:val="331"/>
        </w:trPr>
        <w:tc>
          <w:tcPr>
            <w:tcW w:w="4158" w:type="pct"/>
            <w:shd w:val="clear" w:color="auto" w:fill="auto"/>
            <w:noWrap/>
            <w:vAlign w:val="center"/>
          </w:tcPr>
          <w:p w14:paraId="3974E1D1" w14:textId="77777777" w:rsidR="00BE3685" w:rsidRPr="008E79C6" w:rsidRDefault="00BE3685" w:rsidP="000F72AD">
            <w:pPr>
              <w:rPr>
                <w:rFonts w:cs="Arial"/>
                <w:color w:val="000000"/>
                <w:sz w:val="20"/>
              </w:rPr>
            </w:pPr>
            <w:r>
              <w:rPr>
                <w:rFonts w:cs="Arial"/>
                <w:bCs/>
                <w:color w:val="000000"/>
                <w:sz w:val="20"/>
              </w:rPr>
              <w:t>ICCAT transfer declaration (ITD) not completed and/or not signed by the observer</w:t>
            </w:r>
          </w:p>
        </w:tc>
        <w:tc>
          <w:tcPr>
            <w:tcW w:w="842" w:type="pct"/>
            <w:shd w:val="clear" w:color="auto" w:fill="auto"/>
            <w:noWrap/>
            <w:vAlign w:val="center"/>
          </w:tcPr>
          <w:p w14:paraId="5407D129" w14:textId="77777777" w:rsidR="00BE3685" w:rsidRPr="008E79C6" w:rsidRDefault="00BE3685" w:rsidP="000F72AD">
            <w:pPr>
              <w:jc w:val="center"/>
              <w:rPr>
                <w:rFonts w:cs="Arial"/>
                <w:color w:val="000000"/>
                <w:sz w:val="20"/>
              </w:rPr>
            </w:pPr>
          </w:p>
        </w:tc>
      </w:tr>
      <w:tr w:rsidR="00BE3685" w:rsidRPr="008E79C6" w14:paraId="3C1A66B1" w14:textId="77777777" w:rsidTr="00BE3685">
        <w:trPr>
          <w:trHeight w:val="331"/>
        </w:trPr>
        <w:tc>
          <w:tcPr>
            <w:tcW w:w="4158" w:type="pct"/>
            <w:shd w:val="clear" w:color="auto" w:fill="auto"/>
            <w:noWrap/>
            <w:vAlign w:val="center"/>
          </w:tcPr>
          <w:p w14:paraId="27DF9CBF" w14:textId="77777777" w:rsidR="00BE3685" w:rsidRPr="008E79C6" w:rsidRDefault="00BE3685" w:rsidP="000F72AD">
            <w:pPr>
              <w:rPr>
                <w:rFonts w:cs="Arial"/>
                <w:color w:val="000000"/>
                <w:sz w:val="20"/>
              </w:rPr>
            </w:pPr>
            <w:r>
              <w:rPr>
                <w:rFonts w:cs="Arial"/>
                <w:bCs/>
                <w:color w:val="000000"/>
                <w:sz w:val="20"/>
              </w:rPr>
              <w:t>Tuna transferred to a vessel(s) and or to a cage without an ICCAT number/identification</w:t>
            </w:r>
          </w:p>
        </w:tc>
        <w:tc>
          <w:tcPr>
            <w:tcW w:w="842" w:type="pct"/>
            <w:shd w:val="clear" w:color="auto" w:fill="auto"/>
            <w:noWrap/>
            <w:vAlign w:val="center"/>
          </w:tcPr>
          <w:p w14:paraId="488D0588" w14:textId="77777777" w:rsidR="00BE3685" w:rsidRPr="008E79C6" w:rsidRDefault="00BE3685" w:rsidP="000F72AD">
            <w:pPr>
              <w:jc w:val="center"/>
              <w:rPr>
                <w:rFonts w:cs="Arial"/>
                <w:color w:val="000000"/>
                <w:sz w:val="20"/>
              </w:rPr>
            </w:pPr>
          </w:p>
        </w:tc>
      </w:tr>
      <w:tr w:rsidR="00BE3685" w:rsidRPr="008E79C6" w14:paraId="6C07DBCD" w14:textId="77777777" w:rsidTr="00BE3685">
        <w:trPr>
          <w:trHeight w:val="331"/>
        </w:trPr>
        <w:tc>
          <w:tcPr>
            <w:tcW w:w="4158" w:type="pct"/>
            <w:shd w:val="clear" w:color="auto" w:fill="auto"/>
            <w:noWrap/>
            <w:vAlign w:val="center"/>
          </w:tcPr>
          <w:p w14:paraId="5BE2696B" w14:textId="77777777" w:rsidR="00BE3685" w:rsidRPr="008E79C6" w:rsidRDefault="00BE3685" w:rsidP="000F72AD">
            <w:pPr>
              <w:rPr>
                <w:rFonts w:cs="Arial"/>
                <w:color w:val="000000"/>
                <w:sz w:val="20"/>
              </w:rPr>
            </w:pPr>
            <w:r>
              <w:rPr>
                <w:rFonts w:cs="Arial"/>
                <w:color w:val="000000"/>
                <w:sz w:val="20"/>
              </w:rPr>
              <w:t xml:space="preserve">Transfer conducted before receiving Authorisation </w:t>
            </w:r>
          </w:p>
        </w:tc>
        <w:tc>
          <w:tcPr>
            <w:tcW w:w="842" w:type="pct"/>
            <w:shd w:val="clear" w:color="auto" w:fill="auto"/>
            <w:noWrap/>
            <w:vAlign w:val="center"/>
          </w:tcPr>
          <w:p w14:paraId="17F314E6" w14:textId="77777777" w:rsidR="00BE3685" w:rsidRPr="008E79C6" w:rsidRDefault="00BE3685" w:rsidP="000F72AD">
            <w:pPr>
              <w:jc w:val="center"/>
              <w:rPr>
                <w:rFonts w:cs="Arial"/>
                <w:color w:val="000000"/>
                <w:sz w:val="20"/>
              </w:rPr>
            </w:pPr>
          </w:p>
        </w:tc>
      </w:tr>
      <w:tr w:rsidR="00BE3685" w:rsidRPr="008E79C6" w14:paraId="2BE36171" w14:textId="77777777" w:rsidTr="00BE3685">
        <w:trPr>
          <w:trHeight w:val="331"/>
        </w:trPr>
        <w:tc>
          <w:tcPr>
            <w:tcW w:w="4158" w:type="pct"/>
            <w:shd w:val="clear" w:color="auto" w:fill="auto"/>
            <w:noWrap/>
            <w:vAlign w:val="center"/>
          </w:tcPr>
          <w:p w14:paraId="04882A4F" w14:textId="77777777" w:rsidR="00BE3685" w:rsidRPr="008E79C6" w:rsidRDefault="00BE3685" w:rsidP="000F72AD">
            <w:pPr>
              <w:rPr>
                <w:rFonts w:cs="Arial"/>
                <w:color w:val="000000"/>
                <w:sz w:val="20"/>
              </w:rPr>
            </w:pPr>
            <w:r>
              <w:rPr>
                <w:rFonts w:cs="Arial"/>
                <w:color w:val="000000"/>
                <w:sz w:val="20"/>
              </w:rPr>
              <w:t>Pre-transfer notification not sent (or not sent prior to transfer)</w:t>
            </w:r>
          </w:p>
        </w:tc>
        <w:tc>
          <w:tcPr>
            <w:tcW w:w="842" w:type="pct"/>
            <w:shd w:val="clear" w:color="auto" w:fill="auto"/>
            <w:noWrap/>
            <w:vAlign w:val="center"/>
          </w:tcPr>
          <w:p w14:paraId="76CBBC4A" w14:textId="77777777" w:rsidR="00BE3685" w:rsidRPr="008E79C6" w:rsidRDefault="00BE3685" w:rsidP="000F72AD">
            <w:pPr>
              <w:jc w:val="center"/>
              <w:rPr>
                <w:rFonts w:cs="Arial"/>
                <w:color w:val="000000"/>
                <w:sz w:val="20"/>
              </w:rPr>
            </w:pPr>
          </w:p>
        </w:tc>
      </w:tr>
      <w:tr w:rsidR="00BE3685" w:rsidRPr="008E79C6" w14:paraId="45C62703" w14:textId="77777777" w:rsidTr="00BE3685">
        <w:trPr>
          <w:trHeight w:val="331"/>
        </w:trPr>
        <w:tc>
          <w:tcPr>
            <w:tcW w:w="4158" w:type="pct"/>
            <w:shd w:val="clear" w:color="auto" w:fill="auto"/>
            <w:noWrap/>
            <w:vAlign w:val="center"/>
          </w:tcPr>
          <w:p w14:paraId="4D1DE6B8" w14:textId="77777777" w:rsidR="00BE3685" w:rsidRPr="008E79C6" w:rsidRDefault="00BE3685" w:rsidP="000F72AD">
            <w:pPr>
              <w:rPr>
                <w:rFonts w:cs="Arial"/>
                <w:color w:val="000000"/>
                <w:sz w:val="20"/>
              </w:rPr>
            </w:pPr>
            <w:r>
              <w:rPr>
                <w:rFonts w:cs="Arial"/>
                <w:color w:val="000000"/>
                <w:sz w:val="20"/>
              </w:rPr>
              <w:t>Transfer not monitored by video</w:t>
            </w:r>
          </w:p>
        </w:tc>
        <w:tc>
          <w:tcPr>
            <w:tcW w:w="842" w:type="pct"/>
            <w:shd w:val="clear" w:color="auto" w:fill="auto"/>
            <w:noWrap/>
            <w:vAlign w:val="center"/>
          </w:tcPr>
          <w:p w14:paraId="0F29034E" w14:textId="77777777" w:rsidR="00BE3685" w:rsidRPr="008E79C6" w:rsidRDefault="00BE3685" w:rsidP="000F72AD">
            <w:pPr>
              <w:jc w:val="center"/>
              <w:rPr>
                <w:rFonts w:cs="Arial"/>
                <w:color w:val="000000"/>
                <w:sz w:val="20"/>
              </w:rPr>
            </w:pPr>
          </w:p>
        </w:tc>
      </w:tr>
      <w:tr w:rsidR="00BE3685" w:rsidRPr="008E79C6" w14:paraId="73868A22" w14:textId="77777777" w:rsidTr="00BE3685">
        <w:trPr>
          <w:trHeight w:val="331"/>
        </w:trPr>
        <w:tc>
          <w:tcPr>
            <w:tcW w:w="4158" w:type="pct"/>
            <w:shd w:val="clear" w:color="auto" w:fill="auto"/>
            <w:noWrap/>
            <w:vAlign w:val="center"/>
          </w:tcPr>
          <w:p w14:paraId="5DD376CE" w14:textId="77777777" w:rsidR="00BE3685" w:rsidRPr="008E79C6" w:rsidRDefault="00BE3685" w:rsidP="000F72AD">
            <w:pPr>
              <w:rPr>
                <w:rFonts w:cs="Arial"/>
                <w:color w:val="000000"/>
                <w:sz w:val="20"/>
              </w:rPr>
            </w:pPr>
            <w:r>
              <w:rPr>
                <w:rFonts w:cs="Arial"/>
                <w:bCs/>
                <w:color w:val="000000"/>
                <w:sz w:val="20"/>
              </w:rPr>
              <w:t>Video recording device not provided to the observer as soon as possible after transfer</w:t>
            </w:r>
          </w:p>
        </w:tc>
        <w:tc>
          <w:tcPr>
            <w:tcW w:w="842" w:type="pct"/>
            <w:shd w:val="clear" w:color="auto" w:fill="auto"/>
            <w:noWrap/>
            <w:vAlign w:val="center"/>
          </w:tcPr>
          <w:p w14:paraId="14819913" w14:textId="77777777" w:rsidR="00BE3685" w:rsidRPr="008E79C6" w:rsidRDefault="00BE3685" w:rsidP="000F72AD">
            <w:pPr>
              <w:jc w:val="center"/>
              <w:rPr>
                <w:rFonts w:cs="Arial"/>
                <w:color w:val="000000"/>
                <w:sz w:val="20"/>
              </w:rPr>
            </w:pPr>
          </w:p>
        </w:tc>
      </w:tr>
      <w:tr w:rsidR="00BE3685" w:rsidRPr="008E79C6" w14:paraId="2F83493F" w14:textId="77777777" w:rsidTr="00BE3685">
        <w:trPr>
          <w:trHeight w:val="331"/>
        </w:trPr>
        <w:tc>
          <w:tcPr>
            <w:tcW w:w="4158" w:type="pct"/>
            <w:shd w:val="clear" w:color="auto" w:fill="auto"/>
            <w:noWrap/>
            <w:vAlign w:val="center"/>
          </w:tcPr>
          <w:p w14:paraId="0B6E38C2" w14:textId="77777777" w:rsidR="00BE3685" w:rsidRPr="008E79C6" w:rsidRDefault="00BE3685" w:rsidP="000F72AD">
            <w:pPr>
              <w:rPr>
                <w:rFonts w:cs="Arial"/>
                <w:color w:val="000000"/>
                <w:sz w:val="20"/>
              </w:rPr>
            </w:pPr>
            <w:r>
              <w:rPr>
                <w:rFonts w:cs="Arial"/>
                <w:bCs/>
                <w:color w:val="000000"/>
                <w:sz w:val="20"/>
              </w:rPr>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842" w:type="pct"/>
            <w:shd w:val="clear" w:color="auto" w:fill="auto"/>
            <w:noWrap/>
            <w:vAlign w:val="center"/>
          </w:tcPr>
          <w:p w14:paraId="1E842E70" w14:textId="77777777" w:rsidR="00BE3685" w:rsidRPr="008E79C6" w:rsidRDefault="00BE3685" w:rsidP="000F72AD">
            <w:pPr>
              <w:jc w:val="center"/>
              <w:rPr>
                <w:rFonts w:cs="Arial"/>
                <w:color w:val="000000"/>
                <w:sz w:val="20"/>
              </w:rPr>
            </w:pPr>
          </w:p>
        </w:tc>
      </w:tr>
      <w:tr w:rsidR="00BE3685" w:rsidRPr="008E79C6" w14:paraId="7C0B9828" w14:textId="77777777" w:rsidTr="00BE3685">
        <w:trPr>
          <w:trHeight w:val="331"/>
        </w:trPr>
        <w:tc>
          <w:tcPr>
            <w:tcW w:w="4158" w:type="pct"/>
            <w:shd w:val="clear" w:color="auto" w:fill="auto"/>
            <w:noWrap/>
            <w:vAlign w:val="center"/>
          </w:tcPr>
          <w:p w14:paraId="5A9DCA2E" w14:textId="77777777" w:rsidR="00BE3685" w:rsidRPr="008E79C6" w:rsidRDefault="00BE3685" w:rsidP="000F72AD">
            <w:pPr>
              <w:rPr>
                <w:rFonts w:cs="Arial"/>
                <w:color w:val="000000"/>
                <w:sz w:val="20"/>
              </w:rPr>
            </w:pPr>
            <w:r>
              <w:rPr>
                <w:rFonts w:cs="Arial"/>
                <w:bCs/>
                <w:color w:val="000000"/>
                <w:sz w:val="20"/>
              </w:rPr>
              <w:lastRenderedPageBreak/>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842" w:type="pct"/>
            <w:shd w:val="clear" w:color="auto" w:fill="auto"/>
            <w:noWrap/>
            <w:vAlign w:val="center"/>
          </w:tcPr>
          <w:p w14:paraId="72622DCF" w14:textId="77777777" w:rsidR="00BE3685" w:rsidRPr="008E79C6" w:rsidRDefault="00BE3685" w:rsidP="000F72AD">
            <w:pPr>
              <w:jc w:val="center"/>
              <w:rPr>
                <w:rFonts w:cs="Arial"/>
                <w:color w:val="000000"/>
                <w:sz w:val="20"/>
              </w:rPr>
            </w:pPr>
          </w:p>
        </w:tc>
      </w:tr>
      <w:tr w:rsidR="00BE3685" w:rsidRPr="008E79C6" w14:paraId="144DCD63" w14:textId="77777777" w:rsidTr="00BE3685">
        <w:trPr>
          <w:trHeight w:val="331"/>
        </w:trPr>
        <w:tc>
          <w:tcPr>
            <w:tcW w:w="4158" w:type="pct"/>
            <w:shd w:val="clear" w:color="auto" w:fill="auto"/>
            <w:noWrap/>
            <w:vAlign w:val="center"/>
          </w:tcPr>
          <w:p w14:paraId="63D927BF" w14:textId="77777777" w:rsidR="00BE3685" w:rsidRPr="008E79C6" w:rsidRDefault="00BE3685" w:rsidP="000F72AD">
            <w:pPr>
              <w:rPr>
                <w:rFonts w:cs="Arial"/>
                <w:color w:val="000000"/>
                <w:sz w:val="20"/>
              </w:rPr>
            </w:pPr>
            <w:r>
              <w:rPr>
                <w:rFonts w:cs="Arial"/>
                <w:bCs/>
                <w:color w:val="000000"/>
                <w:sz w:val="20"/>
              </w:rPr>
              <w:t>Video record of transfer did not show 100% of the operation (cut, gap,…)</w:t>
            </w:r>
          </w:p>
        </w:tc>
        <w:tc>
          <w:tcPr>
            <w:tcW w:w="842" w:type="pct"/>
            <w:shd w:val="clear" w:color="auto" w:fill="auto"/>
            <w:noWrap/>
            <w:vAlign w:val="center"/>
          </w:tcPr>
          <w:p w14:paraId="1CD6B5E9" w14:textId="77777777" w:rsidR="00BE3685" w:rsidRPr="008E79C6" w:rsidRDefault="00BE3685" w:rsidP="000F72AD">
            <w:pPr>
              <w:jc w:val="center"/>
              <w:rPr>
                <w:rFonts w:cs="Arial"/>
                <w:color w:val="000000"/>
                <w:sz w:val="20"/>
              </w:rPr>
            </w:pPr>
          </w:p>
        </w:tc>
      </w:tr>
      <w:tr w:rsidR="00BE3685" w:rsidRPr="008E79C6" w14:paraId="59311110" w14:textId="77777777" w:rsidTr="00BE3685">
        <w:trPr>
          <w:trHeight w:val="331"/>
        </w:trPr>
        <w:tc>
          <w:tcPr>
            <w:tcW w:w="4158" w:type="pct"/>
            <w:shd w:val="clear" w:color="auto" w:fill="auto"/>
            <w:noWrap/>
            <w:vAlign w:val="center"/>
          </w:tcPr>
          <w:p w14:paraId="07CD1819" w14:textId="77777777" w:rsidR="00BE3685" w:rsidRPr="008E79C6" w:rsidRDefault="00BE3685" w:rsidP="000F72AD">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842" w:type="pct"/>
            <w:shd w:val="clear" w:color="auto" w:fill="auto"/>
            <w:noWrap/>
            <w:vAlign w:val="center"/>
          </w:tcPr>
          <w:p w14:paraId="62223558" w14:textId="77777777" w:rsidR="00BE3685" w:rsidRPr="008E79C6" w:rsidRDefault="00BE3685" w:rsidP="000F72AD">
            <w:pPr>
              <w:jc w:val="center"/>
              <w:rPr>
                <w:rFonts w:cs="Arial"/>
                <w:color w:val="000000"/>
                <w:sz w:val="20"/>
              </w:rPr>
            </w:pPr>
          </w:p>
        </w:tc>
      </w:tr>
      <w:tr w:rsidR="00BE3685" w:rsidRPr="008E79C6" w14:paraId="3461FFA9" w14:textId="77777777" w:rsidTr="00BE3685">
        <w:trPr>
          <w:trHeight w:val="331"/>
        </w:trPr>
        <w:tc>
          <w:tcPr>
            <w:tcW w:w="4158" w:type="pct"/>
            <w:shd w:val="clear" w:color="auto" w:fill="auto"/>
            <w:noWrap/>
            <w:vAlign w:val="center"/>
          </w:tcPr>
          <w:p w14:paraId="4A68733F" w14:textId="77777777" w:rsidR="00BE3685" w:rsidRPr="008E79C6" w:rsidRDefault="00BE3685" w:rsidP="000F72AD">
            <w:pPr>
              <w:rPr>
                <w:rFonts w:cs="Arial"/>
                <w:color w:val="000000"/>
                <w:sz w:val="20"/>
              </w:rPr>
            </w:pPr>
            <w:r>
              <w:rPr>
                <w:rFonts w:cs="Arial"/>
                <w:bCs/>
                <w:color w:val="000000"/>
                <w:sz w:val="20"/>
              </w:rPr>
              <w:t>Video record of transfer did not show Transfer Authorisation number at beginning or end of the video</w:t>
            </w:r>
          </w:p>
        </w:tc>
        <w:tc>
          <w:tcPr>
            <w:tcW w:w="842" w:type="pct"/>
            <w:shd w:val="clear" w:color="auto" w:fill="auto"/>
            <w:noWrap/>
            <w:vAlign w:val="center"/>
          </w:tcPr>
          <w:p w14:paraId="241A08F6" w14:textId="77777777" w:rsidR="00BE3685" w:rsidRPr="008E79C6" w:rsidRDefault="00BE3685" w:rsidP="000F72AD">
            <w:pPr>
              <w:jc w:val="center"/>
              <w:rPr>
                <w:rFonts w:cs="Arial"/>
                <w:color w:val="000000"/>
                <w:sz w:val="20"/>
              </w:rPr>
            </w:pPr>
          </w:p>
        </w:tc>
      </w:tr>
      <w:tr w:rsidR="00BE3685" w:rsidRPr="008E79C6" w14:paraId="0E77F938" w14:textId="77777777" w:rsidTr="00BE3685">
        <w:trPr>
          <w:trHeight w:val="331"/>
        </w:trPr>
        <w:tc>
          <w:tcPr>
            <w:tcW w:w="4158" w:type="pct"/>
            <w:shd w:val="clear" w:color="auto" w:fill="auto"/>
            <w:noWrap/>
            <w:vAlign w:val="center"/>
          </w:tcPr>
          <w:p w14:paraId="2E99D40E" w14:textId="77777777" w:rsidR="00BE3685" w:rsidRPr="008E79C6" w:rsidRDefault="00BE3685" w:rsidP="000F72AD">
            <w:pPr>
              <w:rPr>
                <w:rFonts w:cs="Arial"/>
                <w:color w:val="000000"/>
                <w:sz w:val="20"/>
              </w:rPr>
            </w:pPr>
            <w:r>
              <w:rPr>
                <w:rFonts w:cs="Arial"/>
                <w:bCs/>
                <w:color w:val="000000"/>
                <w:sz w:val="20"/>
              </w:rPr>
              <w:t>Independent observer estimate of transfer amount was not possible due to video quality</w:t>
            </w:r>
          </w:p>
        </w:tc>
        <w:tc>
          <w:tcPr>
            <w:tcW w:w="842" w:type="pct"/>
            <w:shd w:val="clear" w:color="auto" w:fill="auto"/>
            <w:noWrap/>
            <w:vAlign w:val="center"/>
          </w:tcPr>
          <w:p w14:paraId="5E68F8DF" w14:textId="77777777" w:rsidR="00BE3685" w:rsidRPr="008E79C6" w:rsidRDefault="00BE3685" w:rsidP="000F72AD">
            <w:pPr>
              <w:jc w:val="center"/>
              <w:rPr>
                <w:rFonts w:cs="Arial"/>
                <w:color w:val="000000"/>
                <w:sz w:val="20"/>
              </w:rPr>
            </w:pPr>
          </w:p>
        </w:tc>
      </w:tr>
      <w:tr w:rsidR="00BE3685" w:rsidRPr="008E79C6" w14:paraId="022DC7B6" w14:textId="77777777" w:rsidTr="00BE3685">
        <w:trPr>
          <w:trHeight w:val="331"/>
        </w:trPr>
        <w:tc>
          <w:tcPr>
            <w:tcW w:w="4158" w:type="pct"/>
            <w:shd w:val="clear" w:color="auto" w:fill="auto"/>
            <w:noWrap/>
            <w:vAlign w:val="center"/>
          </w:tcPr>
          <w:p w14:paraId="2BA0A120" w14:textId="77777777" w:rsidR="00BE3685" w:rsidRPr="008E79C6" w:rsidRDefault="00BE3685" w:rsidP="000F72AD">
            <w:pPr>
              <w:rPr>
                <w:rFonts w:cs="Arial"/>
                <w:color w:val="000000"/>
                <w:sz w:val="20"/>
              </w:rPr>
            </w:pPr>
            <w:r>
              <w:rPr>
                <w:rFonts w:cs="Arial"/>
                <w:bCs/>
                <w:color w:val="000000"/>
                <w:sz w:val="20"/>
              </w:rPr>
              <w:t>Observer estimate for the transfer more than 10% different than vessel’s</w:t>
            </w:r>
          </w:p>
        </w:tc>
        <w:tc>
          <w:tcPr>
            <w:tcW w:w="842" w:type="pct"/>
            <w:shd w:val="clear" w:color="auto" w:fill="auto"/>
            <w:noWrap/>
            <w:vAlign w:val="center"/>
          </w:tcPr>
          <w:p w14:paraId="4C5222EA" w14:textId="77777777" w:rsidR="00BE3685" w:rsidRPr="008E79C6" w:rsidRDefault="00BE3685" w:rsidP="000F72AD">
            <w:pPr>
              <w:jc w:val="center"/>
              <w:rPr>
                <w:rFonts w:cs="Arial"/>
                <w:color w:val="000000"/>
                <w:sz w:val="20"/>
              </w:rPr>
            </w:pPr>
          </w:p>
        </w:tc>
      </w:tr>
      <w:tr w:rsidR="00BE3685" w:rsidRPr="008E79C6" w14:paraId="6DFFE572" w14:textId="77777777" w:rsidTr="00BE3685">
        <w:trPr>
          <w:trHeight w:val="331"/>
        </w:trPr>
        <w:tc>
          <w:tcPr>
            <w:tcW w:w="4158" w:type="pct"/>
            <w:shd w:val="clear" w:color="auto" w:fill="auto"/>
            <w:noWrap/>
            <w:vAlign w:val="center"/>
          </w:tcPr>
          <w:p w14:paraId="31533C34" w14:textId="77777777" w:rsidR="00BE3685" w:rsidRPr="008E79C6" w:rsidRDefault="00BE3685" w:rsidP="000F72AD">
            <w:pPr>
              <w:rPr>
                <w:rFonts w:cs="Arial"/>
                <w:color w:val="000000"/>
                <w:sz w:val="20"/>
              </w:rPr>
            </w:pPr>
            <w:r>
              <w:rPr>
                <w:rFonts w:cs="Arial"/>
                <w:bCs/>
                <w:color w:val="000000"/>
                <w:sz w:val="20"/>
              </w:rPr>
              <w:t>Accurate copy of the video record of the transfer not transmitted to the observer on the fishing vessel</w:t>
            </w:r>
          </w:p>
        </w:tc>
        <w:tc>
          <w:tcPr>
            <w:tcW w:w="842" w:type="pct"/>
            <w:shd w:val="clear" w:color="auto" w:fill="auto"/>
            <w:noWrap/>
            <w:vAlign w:val="center"/>
          </w:tcPr>
          <w:p w14:paraId="61395B60" w14:textId="77777777" w:rsidR="00BE3685" w:rsidRPr="008E79C6" w:rsidRDefault="00BE3685" w:rsidP="000F72AD">
            <w:pPr>
              <w:jc w:val="center"/>
              <w:rPr>
                <w:rFonts w:cs="Arial"/>
                <w:color w:val="000000"/>
                <w:sz w:val="20"/>
              </w:rPr>
            </w:pPr>
          </w:p>
        </w:tc>
      </w:tr>
      <w:tr w:rsidR="00BE3685" w:rsidRPr="008E79C6" w14:paraId="5EDFF3A1" w14:textId="77777777" w:rsidTr="00BE3685">
        <w:trPr>
          <w:trHeight w:val="331"/>
        </w:trPr>
        <w:tc>
          <w:tcPr>
            <w:tcW w:w="4158" w:type="pct"/>
            <w:shd w:val="clear" w:color="auto" w:fill="auto"/>
            <w:noWrap/>
            <w:vAlign w:val="center"/>
          </w:tcPr>
          <w:p w14:paraId="0D123FF4" w14:textId="77777777" w:rsidR="00BE3685" w:rsidRPr="008E79C6" w:rsidRDefault="00BE3685" w:rsidP="000F72AD">
            <w:pPr>
              <w:rPr>
                <w:rFonts w:cs="Arial"/>
                <w:color w:val="000000"/>
                <w:sz w:val="20"/>
              </w:rPr>
            </w:pPr>
            <w:r>
              <w:rPr>
                <w:rFonts w:cs="Arial"/>
                <w:bCs/>
                <w:color w:val="000000"/>
                <w:sz w:val="20"/>
              </w:rPr>
              <w:t>Less than the correct amount of tuna released</w:t>
            </w:r>
          </w:p>
        </w:tc>
        <w:tc>
          <w:tcPr>
            <w:tcW w:w="842" w:type="pct"/>
            <w:shd w:val="clear" w:color="auto" w:fill="auto"/>
            <w:noWrap/>
            <w:vAlign w:val="center"/>
          </w:tcPr>
          <w:p w14:paraId="102C18BC" w14:textId="77777777" w:rsidR="00BE3685" w:rsidRPr="008E79C6" w:rsidRDefault="00BE3685" w:rsidP="000F72AD">
            <w:pPr>
              <w:jc w:val="center"/>
              <w:rPr>
                <w:rFonts w:cs="Arial"/>
                <w:color w:val="000000"/>
                <w:sz w:val="20"/>
              </w:rPr>
            </w:pPr>
          </w:p>
        </w:tc>
      </w:tr>
      <w:tr w:rsidR="00BE3685" w:rsidRPr="008E79C6" w14:paraId="0325B4E2" w14:textId="77777777" w:rsidTr="00BE3685">
        <w:trPr>
          <w:trHeight w:val="331"/>
        </w:trPr>
        <w:tc>
          <w:tcPr>
            <w:tcW w:w="4158" w:type="pct"/>
            <w:shd w:val="clear" w:color="auto" w:fill="auto"/>
            <w:noWrap/>
            <w:vAlign w:val="center"/>
          </w:tcPr>
          <w:p w14:paraId="5092551C" w14:textId="77777777" w:rsidR="00BE3685" w:rsidRPr="008E79C6" w:rsidRDefault="00BE3685" w:rsidP="000F72AD">
            <w:pPr>
              <w:rPr>
                <w:rFonts w:cs="Arial"/>
                <w:color w:val="000000"/>
                <w:sz w:val="20"/>
              </w:rPr>
            </w:pPr>
            <w:r>
              <w:rPr>
                <w:rFonts w:cs="Arial"/>
                <w:bCs/>
                <w:color w:val="000000"/>
                <w:sz w:val="20"/>
              </w:rPr>
              <w:t>Video record of release did not show 100% of the operation (cut, gap,…)</w:t>
            </w:r>
          </w:p>
        </w:tc>
        <w:tc>
          <w:tcPr>
            <w:tcW w:w="842" w:type="pct"/>
            <w:shd w:val="clear" w:color="auto" w:fill="auto"/>
            <w:noWrap/>
            <w:vAlign w:val="center"/>
          </w:tcPr>
          <w:p w14:paraId="18D7E30C" w14:textId="77777777" w:rsidR="00BE3685" w:rsidRPr="008E79C6" w:rsidRDefault="00BE3685" w:rsidP="000F72AD">
            <w:pPr>
              <w:jc w:val="center"/>
              <w:rPr>
                <w:rFonts w:cs="Arial"/>
                <w:color w:val="000000"/>
                <w:sz w:val="20"/>
              </w:rPr>
            </w:pPr>
          </w:p>
        </w:tc>
      </w:tr>
      <w:tr w:rsidR="00BE3685" w:rsidRPr="008E79C6" w14:paraId="3C578BEB" w14:textId="77777777" w:rsidTr="00BE3685">
        <w:trPr>
          <w:trHeight w:val="331"/>
        </w:trPr>
        <w:tc>
          <w:tcPr>
            <w:tcW w:w="4158" w:type="pct"/>
            <w:shd w:val="clear" w:color="auto" w:fill="auto"/>
            <w:noWrap/>
            <w:vAlign w:val="center"/>
          </w:tcPr>
          <w:p w14:paraId="5898F833" w14:textId="77777777" w:rsidR="00BE3685" w:rsidRPr="008E79C6" w:rsidRDefault="00BE3685" w:rsidP="000F72AD">
            <w:pPr>
              <w:rPr>
                <w:rFonts w:cs="Arial"/>
                <w:color w:val="000000"/>
                <w:sz w:val="20"/>
              </w:rPr>
            </w:pPr>
            <w:r>
              <w:rPr>
                <w:rFonts w:cs="Arial"/>
                <w:color w:val="000000"/>
                <w:sz w:val="20"/>
              </w:rPr>
              <w:t>Release not monitored by video</w:t>
            </w:r>
          </w:p>
        </w:tc>
        <w:tc>
          <w:tcPr>
            <w:tcW w:w="842" w:type="pct"/>
            <w:shd w:val="clear" w:color="auto" w:fill="auto"/>
            <w:noWrap/>
            <w:vAlign w:val="center"/>
          </w:tcPr>
          <w:p w14:paraId="7F769BE9" w14:textId="77777777" w:rsidR="00BE3685" w:rsidRPr="008E79C6" w:rsidRDefault="00BE3685" w:rsidP="000F72AD">
            <w:pPr>
              <w:jc w:val="center"/>
              <w:rPr>
                <w:rFonts w:cs="Arial"/>
                <w:color w:val="000000"/>
                <w:sz w:val="20"/>
              </w:rPr>
            </w:pPr>
          </w:p>
        </w:tc>
      </w:tr>
      <w:tr w:rsidR="00BE3685" w:rsidRPr="008E79C6" w14:paraId="753B583D" w14:textId="77777777" w:rsidTr="00BE3685">
        <w:trPr>
          <w:trHeight w:val="331"/>
        </w:trPr>
        <w:tc>
          <w:tcPr>
            <w:tcW w:w="4158" w:type="pct"/>
            <w:shd w:val="clear" w:color="auto" w:fill="auto"/>
            <w:noWrap/>
            <w:vAlign w:val="center"/>
          </w:tcPr>
          <w:p w14:paraId="059F989B" w14:textId="77777777" w:rsidR="00BE3685" w:rsidRPr="008E79C6" w:rsidRDefault="00BE3685" w:rsidP="000F72AD">
            <w:pPr>
              <w:rPr>
                <w:rFonts w:cs="Arial"/>
                <w:color w:val="000000"/>
                <w:sz w:val="20"/>
              </w:rPr>
            </w:pPr>
            <w:r>
              <w:rPr>
                <w:rFonts w:cs="Arial"/>
                <w:bCs/>
                <w:color w:val="000000"/>
                <w:sz w:val="20"/>
              </w:rPr>
              <w:t>Tuna not released following a release order</w:t>
            </w:r>
          </w:p>
        </w:tc>
        <w:tc>
          <w:tcPr>
            <w:tcW w:w="842" w:type="pct"/>
            <w:shd w:val="clear" w:color="auto" w:fill="auto"/>
            <w:noWrap/>
            <w:vAlign w:val="center"/>
          </w:tcPr>
          <w:p w14:paraId="56AE2ACE" w14:textId="77777777" w:rsidR="00BE3685" w:rsidRPr="008E79C6" w:rsidRDefault="00BE3685" w:rsidP="000F72AD">
            <w:pPr>
              <w:jc w:val="center"/>
              <w:rPr>
                <w:rFonts w:cs="Arial"/>
                <w:color w:val="000000"/>
                <w:sz w:val="20"/>
              </w:rPr>
            </w:pPr>
          </w:p>
        </w:tc>
      </w:tr>
      <w:tr w:rsidR="00BE3685" w:rsidRPr="008E79C6" w14:paraId="3DC33EF8" w14:textId="77777777" w:rsidTr="00BE3685">
        <w:trPr>
          <w:trHeight w:val="331"/>
        </w:trPr>
        <w:tc>
          <w:tcPr>
            <w:tcW w:w="4158" w:type="pct"/>
            <w:shd w:val="clear" w:color="auto" w:fill="auto"/>
            <w:noWrap/>
            <w:vAlign w:val="center"/>
          </w:tcPr>
          <w:p w14:paraId="00B51819" w14:textId="77777777" w:rsidR="00BE3685" w:rsidRPr="008E79C6" w:rsidRDefault="00BE3685" w:rsidP="000F72AD">
            <w:pPr>
              <w:rPr>
                <w:rFonts w:cs="Arial"/>
                <w:color w:val="000000"/>
                <w:sz w:val="20"/>
              </w:rPr>
            </w:pPr>
            <w:r>
              <w:rPr>
                <w:rFonts w:cs="Arial"/>
                <w:bCs/>
                <w:color w:val="000000"/>
                <w:sz w:val="20"/>
              </w:rPr>
              <w:t>Video of released tuna not provided to the observer immediately after release</w:t>
            </w:r>
          </w:p>
        </w:tc>
        <w:tc>
          <w:tcPr>
            <w:tcW w:w="842" w:type="pct"/>
            <w:shd w:val="clear" w:color="auto" w:fill="auto"/>
            <w:noWrap/>
            <w:vAlign w:val="center"/>
          </w:tcPr>
          <w:p w14:paraId="3E6A14FB" w14:textId="77777777" w:rsidR="00BE3685" w:rsidRPr="008E79C6" w:rsidRDefault="00BE3685" w:rsidP="000F72AD">
            <w:pPr>
              <w:jc w:val="center"/>
              <w:rPr>
                <w:rFonts w:cs="Arial"/>
                <w:color w:val="000000"/>
                <w:sz w:val="20"/>
              </w:rPr>
            </w:pPr>
          </w:p>
        </w:tc>
      </w:tr>
      <w:tr w:rsidR="00BE3685" w:rsidRPr="008E79C6" w14:paraId="7CACB68E" w14:textId="77777777" w:rsidTr="00BE3685">
        <w:trPr>
          <w:trHeight w:val="331"/>
        </w:trPr>
        <w:tc>
          <w:tcPr>
            <w:tcW w:w="4158" w:type="pct"/>
            <w:shd w:val="clear" w:color="auto" w:fill="auto"/>
            <w:noWrap/>
            <w:vAlign w:val="center"/>
          </w:tcPr>
          <w:p w14:paraId="06538238" w14:textId="77777777" w:rsidR="00BE3685" w:rsidRPr="008E79C6" w:rsidRDefault="00BE3685" w:rsidP="000F72AD">
            <w:pPr>
              <w:rPr>
                <w:rFonts w:cs="Arial"/>
                <w:color w:val="000000"/>
                <w:sz w:val="20"/>
              </w:rPr>
            </w:pPr>
            <w:r>
              <w:rPr>
                <w:rFonts w:cs="Arial"/>
                <w:bCs/>
                <w:color w:val="000000"/>
                <w:sz w:val="20"/>
              </w:rPr>
              <w:t>Aerial support used during searching operations (drone, plane,…)</w:t>
            </w:r>
          </w:p>
        </w:tc>
        <w:tc>
          <w:tcPr>
            <w:tcW w:w="842" w:type="pct"/>
            <w:shd w:val="clear" w:color="auto" w:fill="auto"/>
            <w:noWrap/>
            <w:vAlign w:val="center"/>
          </w:tcPr>
          <w:p w14:paraId="4CB754D1" w14:textId="77777777" w:rsidR="00BE3685" w:rsidRPr="008E79C6" w:rsidRDefault="00BE3685" w:rsidP="000F72AD">
            <w:pPr>
              <w:jc w:val="center"/>
              <w:rPr>
                <w:rFonts w:cs="Arial"/>
                <w:color w:val="000000"/>
                <w:sz w:val="20"/>
              </w:rPr>
            </w:pPr>
          </w:p>
        </w:tc>
      </w:tr>
      <w:tr w:rsidR="00BE3685" w:rsidRPr="008E79C6" w14:paraId="7D26BC73" w14:textId="77777777" w:rsidTr="00BE3685">
        <w:trPr>
          <w:trHeight w:val="331"/>
        </w:trPr>
        <w:tc>
          <w:tcPr>
            <w:tcW w:w="4158" w:type="pct"/>
            <w:shd w:val="clear" w:color="auto" w:fill="auto"/>
            <w:noWrap/>
            <w:vAlign w:val="center"/>
          </w:tcPr>
          <w:p w14:paraId="08E45169" w14:textId="77777777" w:rsidR="00BE3685" w:rsidRPr="008E79C6" w:rsidRDefault="00BE3685" w:rsidP="000F72AD">
            <w:pPr>
              <w:rPr>
                <w:rFonts w:cs="Arial"/>
                <w:color w:val="000000"/>
                <w:sz w:val="20"/>
              </w:rPr>
            </w:pPr>
            <w:r>
              <w:rPr>
                <w:rFonts w:cs="Arial"/>
                <w:bCs/>
                <w:color w:val="000000"/>
                <w:sz w:val="20"/>
              </w:rPr>
              <w:t>Vessel without an ICCAT number involved in fishing operations</w:t>
            </w:r>
          </w:p>
        </w:tc>
        <w:tc>
          <w:tcPr>
            <w:tcW w:w="842" w:type="pct"/>
            <w:shd w:val="clear" w:color="auto" w:fill="auto"/>
            <w:noWrap/>
            <w:vAlign w:val="center"/>
          </w:tcPr>
          <w:p w14:paraId="3A13EB4F" w14:textId="77777777" w:rsidR="00BE3685" w:rsidRPr="008E79C6" w:rsidRDefault="00BE3685" w:rsidP="000F72AD">
            <w:pPr>
              <w:jc w:val="center"/>
              <w:rPr>
                <w:rFonts w:cs="Arial"/>
                <w:color w:val="000000"/>
                <w:sz w:val="20"/>
              </w:rPr>
            </w:pPr>
          </w:p>
        </w:tc>
      </w:tr>
      <w:tr w:rsidR="00BE3685" w:rsidRPr="008E79C6" w14:paraId="2DE29417" w14:textId="77777777" w:rsidTr="00BE3685">
        <w:trPr>
          <w:trHeight w:val="331"/>
        </w:trPr>
        <w:tc>
          <w:tcPr>
            <w:tcW w:w="4158" w:type="pct"/>
            <w:shd w:val="clear" w:color="auto" w:fill="auto"/>
            <w:noWrap/>
            <w:vAlign w:val="center"/>
          </w:tcPr>
          <w:p w14:paraId="52187CAA" w14:textId="77777777" w:rsidR="00BE3685" w:rsidRPr="00DF56ED" w:rsidRDefault="00BE3685" w:rsidP="000F72AD">
            <w:pPr>
              <w:rPr>
                <w:rFonts w:cs="Arial"/>
                <w:color w:val="000000"/>
                <w:sz w:val="20"/>
                <w:lang w:val="en-US"/>
              </w:rPr>
            </w:pPr>
            <w:r>
              <w:rPr>
                <w:rFonts w:cs="Arial"/>
                <w:bCs/>
                <w:color w:val="000000"/>
                <w:sz w:val="20"/>
              </w:rPr>
              <w:t>Transhipment at-sea (dead tuna) – between other vessels</w:t>
            </w:r>
          </w:p>
        </w:tc>
        <w:tc>
          <w:tcPr>
            <w:tcW w:w="842" w:type="pct"/>
            <w:shd w:val="clear" w:color="auto" w:fill="auto"/>
            <w:noWrap/>
            <w:vAlign w:val="center"/>
          </w:tcPr>
          <w:p w14:paraId="10736D63" w14:textId="77777777" w:rsidR="00BE3685" w:rsidRPr="008E79C6" w:rsidRDefault="00BE3685" w:rsidP="000F72AD">
            <w:pPr>
              <w:jc w:val="center"/>
              <w:rPr>
                <w:rFonts w:cs="Arial"/>
                <w:color w:val="000000"/>
                <w:sz w:val="20"/>
              </w:rPr>
            </w:pPr>
          </w:p>
        </w:tc>
      </w:tr>
    </w:tbl>
    <w:p w14:paraId="11F1835E" w14:textId="77777777" w:rsidR="00471C96" w:rsidRDefault="00471C96" w:rsidP="00954546">
      <w:pPr>
        <w:pStyle w:val="BodyText"/>
        <w:spacing w:line="240" w:lineRule="atLeast"/>
        <w:rPr>
          <w:rFonts w:cs="Arial"/>
          <w:b/>
          <w:bCs/>
          <w:sz w:val="20"/>
        </w:rPr>
      </w:pPr>
    </w:p>
    <w:p w14:paraId="40CC7459" w14:textId="57474866" w:rsidR="00E2144C" w:rsidRDefault="00E2144C" w:rsidP="00954546">
      <w:pPr>
        <w:pStyle w:val="BodyText"/>
        <w:spacing w:line="240" w:lineRule="atLeast"/>
        <w:rPr>
          <w:rFonts w:cs="Arial"/>
          <w:b/>
          <w:bCs/>
          <w:sz w:val="20"/>
        </w:rPr>
      </w:pPr>
      <w:r>
        <w:rPr>
          <w:rFonts w:cs="Arial"/>
          <w:b/>
          <w:bCs/>
          <w:sz w:val="20"/>
        </w:rPr>
        <w:t xml:space="preserve">PNC report 1 – sent on the </w:t>
      </w:r>
      <w:r w:rsidR="00BE3685">
        <w:rPr>
          <w:rFonts w:cs="Arial"/>
          <w:b/>
          <w:bCs/>
          <w:sz w:val="20"/>
        </w:rPr>
        <w:t>12/06/2017</w:t>
      </w:r>
    </w:p>
    <w:p w14:paraId="7E1A24FC" w14:textId="77777777" w:rsidR="00BE3685" w:rsidRPr="00BE3685" w:rsidRDefault="00BE3685" w:rsidP="00BE3685">
      <w:pPr>
        <w:pStyle w:val="BodyText"/>
        <w:spacing w:line="240" w:lineRule="atLeast"/>
        <w:rPr>
          <w:rFonts w:cs="Arial"/>
          <w:bCs/>
          <w:sz w:val="20"/>
        </w:rPr>
      </w:pPr>
      <w:r w:rsidRPr="00BE3685">
        <w:rPr>
          <w:rFonts w:cs="Arial"/>
          <w:bCs/>
          <w:sz w:val="20"/>
        </w:rPr>
        <w:t>This is the first PNC reported during this deployment. Following the debriefing of the observer, we have noted in the logbook of the vessel that:</w:t>
      </w:r>
    </w:p>
    <w:p w14:paraId="4C09E1A4" w14:textId="77777777" w:rsidR="00BE3685" w:rsidRPr="00BE3685" w:rsidRDefault="00BE3685" w:rsidP="00BE3685">
      <w:pPr>
        <w:pStyle w:val="BodyText"/>
        <w:spacing w:line="240" w:lineRule="atLeast"/>
        <w:rPr>
          <w:rFonts w:cs="Arial"/>
          <w:bCs/>
          <w:sz w:val="20"/>
        </w:rPr>
      </w:pPr>
    </w:p>
    <w:p w14:paraId="3222216D" w14:textId="7BFE44E4" w:rsidR="00BE3685" w:rsidRPr="00BE3685" w:rsidRDefault="00BE3685" w:rsidP="00BE3685">
      <w:pPr>
        <w:pStyle w:val="BodyText"/>
        <w:numPr>
          <w:ilvl w:val="0"/>
          <w:numId w:val="31"/>
        </w:numPr>
        <w:spacing w:line="240" w:lineRule="atLeast"/>
        <w:rPr>
          <w:rFonts w:cs="Arial"/>
          <w:bCs/>
          <w:sz w:val="20"/>
        </w:rPr>
      </w:pPr>
      <w:r w:rsidRPr="00BE3685">
        <w:rPr>
          <w:rFonts w:cs="Arial"/>
          <w:bCs/>
          <w:sz w:val="20"/>
        </w:rPr>
        <w:t>The transfer operation n°1 conducted by the vessel Maria Antonietta is recorded in the logbook at the day of the catch and not at the day of the transfer (30/05/2017 instead of 31/05/2017).</w:t>
      </w:r>
    </w:p>
    <w:p w14:paraId="62692C0F" w14:textId="7D29C85C" w:rsidR="00BE3685" w:rsidRPr="00BE3685" w:rsidRDefault="00BE3685" w:rsidP="00BE3685">
      <w:pPr>
        <w:pStyle w:val="BodyText"/>
        <w:numPr>
          <w:ilvl w:val="0"/>
          <w:numId w:val="31"/>
        </w:numPr>
        <w:spacing w:line="240" w:lineRule="atLeast"/>
        <w:rPr>
          <w:rFonts w:cs="Arial"/>
          <w:bCs/>
          <w:sz w:val="20"/>
        </w:rPr>
      </w:pPr>
      <w:r w:rsidRPr="00BE3685">
        <w:rPr>
          <w:rFonts w:cs="Arial"/>
          <w:bCs/>
          <w:sz w:val="20"/>
        </w:rPr>
        <w:t>The transfer operation n°3 conducted by the vessel Maria Antonietta is recorded in the logbook at the day of the catch and not at the day of the transfer (04/06/2017 instead of 05/06/2017).</w:t>
      </w:r>
    </w:p>
    <w:p w14:paraId="77CC3701" w14:textId="42F566D7" w:rsidR="00BE3685" w:rsidRPr="00BE3685" w:rsidRDefault="00BE3685" w:rsidP="00BE3685">
      <w:pPr>
        <w:pStyle w:val="BodyText"/>
        <w:numPr>
          <w:ilvl w:val="0"/>
          <w:numId w:val="31"/>
        </w:numPr>
        <w:spacing w:line="240" w:lineRule="atLeast"/>
        <w:rPr>
          <w:rFonts w:cs="Arial"/>
          <w:bCs/>
          <w:sz w:val="20"/>
        </w:rPr>
      </w:pPr>
      <w:r w:rsidRPr="00BE3685">
        <w:rPr>
          <w:rFonts w:cs="Arial"/>
          <w:bCs/>
          <w:sz w:val="20"/>
        </w:rPr>
        <w:t>The transfer operation n°4 conducted by the vessel Maria Antonietta is recorded in the logbook at the day of the catch and not at the day of the transfer (09/06/2017 instead of 10/06/2017).</w:t>
      </w:r>
    </w:p>
    <w:p w14:paraId="70670F5B" w14:textId="77777777" w:rsidR="00BE3685" w:rsidRPr="00BE3685" w:rsidRDefault="00BE3685" w:rsidP="00BE3685">
      <w:pPr>
        <w:pStyle w:val="BodyText"/>
        <w:spacing w:line="240" w:lineRule="atLeast"/>
        <w:rPr>
          <w:rFonts w:cs="Arial"/>
          <w:bCs/>
          <w:sz w:val="20"/>
        </w:rPr>
      </w:pPr>
    </w:p>
    <w:p w14:paraId="3CC508C6" w14:textId="77777777" w:rsidR="00BE3685" w:rsidRPr="00BE3685" w:rsidRDefault="00BE3685" w:rsidP="00BE3685">
      <w:pPr>
        <w:pStyle w:val="BodyText"/>
        <w:spacing w:line="240" w:lineRule="atLeast"/>
        <w:rPr>
          <w:rFonts w:cs="Arial"/>
          <w:bCs/>
          <w:sz w:val="20"/>
        </w:rPr>
      </w:pPr>
      <w:r w:rsidRPr="00BE3685">
        <w:rPr>
          <w:rFonts w:cs="Arial"/>
          <w:bCs/>
          <w:sz w:val="20"/>
        </w:rPr>
        <w:t>For all the 4 transfer operations recorded in the logbook, it is never written that the Maria Antonietta was the catching vessel.</w:t>
      </w:r>
    </w:p>
    <w:p w14:paraId="7E985E82" w14:textId="77777777" w:rsidR="00E2144C" w:rsidRPr="00790449" w:rsidRDefault="00E2144C" w:rsidP="00954546">
      <w:pPr>
        <w:pStyle w:val="BodyText"/>
        <w:spacing w:line="240" w:lineRule="atLeast"/>
        <w:rPr>
          <w:rFonts w:cs="Arial"/>
          <w:b/>
          <w:bCs/>
          <w:sz w:val="20"/>
        </w:rPr>
      </w:pPr>
    </w:p>
    <w:p w14:paraId="79496172" w14:textId="12135F84" w:rsidR="00954546"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r w:rsidR="00BE3685">
        <w:rPr>
          <w:rFonts w:cs="Arial"/>
          <w:sz w:val="20"/>
        </w:rPr>
        <w:t xml:space="preserve"> No</w:t>
      </w:r>
    </w:p>
    <w:p w14:paraId="0F2C4A61" w14:textId="77777777" w:rsidR="00954546" w:rsidRPr="00790449" w:rsidRDefault="00954546" w:rsidP="00954546">
      <w:pPr>
        <w:pStyle w:val="BodyText"/>
        <w:spacing w:line="240" w:lineRule="atLeast"/>
        <w:rPr>
          <w:rFonts w:cs="Arial"/>
          <w:sz w:val="20"/>
        </w:rPr>
      </w:pPr>
    </w:p>
    <w:p w14:paraId="312E175F" w14:textId="6ED414D8"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r w:rsidR="00E2144C">
        <w:rPr>
          <w:rFonts w:cs="Arial"/>
          <w:bCs/>
          <w:sz w:val="20"/>
        </w:rPr>
        <w:t xml:space="preserve"> No</w:t>
      </w:r>
    </w:p>
    <w:p w14:paraId="504370D3" w14:textId="77777777" w:rsidR="009B42CF"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77777777" w:rsidR="0085529F" w:rsidRPr="000F5377" w:rsidRDefault="0085529F"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4047024" w:rsidR="00954546" w:rsidRPr="000F5377" w:rsidRDefault="009F422E"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9F422E">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9F422E">
        <w:trPr>
          <w:trHeight w:val="256"/>
        </w:trPr>
        <w:tc>
          <w:tcPr>
            <w:tcW w:w="515" w:type="pct"/>
            <w:vAlign w:val="center"/>
          </w:tcPr>
          <w:p w14:paraId="5C707B86" w14:textId="77FA9A75" w:rsidR="00B10BA7" w:rsidRPr="00D52FB0" w:rsidRDefault="009F422E"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74D4B053" w14:textId="77777777" w:rsidR="009F422E" w:rsidRDefault="009F422E">
      <w:pPr>
        <w:rPr>
          <w:b/>
          <w:sz w:val="20"/>
        </w:rPr>
      </w:pPr>
    </w:p>
    <w:p w14:paraId="48934F80" w14:textId="2EFB12B3" w:rsidR="009F422E" w:rsidRPr="005C6C7D" w:rsidRDefault="009F422E" w:rsidP="009F422E">
      <w:pPr>
        <w:rPr>
          <w:sz w:val="20"/>
        </w:rPr>
      </w:pPr>
      <w:r w:rsidRPr="005C6C7D">
        <w:rPr>
          <w:sz w:val="20"/>
        </w:rPr>
        <w:t>No fishing operation</w:t>
      </w:r>
      <w:r>
        <w:rPr>
          <w:sz w:val="20"/>
        </w:rPr>
        <w:t>. The fish transhipped were already processed.</w:t>
      </w:r>
    </w:p>
    <w:p w14:paraId="1E7D50D9" w14:textId="77777777" w:rsidR="009F422E" w:rsidRDefault="009F422E">
      <w:pPr>
        <w:rPr>
          <w:b/>
          <w:sz w:val="20"/>
        </w:rPr>
      </w:pP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207"/>
        <w:gridCol w:w="2281"/>
        <w:gridCol w:w="1249"/>
        <w:gridCol w:w="1277"/>
        <w:gridCol w:w="2892"/>
        <w:gridCol w:w="4314"/>
      </w:tblGrid>
      <w:tr w:rsidR="00BC0E29" w:rsidRPr="00A66865" w14:paraId="34D5958D" w14:textId="77777777" w:rsidTr="00BE3685">
        <w:trPr>
          <w:trHeight w:val="431"/>
        </w:trPr>
        <w:tc>
          <w:tcPr>
            <w:tcW w:w="776"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2"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9"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49"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7"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7"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BE3685" w:rsidRPr="00A66865" w14:paraId="683AB436" w14:textId="77777777" w:rsidTr="00BE3685">
        <w:trPr>
          <w:trHeight w:val="255"/>
        </w:trPr>
        <w:tc>
          <w:tcPr>
            <w:tcW w:w="776" w:type="pct"/>
            <w:tcBorders>
              <w:top w:val="single" w:sz="8" w:space="0" w:color="auto"/>
              <w:left w:val="single" w:sz="4" w:space="0" w:color="auto"/>
              <w:bottom w:val="single" w:sz="4" w:space="0" w:color="auto"/>
              <w:right w:val="single" w:sz="4" w:space="0" w:color="auto"/>
            </w:tcBorders>
            <w:vAlign w:val="center"/>
          </w:tcPr>
          <w:p w14:paraId="00D71BC4" w14:textId="542A7FC1" w:rsidR="00BE3685" w:rsidRDefault="00BE3685" w:rsidP="00BE3685">
            <w:pPr>
              <w:rPr>
                <w:sz w:val="20"/>
                <w:highlight w:val="yellow"/>
              </w:rPr>
            </w:pPr>
            <w:r>
              <w:rPr>
                <w:rFonts w:cs="Arial"/>
                <w:color w:val="000000"/>
                <w:sz w:val="20"/>
              </w:rPr>
              <w:t>ANGELO CATANIA</w:t>
            </w:r>
          </w:p>
        </w:tc>
        <w:tc>
          <w:tcPr>
            <w:tcW w:w="802" w:type="pct"/>
            <w:tcBorders>
              <w:top w:val="single" w:sz="8" w:space="0" w:color="auto"/>
              <w:left w:val="single" w:sz="4" w:space="0" w:color="auto"/>
              <w:bottom w:val="single" w:sz="4" w:space="0" w:color="auto"/>
              <w:right w:val="single" w:sz="4" w:space="0" w:color="auto"/>
            </w:tcBorders>
            <w:noWrap/>
            <w:vAlign w:val="center"/>
          </w:tcPr>
          <w:p w14:paraId="5750E400" w14:textId="64CD9284" w:rsidR="00BE3685" w:rsidRDefault="00BE3685" w:rsidP="00BE3685">
            <w:pPr>
              <w:rPr>
                <w:sz w:val="20"/>
                <w:highlight w:val="yellow"/>
              </w:rPr>
            </w:pPr>
            <w:r>
              <w:rPr>
                <w:rFonts w:cs="Arial"/>
                <w:color w:val="000000"/>
                <w:sz w:val="20"/>
              </w:rPr>
              <w:t>ATEU0ITA00636</w:t>
            </w:r>
          </w:p>
        </w:tc>
        <w:tc>
          <w:tcPr>
            <w:tcW w:w="439" w:type="pct"/>
            <w:tcBorders>
              <w:top w:val="single" w:sz="8" w:space="0" w:color="auto"/>
              <w:left w:val="nil"/>
              <w:bottom w:val="single" w:sz="4" w:space="0" w:color="auto"/>
              <w:right w:val="single" w:sz="4" w:space="0" w:color="auto"/>
            </w:tcBorders>
            <w:noWrap/>
            <w:vAlign w:val="center"/>
          </w:tcPr>
          <w:p w14:paraId="5547BDE0" w14:textId="276ACD6B" w:rsidR="00BE3685" w:rsidRDefault="00BE3685" w:rsidP="00BE3685">
            <w:pPr>
              <w:rPr>
                <w:sz w:val="20"/>
              </w:rPr>
            </w:pPr>
            <w:r>
              <w:rPr>
                <w:rFonts w:cs="Arial"/>
                <w:color w:val="000000"/>
                <w:sz w:val="20"/>
              </w:rPr>
              <w:t>EU.Italy</w:t>
            </w:r>
          </w:p>
        </w:tc>
        <w:tc>
          <w:tcPr>
            <w:tcW w:w="449" w:type="pct"/>
            <w:tcBorders>
              <w:top w:val="single" w:sz="8" w:space="0" w:color="auto"/>
              <w:left w:val="nil"/>
              <w:bottom w:val="single" w:sz="4" w:space="0" w:color="auto"/>
              <w:right w:val="single" w:sz="4" w:space="0" w:color="auto"/>
            </w:tcBorders>
            <w:noWrap/>
            <w:vAlign w:val="center"/>
          </w:tcPr>
          <w:p w14:paraId="3C4C1291" w14:textId="7AAE8615" w:rsidR="00BE3685" w:rsidRDefault="00BE3685" w:rsidP="00BE3685">
            <w:pPr>
              <w:rPr>
                <w:sz w:val="20"/>
              </w:rPr>
            </w:pPr>
            <w:r>
              <w:rPr>
                <w:rFonts w:cs="Arial"/>
                <w:color w:val="000000"/>
                <w:sz w:val="20"/>
              </w:rPr>
              <w:t>IKJS</w:t>
            </w:r>
          </w:p>
        </w:tc>
        <w:tc>
          <w:tcPr>
            <w:tcW w:w="1017" w:type="pct"/>
            <w:tcBorders>
              <w:top w:val="single" w:sz="8" w:space="0" w:color="auto"/>
              <w:left w:val="nil"/>
              <w:bottom w:val="single" w:sz="4" w:space="0" w:color="auto"/>
              <w:right w:val="single" w:sz="4" w:space="0" w:color="auto"/>
            </w:tcBorders>
            <w:noWrap/>
            <w:vAlign w:val="center"/>
          </w:tcPr>
          <w:p w14:paraId="4D71167F" w14:textId="7B666528" w:rsidR="00BE3685" w:rsidRDefault="00BE3685" w:rsidP="00BE3685">
            <w:pPr>
              <w:rPr>
                <w:sz w:val="20"/>
              </w:rPr>
            </w:pPr>
            <w:r>
              <w:rPr>
                <w:rFonts w:cs="Arial"/>
                <w:color w:val="000000"/>
                <w:sz w:val="20"/>
              </w:rPr>
              <w:t>Catching</w:t>
            </w:r>
          </w:p>
        </w:tc>
        <w:tc>
          <w:tcPr>
            <w:tcW w:w="1517" w:type="pct"/>
            <w:tcBorders>
              <w:top w:val="single" w:sz="8" w:space="0" w:color="auto"/>
              <w:left w:val="nil"/>
              <w:bottom w:val="single" w:sz="4" w:space="0" w:color="auto"/>
              <w:right w:val="single" w:sz="4" w:space="0" w:color="auto"/>
            </w:tcBorders>
            <w:noWrap/>
            <w:vAlign w:val="center"/>
          </w:tcPr>
          <w:p w14:paraId="0678ED77" w14:textId="19E4AF2E" w:rsidR="00BE3685" w:rsidRDefault="00BE3685" w:rsidP="00BE3685">
            <w:pPr>
              <w:rPr>
                <w:sz w:val="20"/>
              </w:rPr>
            </w:pPr>
            <w:r>
              <w:rPr>
                <w:rFonts w:cs="Arial"/>
                <w:color w:val="000000"/>
                <w:sz w:val="20"/>
              </w:rPr>
              <w:t> </w:t>
            </w:r>
          </w:p>
        </w:tc>
      </w:tr>
      <w:tr w:rsidR="00BE3685" w:rsidRPr="00A66865" w14:paraId="42462443"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2F206E7C" w14:textId="18C41119" w:rsidR="00BE3685" w:rsidRDefault="00BE3685" w:rsidP="00BE3685">
            <w:pPr>
              <w:rPr>
                <w:sz w:val="20"/>
                <w:highlight w:val="yellow"/>
              </w:rPr>
            </w:pPr>
            <w:r>
              <w:rPr>
                <w:rFonts w:cs="Arial"/>
                <w:color w:val="000000"/>
                <w:sz w:val="20"/>
              </w:rPr>
              <w:t>MARIA ANTONIETTA</w:t>
            </w:r>
          </w:p>
        </w:tc>
        <w:tc>
          <w:tcPr>
            <w:tcW w:w="802" w:type="pct"/>
            <w:tcBorders>
              <w:top w:val="single" w:sz="4" w:space="0" w:color="auto"/>
              <w:left w:val="single" w:sz="4" w:space="0" w:color="auto"/>
              <w:bottom w:val="single" w:sz="4" w:space="0" w:color="auto"/>
              <w:right w:val="single" w:sz="4" w:space="0" w:color="auto"/>
            </w:tcBorders>
            <w:noWrap/>
            <w:vAlign w:val="center"/>
          </w:tcPr>
          <w:p w14:paraId="0A3B4FFC" w14:textId="441E3042" w:rsidR="00BE3685" w:rsidRDefault="00BE3685" w:rsidP="00BE3685">
            <w:pPr>
              <w:rPr>
                <w:sz w:val="20"/>
                <w:highlight w:val="yellow"/>
              </w:rPr>
            </w:pPr>
            <w:r>
              <w:rPr>
                <w:rFonts w:cs="Arial"/>
                <w:color w:val="000000"/>
                <w:sz w:val="20"/>
              </w:rPr>
              <w:t>ATEU0ITA00368</w:t>
            </w:r>
          </w:p>
        </w:tc>
        <w:tc>
          <w:tcPr>
            <w:tcW w:w="439" w:type="pct"/>
            <w:tcBorders>
              <w:top w:val="single" w:sz="4" w:space="0" w:color="auto"/>
              <w:left w:val="nil"/>
              <w:bottom w:val="single" w:sz="4" w:space="0" w:color="auto"/>
              <w:right w:val="single" w:sz="4" w:space="0" w:color="auto"/>
            </w:tcBorders>
            <w:noWrap/>
            <w:vAlign w:val="center"/>
          </w:tcPr>
          <w:p w14:paraId="20782E39" w14:textId="66198E2F"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3D91F29C" w14:textId="6297CD1B" w:rsidR="00BE3685" w:rsidRDefault="00BE3685" w:rsidP="00BE3685">
            <w:pPr>
              <w:rPr>
                <w:sz w:val="20"/>
              </w:rPr>
            </w:pPr>
            <w:r>
              <w:rPr>
                <w:rFonts w:cs="Arial"/>
                <w:color w:val="000000"/>
                <w:sz w:val="20"/>
              </w:rPr>
              <w:t>ILSA</w:t>
            </w:r>
          </w:p>
        </w:tc>
        <w:tc>
          <w:tcPr>
            <w:tcW w:w="1017" w:type="pct"/>
            <w:tcBorders>
              <w:top w:val="single" w:sz="4" w:space="0" w:color="auto"/>
              <w:left w:val="nil"/>
              <w:bottom w:val="single" w:sz="4" w:space="0" w:color="auto"/>
              <w:right w:val="single" w:sz="4" w:space="0" w:color="auto"/>
            </w:tcBorders>
            <w:noWrap/>
            <w:vAlign w:val="center"/>
          </w:tcPr>
          <w:p w14:paraId="23152377" w14:textId="617C5037" w:rsidR="00BE3685" w:rsidRDefault="00BE3685" w:rsidP="00BE3685">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7CFE4912" w14:textId="180F50C1" w:rsidR="00BE3685" w:rsidRDefault="00BE3685" w:rsidP="00BE3685">
            <w:pPr>
              <w:rPr>
                <w:sz w:val="20"/>
              </w:rPr>
            </w:pPr>
            <w:r>
              <w:rPr>
                <w:rFonts w:cs="Arial"/>
                <w:color w:val="000000"/>
                <w:sz w:val="20"/>
              </w:rPr>
              <w:t> </w:t>
            </w:r>
          </w:p>
        </w:tc>
      </w:tr>
      <w:tr w:rsidR="00BE3685" w:rsidRPr="00A66865" w14:paraId="22A150DC"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302585BD" w14:textId="08738B39" w:rsidR="00BE3685" w:rsidRDefault="00BE3685" w:rsidP="00BE3685">
            <w:pPr>
              <w:rPr>
                <w:sz w:val="20"/>
                <w:highlight w:val="yellow"/>
              </w:rPr>
            </w:pPr>
            <w:r>
              <w:rPr>
                <w:rFonts w:cs="Arial"/>
                <w:color w:val="000000"/>
                <w:sz w:val="20"/>
              </w:rPr>
              <w:t>ATLANTE</w:t>
            </w:r>
          </w:p>
        </w:tc>
        <w:tc>
          <w:tcPr>
            <w:tcW w:w="802" w:type="pct"/>
            <w:tcBorders>
              <w:top w:val="single" w:sz="4" w:space="0" w:color="auto"/>
              <w:left w:val="single" w:sz="4" w:space="0" w:color="auto"/>
              <w:bottom w:val="single" w:sz="4" w:space="0" w:color="auto"/>
              <w:right w:val="single" w:sz="4" w:space="0" w:color="auto"/>
            </w:tcBorders>
            <w:noWrap/>
            <w:vAlign w:val="center"/>
          </w:tcPr>
          <w:p w14:paraId="2A886932" w14:textId="3CB2D8A1" w:rsidR="00BE3685" w:rsidRDefault="00BE3685" w:rsidP="00BE3685">
            <w:pPr>
              <w:rPr>
                <w:sz w:val="20"/>
                <w:highlight w:val="yellow"/>
              </w:rPr>
            </w:pPr>
            <w:r>
              <w:rPr>
                <w:rFonts w:cs="Arial"/>
                <w:color w:val="000000"/>
                <w:sz w:val="20"/>
              </w:rPr>
              <w:t>ATEU0ITA00065</w:t>
            </w:r>
          </w:p>
        </w:tc>
        <w:tc>
          <w:tcPr>
            <w:tcW w:w="439" w:type="pct"/>
            <w:tcBorders>
              <w:top w:val="single" w:sz="4" w:space="0" w:color="auto"/>
              <w:left w:val="nil"/>
              <w:bottom w:val="single" w:sz="4" w:space="0" w:color="auto"/>
              <w:right w:val="single" w:sz="4" w:space="0" w:color="auto"/>
            </w:tcBorders>
            <w:noWrap/>
            <w:vAlign w:val="center"/>
          </w:tcPr>
          <w:p w14:paraId="4E386C38" w14:textId="4CA4E7EA"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659C7E01" w14:textId="5D89752D" w:rsidR="00BE3685" w:rsidRDefault="00BE3685" w:rsidP="00BE3685">
            <w:pPr>
              <w:rPr>
                <w:sz w:val="20"/>
              </w:rPr>
            </w:pPr>
            <w:r>
              <w:rPr>
                <w:rFonts w:cs="Arial"/>
                <w:color w:val="000000"/>
                <w:sz w:val="20"/>
              </w:rPr>
              <w:t>IZJQ</w:t>
            </w:r>
          </w:p>
        </w:tc>
        <w:tc>
          <w:tcPr>
            <w:tcW w:w="1017" w:type="pct"/>
            <w:tcBorders>
              <w:top w:val="single" w:sz="4" w:space="0" w:color="auto"/>
              <w:left w:val="nil"/>
              <w:bottom w:val="single" w:sz="4" w:space="0" w:color="auto"/>
              <w:right w:val="single" w:sz="4" w:space="0" w:color="auto"/>
            </w:tcBorders>
            <w:noWrap/>
            <w:vAlign w:val="center"/>
          </w:tcPr>
          <w:p w14:paraId="3F9AC827" w14:textId="1160947E" w:rsidR="00BE3685" w:rsidRDefault="00BE3685" w:rsidP="00BE3685">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2FFD4734" w14:textId="03AEBEF6" w:rsidR="00BE3685" w:rsidRDefault="00BE3685" w:rsidP="00BE3685">
            <w:pPr>
              <w:rPr>
                <w:sz w:val="20"/>
              </w:rPr>
            </w:pPr>
            <w:r>
              <w:rPr>
                <w:rFonts w:cs="Arial"/>
                <w:color w:val="000000"/>
                <w:sz w:val="20"/>
              </w:rPr>
              <w:t> </w:t>
            </w:r>
          </w:p>
        </w:tc>
      </w:tr>
      <w:tr w:rsidR="00BE3685" w:rsidRPr="00A66865" w14:paraId="14933696"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0D4AEA2E" w14:textId="7F277839" w:rsidR="00BE3685" w:rsidRDefault="00BE3685" w:rsidP="00BE3685">
            <w:pPr>
              <w:rPr>
                <w:sz w:val="20"/>
                <w:highlight w:val="yellow"/>
              </w:rPr>
            </w:pPr>
            <w:r>
              <w:rPr>
                <w:rFonts w:cs="Arial"/>
                <w:color w:val="000000"/>
                <w:sz w:val="20"/>
              </w:rPr>
              <w:t>MADONNA DI FATIMA</w:t>
            </w:r>
          </w:p>
        </w:tc>
        <w:tc>
          <w:tcPr>
            <w:tcW w:w="802" w:type="pct"/>
            <w:tcBorders>
              <w:top w:val="single" w:sz="4" w:space="0" w:color="auto"/>
              <w:left w:val="single" w:sz="4" w:space="0" w:color="auto"/>
              <w:bottom w:val="single" w:sz="4" w:space="0" w:color="auto"/>
              <w:right w:val="single" w:sz="4" w:space="0" w:color="auto"/>
            </w:tcBorders>
            <w:noWrap/>
            <w:vAlign w:val="center"/>
          </w:tcPr>
          <w:p w14:paraId="0E0693AC" w14:textId="28307E14" w:rsidR="00BE3685" w:rsidRDefault="00BE3685" w:rsidP="00BE3685">
            <w:pPr>
              <w:rPr>
                <w:sz w:val="20"/>
                <w:highlight w:val="yellow"/>
              </w:rPr>
            </w:pPr>
            <w:r>
              <w:rPr>
                <w:rFonts w:cs="Arial"/>
                <w:color w:val="000000"/>
                <w:sz w:val="20"/>
              </w:rPr>
              <w:t>ATEU0ITA00850</w:t>
            </w:r>
          </w:p>
        </w:tc>
        <w:tc>
          <w:tcPr>
            <w:tcW w:w="439" w:type="pct"/>
            <w:tcBorders>
              <w:top w:val="single" w:sz="4" w:space="0" w:color="auto"/>
              <w:left w:val="nil"/>
              <w:bottom w:val="single" w:sz="4" w:space="0" w:color="auto"/>
              <w:right w:val="single" w:sz="4" w:space="0" w:color="auto"/>
            </w:tcBorders>
            <w:noWrap/>
            <w:vAlign w:val="center"/>
          </w:tcPr>
          <w:p w14:paraId="2D5BE05D" w14:textId="26FC422A"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38BB1013" w14:textId="5BC35C7D" w:rsidR="00BE3685" w:rsidRDefault="00BE3685" w:rsidP="00BE3685">
            <w:pPr>
              <w:rPr>
                <w:sz w:val="20"/>
              </w:rPr>
            </w:pPr>
            <w:r>
              <w:rPr>
                <w:rFonts w:cs="Arial"/>
                <w:color w:val="000000"/>
                <w:sz w:val="20"/>
              </w:rPr>
              <w:t>IOHU</w:t>
            </w:r>
          </w:p>
        </w:tc>
        <w:tc>
          <w:tcPr>
            <w:tcW w:w="1017" w:type="pct"/>
            <w:tcBorders>
              <w:top w:val="single" w:sz="4" w:space="0" w:color="auto"/>
              <w:left w:val="nil"/>
              <w:bottom w:val="single" w:sz="4" w:space="0" w:color="auto"/>
              <w:right w:val="single" w:sz="4" w:space="0" w:color="auto"/>
            </w:tcBorders>
            <w:noWrap/>
            <w:vAlign w:val="center"/>
          </w:tcPr>
          <w:p w14:paraId="7B647CE5" w14:textId="15BCAF38" w:rsidR="00BE3685" w:rsidRDefault="00BE3685" w:rsidP="00BE3685">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59184EC8" w14:textId="05C2A77F" w:rsidR="00BE3685" w:rsidRDefault="00BE3685" w:rsidP="00BE3685">
            <w:pPr>
              <w:rPr>
                <w:sz w:val="20"/>
              </w:rPr>
            </w:pPr>
            <w:r>
              <w:rPr>
                <w:rFonts w:cs="Arial"/>
                <w:color w:val="000000"/>
                <w:sz w:val="20"/>
              </w:rPr>
              <w:t> </w:t>
            </w:r>
          </w:p>
        </w:tc>
      </w:tr>
      <w:tr w:rsidR="00BE3685" w:rsidRPr="00A66865" w14:paraId="04071BB2"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7FA9BFB0" w14:textId="7DCD11DF" w:rsidR="00BE3685" w:rsidRDefault="00BE3685" w:rsidP="00BE3685">
            <w:pPr>
              <w:rPr>
                <w:sz w:val="20"/>
                <w:highlight w:val="yellow"/>
              </w:rPr>
            </w:pPr>
            <w:r>
              <w:rPr>
                <w:rFonts w:cs="Arial"/>
                <w:color w:val="000000"/>
                <w:sz w:val="20"/>
              </w:rPr>
              <w:t>ANGELA MADRE</w:t>
            </w:r>
          </w:p>
        </w:tc>
        <w:tc>
          <w:tcPr>
            <w:tcW w:w="802" w:type="pct"/>
            <w:tcBorders>
              <w:top w:val="single" w:sz="4" w:space="0" w:color="auto"/>
              <w:left w:val="single" w:sz="4" w:space="0" w:color="auto"/>
              <w:bottom w:val="single" w:sz="4" w:space="0" w:color="auto"/>
              <w:right w:val="single" w:sz="4" w:space="0" w:color="auto"/>
            </w:tcBorders>
            <w:noWrap/>
            <w:vAlign w:val="center"/>
          </w:tcPr>
          <w:p w14:paraId="2E2BCDDB" w14:textId="3A089054" w:rsidR="00BE3685" w:rsidRDefault="00BE3685" w:rsidP="00BE3685">
            <w:pPr>
              <w:rPr>
                <w:sz w:val="20"/>
                <w:highlight w:val="yellow"/>
              </w:rPr>
            </w:pPr>
            <w:r>
              <w:rPr>
                <w:rFonts w:cs="Arial"/>
                <w:color w:val="000000"/>
                <w:sz w:val="20"/>
              </w:rPr>
              <w:t>ATEU0ITA00635</w:t>
            </w:r>
          </w:p>
        </w:tc>
        <w:tc>
          <w:tcPr>
            <w:tcW w:w="439" w:type="pct"/>
            <w:tcBorders>
              <w:top w:val="single" w:sz="4" w:space="0" w:color="auto"/>
              <w:left w:val="nil"/>
              <w:bottom w:val="single" w:sz="4" w:space="0" w:color="auto"/>
              <w:right w:val="single" w:sz="4" w:space="0" w:color="auto"/>
            </w:tcBorders>
            <w:noWrap/>
            <w:vAlign w:val="center"/>
          </w:tcPr>
          <w:p w14:paraId="61851B68" w14:textId="0D7CCF2C"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4A793E3F" w14:textId="7D366DF7" w:rsidR="00BE3685" w:rsidRDefault="00BE3685" w:rsidP="00BE3685">
            <w:pPr>
              <w:rPr>
                <w:sz w:val="20"/>
              </w:rPr>
            </w:pPr>
            <w:r>
              <w:rPr>
                <w:rFonts w:cs="Arial"/>
                <w:color w:val="000000"/>
                <w:sz w:val="20"/>
              </w:rPr>
              <w:t>IPND</w:t>
            </w:r>
          </w:p>
        </w:tc>
        <w:tc>
          <w:tcPr>
            <w:tcW w:w="1017" w:type="pct"/>
            <w:tcBorders>
              <w:top w:val="single" w:sz="4" w:space="0" w:color="auto"/>
              <w:left w:val="nil"/>
              <w:bottom w:val="single" w:sz="4" w:space="0" w:color="auto"/>
              <w:right w:val="single" w:sz="4" w:space="0" w:color="auto"/>
            </w:tcBorders>
            <w:noWrap/>
            <w:vAlign w:val="center"/>
          </w:tcPr>
          <w:p w14:paraId="2855CC15" w14:textId="37956A82" w:rsidR="00BE3685" w:rsidRDefault="00BE3685" w:rsidP="00BE3685">
            <w:pPr>
              <w:rPr>
                <w:sz w:val="20"/>
              </w:rPr>
            </w:pPr>
            <w:r>
              <w:rPr>
                <w:rFonts w:cs="Arial"/>
                <w:color w:val="000000"/>
                <w:sz w:val="20"/>
              </w:rPr>
              <w:t>Catching</w:t>
            </w:r>
          </w:p>
        </w:tc>
        <w:tc>
          <w:tcPr>
            <w:tcW w:w="1517" w:type="pct"/>
            <w:tcBorders>
              <w:top w:val="single" w:sz="4" w:space="0" w:color="auto"/>
              <w:left w:val="nil"/>
              <w:bottom w:val="single" w:sz="4" w:space="0" w:color="auto"/>
              <w:right w:val="single" w:sz="4" w:space="0" w:color="auto"/>
            </w:tcBorders>
            <w:noWrap/>
            <w:vAlign w:val="center"/>
          </w:tcPr>
          <w:p w14:paraId="7E830942" w14:textId="4863C25C" w:rsidR="00BE3685" w:rsidRDefault="00BE3685" w:rsidP="00BE3685">
            <w:pPr>
              <w:rPr>
                <w:sz w:val="20"/>
              </w:rPr>
            </w:pPr>
            <w:r>
              <w:rPr>
                <w:rFonts w:cs="Arial"/>
                <w:color w:val="000000"/>
                <w:sz w:val="20"/>
              </w:rPr>
              <w:t> </w:t>
            </w:r>
          </w:p>
        </w:tc>
      </w:tr>
      <w:tr w:rsidR="00BE3685" w:rsidRPr="00A66865" w14:paraId="693C7DAF"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75CB64EF" w14:textId="253B05B7" w:rsidR="00BE3685" w:rsidRDefault="00BE3685" w:rsidP="00BE3685">
            <w:pPr>
              <w:rPr>
                <w:sz w:val="20"/>
                <w:highlight w:val="yellow"/>
              </w:rPr>
            </w:pPr>
            <w:r>
              <w:rPr>
                <w:rFonts w:cs="Arial"/>
                <w:color w:val="000000"/>
                <w:sz w:val="20"/>
              </w:rPr>
              <w:t>Rosaria Tuna</w:t>
            </w:r>
          </w:p>
        </w:tc>
        <w:tc>
          <w:tcPr>
            <w:tcW w:w="802" w:type="pct"/>
            <w:tcBorders>
              <w:top w:val="single" w:sz="4" w:space="0" w:color="auto"/>
              <w:left w:val="single" w:sz="4" w:space="0" w:color="auto"/>
              <w:bottom w:val="single" w:sz="4" w:space="0" w:color="auto"/>
              <w:right w:val="single" w:sz="4" w:space="0" w:color="auto"/>
            </w:tcBorders>
            <w:noWrap/>
            <w:vAlign w:val="center"/>
          </w:tcPr>
          <w:p w14:paraId="16EC16DE" w14:textId="7C1AF6FA" w:rsidR="00BE3685" w:rsidRDefault="00BE3685" w:rsidP="00BE3685">
            <w:pPr>
              <w:rPr>
                <w:sz w:val="20"/>
                <w:highlight w:val="yellow"/>
              </w:rPr>
            </w:pPr>
            <w:r>
              <w:rPr>
                <w:rFonts w:cs="Arial"/>
                <w:color w:val="000000"/>
                <w:sz w:val="20"/>
              </w:rPr>
              <w:t>ATEU0MLT00100</w:t>
            </w:r>
          </w:p>
        </w:tc>
        <w:tc>
          <w:tcPr>
            <w:tcW w:w="439" w:type="pct"/>
            <w:tcBorders>
              <w:top w:val="single" w:sz="4" w:space="0" w:color="auto"/>
              <w:left w:val="nil"/>
              <w:bottom w:val="single" w:sz="4" w:space="0" w:color="auto"/>
              <w:right w:val="single" w:sz="4" w:space="0" w:color="auto"/>
            </w:tcBorders>
            <w:noWrap/>
            <w:vAlign w:val="center"/>
          </w:tcPr>
          <w:p w14:paraId="7A3607CE" w14:textId="597D7F77" w:rsidR="00BE3685" w:rsidRDefault="00BE3685" w:rsidP="00BE3685">
            <w:pPr>
              <w:rPr>
                <w:sz w:val="20"/>
              </w:rPr>
            </w:pPr>
            <w:r>
              <w:rPr>
                <w:rFonts w:cs="Arial"/>
                <w:color w:val="000000"/>
                <w:sz w:val="20"/>
              </w:rPr>
              <w:t>EU.Malta</w:t>
            </w:r>
          </w:p>
        </w:tc>
        <w:tc>
          <w:tcPr>
            <w:tcW w:w="449" w:type="pct"/>
            <w:tcBorders>
              <w:top w:val="single" w:sz="4" w:space="0" w:color="auto"/>
              <w:left w:val="nil"/>
              <w:bottom w:val="single" w:sz="4" w:space="0" w:color="auto"/>
              <w:right w:val="single" w:sz="4" w:space="0" w:color="auto"/>
            </w:tcBorders>
            <w:noWrap/>
            <w:vAlign w:val="center"/>
          </w:tcPr>
          <w:p w14:paraId="05D65CC8" w14:textId="2F86222F" w:rsidR="00BE3685" w:rsidRDefault="00BE3685" w:rsidP="00BE3685">
            <w:pPr>
              <w:rPr>
                <w:sz w:val="20"/>
              </w:rPr>
            </w:pPr>
            <w:r>
              <w:rPr>
                <w:rFonts w:cs="Arial"/>
                <w:color w:val="000000"/>
                <w:sz w:val="20"/>
              </w:rPr>
              <w:t>9H7237</w:t>
            </w:r>
          </w:p>
        </w:tc>
        <w:tc>
          <w:tcPr>
            <w:tcW w:w="1017" w:type="pct"/>
            <w:tcBorders>
              <w:top w:val="single" w:sz="4" w:space="0" w:color="auto"/>
              <w:left w:val="nil"/>
              <w:bottom w:val="single" w:sz="4" w:space="0" w:color="auto"/>
              <w:right w:val="single" w:sz="4" w:space="0" w:color="auto"/>
            </w:tcBorders>
            <w:noWrap/>
            <w:vAlign w:val="center"/>
          </w:tcPr>
          <w:p w14:paraId="0BB20A59" w14:textId="1AA988D0" w:rsidR="00BE3685" w:rsidRDefault="00BE3685" w:rsidP="00BE3685">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4843B9D2" w14:textId="0E28F5F9" w:rsidR="00BE3685" w:rsidRDefault="00BE3685" w:rsidP="00BE3685">
            <w:pPr>
              <w:rPr>
                <w:sz w:val="20"/>
              </w:rPr>
            </w:pPr>
            <w:r>
              <w:rPr>
                <w:rFonts w:cs="Arial"/>
                <w:color w:val="000000"/>
                <w:sz w:val="20"/>
              </w:rPr>
              <w:t> </w:t>
            </w:r>
          </w:p>
        </w:tc>
      </w:tr>
      <w:tr w:rsidR="00BE3685" w:rsidRPr="00A66865" w14:paraId="384BB304"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03CD4228" w14:textId="0D44A89B" w:rsidR="00BE3685" w:rsidRDefault="00BE3685" w:rsidP="00BE3685">
            <w:pPr>
              <w:rPr>
                <w:sz w:val="20"/>
                <w:highlight w:val="yellow"/>
              </w:rPr>
            </w:pPr>
            <w:r>
              <w:rPr>
                <w:rFonts w:cs="Arial"/>
                <w:color w:val="000000"/>
                <w:sz w:val="20"/>
              </w:rPr>
              <w:t>PADRE PIO</w:t>
            </w:r>
          </w:p>
        </w:tc>
        <w:tc>
          <w:tcPr>
            <w:tcW w:w="802" w:type="pct"/>
            <w:tcBorders>
              <w:top w:val="single" w:sz="4" w:space="0" w:color="auto"/>
              <w:left w:val="single" w:sz="4" w:space="0" w:color="auto"/>
              <w:bottom w:val="single" w:sz="4" w:space="0" w:color="auto"/>
              <w:right w:val="single" w:sz="4" w:space="0" w:color="auto"/>
            </w:tcBorders>
            <w:noWrap/>
            <w:vAlign w:val="center"/>
          </w:tcPr>
          <w:p w14:paraId="746FB991" w14:textId="3F7E2FE2" w:rsidR="00BE3685" w:rsidRDefault="00BE3685" w:rsidP="00BE3685">
            <w:pPr>
              <w:rPr>
                <w:sz w:val="20"/>
                <w:highlight w:val="yellow"/>
              </w:rPr>
            </w:pPr>
            <w:r>
              <w:rPr>
                <w:rFonts w:cs="Arial"/>
                <w:color w:val="000000"/>
                <w:sz w:val="20"/>
              </w:rPr>
              <w:t>ATEU0ITA00469</w:t>
            </w:r>
          </w:p>
        </w:tc>
        <w:tc>
          <w:tcPr>
            <w:tcW w:w="439" w:type="pct"/>
            <w:tcBorders>
              <w:top w:val="single" w:sz="4" w:space="0" w:color="auto"/>
              <w:left w:val="nil"/>
              <w:bottom w:val="single" w:sz="4" w:space="0" w:color="auto"/>
              <w:right w:val="single" w:sz="4" w:space="0" w:color="auto"/>
            </w:tcBorders>
            <w:noWrap/>
            <w:vAlign w:val="center"/>
          </w:tcPr>
          <w:p w14:paraId="7D2EE2FD" w14:textId="7B22735D"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0AC6F2BC" w14:textId="59A8C4DA" w:rsidR="00BE3685" w:rsidRDefault="00BE3685" w:rsidP="00BE3685">
            <w:pPr>
              <w:rPr>
                <w:sz w:val="20"/>
              </w:rPr>
            </w:pPr>
            <w:r>
              <w:rPr>
                <w:rFonts w:cs="Arial"/>
                <w:color w:val="000000"/>
                <w:sz w:val="20"/>
              </w:rPr>
              <w:t>ILOL</w:t>
            </w:r>
          </w:p>
        </w:tc>
        <w:tc>
          <w:tcPr>
            <w:tcW w:w="1017" w:type="pct"/>
            <w:tcBorders>
              <w:top w:val="single" w:sz="4" w:space="0" w:color="auto"/>
              <w:left w:val="nil"/>
              <w:bottom w:val="single" w:sz="4" w:space="0" w:color="auto"/>
              <w:right w:val="single" w:sz="4" w:space="0" w:color="auto"/>
            </w:tcBorders>
            <w:noWrap/>
            <w:vAlign w:val="center"/>
          </w:tcPr>
          <w:p w14:paraId="0D5ABC4A" w14:textId="76D61C93" w:rsidR="00BE3685" w:rsidRDefault="00BE3685" w:rsidP="00BE3685">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6CF619E1" w14:textId="6FCF061F" w:rsidR="00BE3685" w:rsidRDefault="00BE3685" w:rsidP="00BE3685">
            <w:pPr>
              <w:rPr>
                <w:sz w:val="20"/>
              </w:rPr>
            </w:pPr>
            <w:r>
              <w:rPr>
                <w:rFonts w:cs="Arial"/>
                <w:color w:val="000000"/>
                <w:sz w:val="20"/>
              </w:rPr>
              <w:t> </w:t>
            </w:r>
          </w:p>
        </w:tc>
      </w:tr>
      <w:tr w:rsidR="00BE3685" w:rsidRPr="00A66865" w14:paraId="2B5AB242"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3DD3690F" w14:textId="26B513F2" w:rsidR="00BE3685" w:rsidRDefault="00BE3685" w:rsidP="00BE3685">
            <w:pPr>
              <w:rPr>
                <w:sz w:val="20"/>
                <w:highlight w:val="yellow"/>
              </w:rPr>
            </w:pPr>
            <w:r>
              <w:rPr>
                <w:rFonts w:cs="Arial"/>
                <w:color w:val="000000"/>
                <w:sz w:val="20"/>
              </w:rPr>
              <w:t>HISPANIA DOS</w:t>
            </w:r>
          </w:p>
        </w:tc>
        <w:tc>
          <w:tcPr>
            <w:tcW w:w="802" w:type="pct"/>
            <w:tcBorders>
              <w:top w:val="single" w:sz="4" w:space="0" w:color="auto"/>
              <w:left w:val="single" w:sz="4" w:space="0" w:color="auto"/>
              <w:bottom w:val="single" w:sz="4" w:space="0" w:color="auto"/>
              <w:right w:val="single" w:sz="4" w:space="0" w:color="auto"/>
            </w:tcBorders>
            <w:noWrap/>
            <w:vAlign w:val="center"/>
          </w:tcPr>
          <w:p w14:paraId="7272270F" w14:textId="05853D2B" w:rsidR="00BE3685" w:rsidRDefault="00BE3685" w:rsidP="00BE3685">
            <w:pPr>
              <w:rPr>
                <w:sz w:val="20"/>
                <w:highlight w:val="yellow"/>
              </w:rPr>
            </w:pPr>
            <w:r>
              <w:rPr>
                <w:rFonts w:cs="Arial"/>
                <w:color w:val="000000"/>
                <w:sz w:val="20"/>
              </w:rPr>
              <w:t>ATEU0ESP01124</w:t>
            </w:r>
          </w:p>
        </w:tc>
        <w:tc>
          <w:tcPr>
            <w:tcW w:w="439" w:type="pct"/>
            <w:tcBorders>
              <w:top w:val="single" w:sz="4" w:space="0" w:color="auto"/>
              <w:left w:val="nil"/>
              <w:bottom w:val="single" w:sz="4" w:space="0" w:color="auto"/>
              <w:right w:val="single" w:sz="4" w:space="0" w:color="auto"/>
            </w:tcBorders>
            <w:noWrap/>
            <w:vAlign w:val="center"/>
          </w:tcPr>
          <w:p w14:paraId="205156A6" w14:textId="01B28988" w:rsidR="00BE3685" w:rsidRDefault="00BE3685" w:rsidP="00BE3685">
            <w:pPr>
              <w:rPr>
                <w:sz w:val="20"/>
              </w:rPr>
            </w:pPr>
            <w:r>
              <w:rPr>
                <w:rFonts w:cs="Arial"/>
                <w:color w:val="000000"/>
                <w:sz w:val="20"/>
              </w:rPr>
              <w:t>EU.España</w:t>
            </w:r>
          </w:p>
        </w:tc>
        <w:tc>
          <w:tcPr>
            <w:tcW w:w="449" w:type="pct"/>
            <w:tcBorders>
              <w:top w:val="single" w:sz="4" w:space="0" w:color="auto"/>
              <w:left w:val="nil"/>
              <w:bottom w:val="single" w:sz="4" w:space="0" w:color="auto"/>
              <w:right w:val="single" w:sz="4" w:space="0" w:color="auto"/>
            </w:tcBorders>
            <w:noWrap/>
            <w:vAlign w:val="center"/>
          </w:tcPr>
          <w:p w14:paraId="6B75DCDE" w14:textId="38D417EB" w:rsidR="00BE3685" w:rsidRDefault="00BE3685" w:rsidP="00BE3685">
            <w:pPr>
              <w:rPr>
                <w:sz w:val="20"/>
              </w:rPr>
            </w:pPr>
            <w:r>
              <w:rPr>
                <w:rFonts w:cs="Arial"/>
                <w:color w:val="000000"/>
                <w:sz w:val="20"/>
              </w:rPr>
              <w:t>ECCC</w:t>
            </w:r>
          </w:p>
        </w:tc>
        <w:tc>
          <w:tcPr>
            <w:tcW w:w="1017" w:type="pct"/>
            <w:tcBorders>
              <w:top w:val="single" w:sz="4" w:space="0" w:color="auto"/>
              <w:left w:val="nil"/>
              <w:bottom w:val="single" w:sz="4" w:space="0" w:color="auto"/>
              <w:right w:val="single" w:sz="4" w:space="0" w:color="auto"/>
            </w:tcBorders>
            <w:noWrap/>
            <w:vAlign w:val="center"/>
          </w:tcPr>
          <w:p w14:paraId="23A72431" w14:textId="779E274C" w:rsidR="00BE3685" w:rsidRDefault="00BE3685" w:rsidP="00BE3685">
            <w:pPr>
              <w:rPr>
                <w:sz w:val="20"/>
              </w:rPr>
            </w:pPr>
            <w:r>
              <w:rPr>
                <w:rFonts w:cs="Arial"/>
                <w:color w:val="000000"/>
                <w:sz w:val="20"/>
              </w:rPr>
              <w:t>Support</w:t>
            </w:r>
          </w:p>
        </w:tc>
        <w:tc>
          <w:tcPr>
            <w:tcW w:w="1517" w:type="pct"/>
            <w:tcBorders>
              <w:top w:val="single" w:sz="4" w:space="0" w:color="auto"/>
              <w:left w:val="nil"/>
              <w:bottom w:val="single" w:sz="4" w:space="0" w:color="auto"/>
              <w:right w:val="single" w:sz="4" w:space="0" w:color="auto"/>
            </w:tcBorders>
            <w:noWrap/>
            <w:vAlign w:val="center"/>
          </w:tcPr>
          <w:p w14:paraId="5E2422DF" w14:textId="5A13237A" w:rsidR="00BE3685" w:rsidRDefault="00BE3685" w:rsidP="00BE3685">
            <w:pPr>
              <w:rPr>
                <w:sz w:val="20"/>
              </w:rPr>
            </w:pPr>
            <w:r>
              <w:rPr>
                <w:rFonts w:cs="Arial"/>
                <w:color w:val="000000"/>
                <w:sz w:val="20"/>
              </w:rPr>
              <w:t> </w:t>
            </w:r>
          </w:p>
        </w:tc>
      </w:tr>
      <w:tr w:rsidR="00BE3685" w:rsidRPr="00A66865" w14:paraId="5BCC4BF0"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70C26F53" w14:textId="0C17E263" w:rsidR="00BE3685" w:rsidRDefault="00BE3685" w:rsidP="00BE3685">
            <w:pPr>
              <w:rPr>
                <w:sz w:val="20"/>
                <w:highlight w:val="yellow"/>
              </w:rPr>
            </w:pPr>
            <w:r>
              <w:rPr>
                <w:rFonts w:cs="Arial"/>
                <w:color w:val="000000"/>
                <w:sz w:val="20"/>
              </w:rPr>
              <w:t>TWENTY FOUR</w:t>
            </w:r>
          </w:p>
        </w:tc>
        <w:tc>
          <w:tcPr>
            <w:tcW w:w="802" w:type="pct"/>
            <w:tcBorders>
              <w:top w:val="single" w:sz="4" w:space="0" w:color="auto"/>
              <w:left w:val="single" w:sz="4" w:space="0" w:color="auto"/>
              <w:bottom w:val="single" w:sz="4" w:space="0" w:color="auto"/>
              <w:right w:val="single" w:sz="4" w:space="0" w:color="auto"/>
            </w:tcBorders>
            <w:noWrap/>
            <w:vAlign w:val="center"/>
          </w:tcPr>
          <w:p w14:paraId="6E35C00E" w14:textId="4B22BFCC" w:rsidR="00BE3685" w:rsidRDefault="00BE3685" w:rsidP="00BE3685">
            <w:pPr>
              <w:rPr>
                <w:sz w:val="20"/>
                <w:highlight w:val="yellow"/>
              </w:rPr>
            </w:pPr>
            <w:r>
              <w:rPr>
                <w:rFonts w:cs="Arial"/>
                <w:color w:val="000000"/>
                <w:sz w:val="20"/>
              </w:rPr>
              <w:t>ATEU0ITA00810</w:t>
            </w:r>
          </w:p>
        </w:tc>
        <w:tc>
          <w:tcPr>
            <w:tcW w:w="439" w:type="pct"/>
            <w:tcBorders>
              <w:top w:val="single" w:sz="4" w:space="0" w:color="auto"/>
              <w:left w:val="nil"/>
              <w:bottom w:val="single" w:sz="4" w:space="0" w:color="auto"/>
              <w:right w:val="single" w:sz="4" w:space="0" w:color="auto"/>
            </w:tcBorders>
            <w:noWrap/>
            <w:vAlign w:val="center"/>
          </w:tcPr>
          <w:p w14:paraId="1F15D17F" w14:textId="12CDAA52"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2312CB15" w14:textId="1C729A50" w:rsidR="00BE3685" w:rsidRDefault="00BE3685" w:rsidP="00BE3685">
            <w:pPr>
              <w:rPr>
                <w:sz w:val="20"/>
              </w:rPr>
            </w:pPr>
            <w:r>
              <w:rPr>
                <w:rFonts w:cs="Arial"/>
                <w:color w:val="000000"/>
                <w:sz w:val="20"/>
              </w:rPr>
              <w:t>IFZG2</w:t>
            </w:r>
          </w:p>
        </w:tc>
        <w:tc>
          <w:tcPr>
            <w:tcW w:w="1017" w:type="pct"/>
            <w:tcBorders>
              <w:top w:val="single" w:sz="4" w:space="0" w:color="auto"/>
              <w:left w:val="nil"/>
              <w:bottom w:val="single" w:sz="4" w:space="0" w:color="auto"/>
              <w:right w:val="single" w:sz="4" w:space="0" w:color="auto"/>
            </w:tcBorders>
            <w:noWrap/>
            <w:vAlign w:val="center"/>
          </w:tcPr>
          <w:p w14:paraId="2305A538" w14:textId="76284B51" w:rsidR="00BE3685" w:rsidRDefault="00BE3685" w:rsidP="00BE3685">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2AA01EDA" w14:textId="28410ED3" w:rsidR="00BE3685" w:rsidRDefault="00BE3685" w:rsidP="00BE3685">
            <w:pPr>
              <w:rPr>
                <w:sz w:val="20"/>
              </w:rPr>
            </w:pPr>
            <w:r>
              <w:rPr>
                <w:rFonts w:cs="Arial"/>
                <w:color w:val="000000"/>
                <w:sz w:val="20"/>
              </w:rPr>
              <w:t> </w:t>
            </w:r>
          </w:p>
        </w:tc>
      </w:tr>
      <w:tr w:rsidR="00BE3685" w:rsidRPr="00A66865" w14:paraId="5D608180"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2CEE36B3" w14:textId="24962D96" w:rsidR="00BE3685" w:rsidRDefault="00BE3685" w:rsidP="00BE3685">
            <w:pPr>
              <w:rPr>
                <w:sz w:val="20"/>
                <w:highlight w:val="yellow"/>
              </w:rPr>
            </w:pPr>
            <w:r>
              <w:rPr>
                <w:rFonts w:cs="Arial"/>
                <w:color w:val="000000"/>
                <w:sz w:val="20"/>
              </w:rPr>
              <w:t>FRANCESCO MORETTI</w:t>
            </w:r>
          </w:p>
        </w:tc>
        <w:tc>
          <w:tcPr>
            <w:tcW w:w="802" w:type="pct"/>
            <w:tcBorders>
              <w:top w:val="single" w:sz="4" w:space="0" w:color="auto"/>
              <w:left w:val="single" w:sz="4" w:space="0" w:color="auto"/>
              <w:bottom w:val="single" w:sz="4" w:space="0" w:color="auto"/>
              <w:right w:val="single" w:sz="4" w:space="0" w:color="auto"/>
            </w:tcBorders>
            <w:noWrap/>
            <w:vAlign w:val="center"/>
          </w:tcPr>
          <w:p w14:paraId="49B53BBB" w14:textId="5D2E19BA" w:rsidR="00BE3685" w:rsidRDefault="00BE3685" w:rsidP="00BE3685">
            <w:pPr>
              <w:rPr>
                <w:sz w:val="20"/>
                <w:highlight w:val="yellow"/>
              </w:rPr>
            </w:pPr>
            <w:r>
              <w:rPr>
                <w:rFonts w:cs="Arial"/>
                <w:color w:val="000000"/>
                <w:sz w:val="20"/>
              </w:rPr>
              <w:t>ATEU0ITA00649</w:t>
            </w:r>
          </w:p>
        </w:tc>
        <w:tc>
          <w:tcPr>
            <w:tcW w:w="439" w:type="pct"/>
            <w:tcBorders>
              <w:top w:val="single" w:sz="4" w:space="0" w:color="auto"/>
              <w:left w:val="nil"/>
              <w:bottom w:val="single" w:sz="4" w:space="0" w:color="auto"/>
              <w:right w:val="single" w:sz="4" w:space="0" w:color="auto"/>
            </w:tcBorders>
            <w:noWrap/>
            <w:vAlign w:val="center"/>
          </w:tcPr>
          <w:p w14:paraId="48C15272" w14:textId="60DB7796" w:rsidR="00BE3685" w:rsidRDefault="00BE3685" w:rsidP="00BE3685">
            <w:pPr>
              <w:rPr>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3B84AD44" w14:textId="13027100" w:rsidR="00BE3685" w:rsidRDefault="00BE3685" w:rsidP="00BE3685">
            <w:pPr>
              <w:rPr>
                <w:sz w:val="20"/>
              </w:rPr>
            </w:pPr>
            <w:r>
              <w:rPr>
                <w:rFonts w:cs="Arial"/>
                <w:color w:val="000000"/>
                <w:sz w:val="20"/>
              </w:rPr>
              <w:t>IOGC</w:t>
            </w:r>
          </w:p>
        </w:tc>
        <w:tc>
          <w:tcPr>
            <w:tcW w:w="1017" w:type="pct"/>
            <w:tcBorders>
              <w:top w:val="single" w:sz="4" w:space="0" w:color="auto"/>
              <w:left w:val="nil"/>
              <w:bottom w:val="single" w:sz="4" w:space="0" w:color="auto"/>
              <w:right w:val="single" w:sz="4" w:space="0" w:color="auto"/>
            </w:tcBorders>
            <w:noWrap/>
            <w:vAlign w:val="center"/>
          </w:tcPr>
          <w:p w14:paraId="6BF7D8FA" w14:textId="5C048A37" w:rsidR="00BE3685" w:rsidRDefault="00BE3685" w:rsidP="00BE3685">
            <w:pPr>
              <w:rPr>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1E4BCF68" w14:textId="220586B9" w:rsidR="00BE3685" w:rsidRDefault="00BE3685" w:rsidP="00BE3685">
            <w:pPr>
              <w:rPr>
                <w:sz w:val="20"/>
              </w:rPr>
            </w:pPr>
            <w:r>
              <w:rPr>
                <w:rFonts w:cs="Arial"/>
                <w:color w:val="000000"/>
                <w:sz w:val="20"/>
              </w:rPr>
              <w:t> </w:t>
            </w:r>
          </w:p>
        </w:tc>
      </w:tr>
      <w:tr w:rsidR="00BE3685" w:rsidRPr="00A66865" w14:paraId="00267023" w14:textId="77777777" w:rsidTr="00BE3685">
        <w:trPr>
          <w:trHeight w:val="255"/>
        </w:trPr>
        <w:tc>
          <w:tcPr>
            <w:tcW w:w="776" w:type="pct"/>
            <w:tcBorders>
              <w:top w:val="single" w:sz="4" w:space="0" w:color="auto"/>
              <w:left w:val="single" w:sz="4" w:space="0" w:color="auto"/>
              <w:bottom w:val="single" w:sz="4" w:space="0" w:color="auto"/>
              <w:right w:val="single" w:sz="4" w:space="0" w:color="auto"/>
            </w:tcBorders>
            <w:vAlign w:val="center"/>
          </w:tcPr>
          <w:p w14:paraId="50CB75A0" w14:textId="1B123802" w:rsidR="00BE3685" w:rsidRDefault="00BE3685" w:rsidP="00BE3685">
            <w:pPr>
              <w:rPr>
                <w:rFonts w:cs="Arial"/>
                <w:color w:val="000000"/>
                <w:sz w:val="20"/>
              </w:rPr>
            </w:pPr>
            <w:r>
              <w:rPr>
                <w:rFonts w:cs="Arial"/>
                <w:color w:val="000000"/>
                <w:sz w:val="20"/>
              </w:rPr>
              <w:t>TWENTY THREE</w:t>
            </w:r>
          </w:p>
        </w:tc>
        <w:tc>
          <w:tcPr>
            <w:tcW w:w="802" w:type="pct"/>
            <w:tcBorders>
              <w:top w:val="single" w:sz="4" w:space="0" w:color="auto"/>
              <w:left w:val="single" w:sz="4" w:space="0" w:color="auto"/>
              <w:bottom w:val="single" w:sz="4" w:space="0" w:color="auto"/>
              <w:right w:val="single" w:sz="4" w:space="0" w:color="auto"/>
            </w:tcBorders>
            <w:noWrap/>
            <w:vAlign w:val="center"/>
          </w:tcPr>
          <w:p w14:paraId="286C53B1" w14:textId="24FB6491" w:rsidR="00BE3685" w:rsidRDefault="00BE3685" w:rsidP="00BE3685">
            <w:pPr>
              <w:rPr>
                <w:rFonts w:cs="Arial"/>
                <w:color w:val="000000"/>
                <w:sz w:val="20"/>
              </w:rPr>
            </w:pPr>
            <w:r>
              <w:rPr>
                <w:rFonts w:cs="Arial"/>
                <w:color w:val="000000"/>
                <w:sz w:val="20"/>
              </w:rPr>
              <w:t>ATEU0ITA00812</w:t>
            </w:r>
          </w:p>
        </w:tc>
        <w:tc>
          <w:tcPr>
            <w:tcW w:w="439" w:type="pct"/>
            <w:tcBorders>
              <w:top w:val="single" w:sz="4" w:space="0" w:color="auto"/>
              <w:left w:val="nil"/>
              <w:bottom w:val="single" w:sz="4" w:space="0" w:color="auto"/>
              <w:right w:val="single" w:sz="4" w:space="0" w:color="auto"/>
            </w:tcBorders>
            <w:noWrap/>
            <w:vAlign w:val="center"/>
          </w:tcPr>
          <w:p w14:paraId="5ED37B99" w14:textId="5B4DDF39" w:rsidR="00BE3685" w:rsidRDefault="00BE3685" w:rsidP="00BE3685">
            <w:pPr>
              <w:rPr>
                <w:rFonts w:cs="Arial"/>
                <w:color w:val="000000"/>
                <w:sz w:val="20"/>
              </w:rPr>
            </w:pPr>
            <w:r>
              <w:rPr>
                <w:rFonts w:cs="Arial"/>
                <w:color w:val="000000"/>
                <w:sz w:val="20"/>
              </w:rPr>
              <w:t>EU.Italy</w:t>
            </w:r>
          </w:p>
        </w:tc>
        <w:tc>
          <w:tcPr>
            <w:tcW w:w="449" w:type="pct"/>
            <w:tcBorders>
              <w:top w:val="single" w:sz="4" w:space="0" w:color="auto"/>
              <w:left w:val="nil"/>
              <w:bottom w:val="single" w:sz="4" w:space="0" w:color="auto"/>
              <w:right w:val="single" w:sz="4" w:space="0" w:color="auto"/>
            </w:tcBorders>
            <w:noWrap/>
            <w:vAlign w:val="center"/>
          </w:tcPr>
          <w:p w14:paraId="723995AA" w14:textId="557971A9" w:rsidR="00BE3685" w:rsidRDefault="00BE3685" w:rsidP="00BE3685">
            <w:pPr>
              <w:rPr>
                <w:rFonts w:cs="Arial"/>
                <w:color w:val="000000"/>
                <w:sz w:val="20"/>
              </w:rPr>
            </w:pPr>
            <w:r>
              <w:rPr>
                <w:rFonts w:cs="Arial"/>
                <w:color w:val="000000"/>
                <w:sz w:val="20"/>
              </w:rPr>
              <w:t>IFZF2</w:t>
            </w:r>
          </w:p>
        </w:tc>
        <w:tc>
          <w:tcPr>
            <w:tcW w:w="1017" w:type="pct"/>
            <w:tcBorders>
              <w:top w:val="single" w:sz="4" w:space="0" w:color="auto"/>
              <w:left w:val="nil"/>
              <w:bottom w:val="single" w:sz="4" w:space="0" w:color="auto"/>
              <w:right w:val="single" w:sz="4" w:space="0" w:color="auto"/>
            </w:tcBorders>
            <w:noWrap/>
            <w:vAlign w:val="center"/>
          </w:tcPr>
          <w:p w14:paraId="262F88FB" w14:textId="2F0A4613" w:rsidR="00BE3685" w:rsidRDefault="00BE3685" w:rsidP="00BE3685">
            <w:pPr>
              <w:rPr>
                <w:rFonts w:cs="Arial"/>
                <w:color w:val="000000"/>
                <w:sz w:val="20"/>
              </w:rPr>
            </w:pPr>
            <w:r>
              <w:rPr>
                <w:rFonts w:cs="Arial"/>
                <w:color w:val="000000"/>
                <w:sz w:val="20"/>
              </w:rPr>
              <w:t xml:space="preserve">Towing </w:t>
            </w:r>
          </w:p>
        </w:tc>
        <w:tc>
          <w:tcPr>
            <w:tcW w:w="1517" w:type="pct"/>
            <w:tcBorders>
              <w:top w:val="single" w:sz="4" w:space="0" w:color="auto"/>
              <w:left w:val="nil"/>
              <w:bottom w:val="single" w:sz="4" w:space="0" w:color="auto"/>
              <w:right w:val="single" w:sz="4" w:space="0" w:color="auto"/>
            </w:tcBorders>
            <w:noWrap/>
            <w:vAlign w:val="center"/>
          </w:tcPr>
          <w:p w14:paraId="08A6C028" w14:textId="382F0D09" w:rsidR="00BE3685" w:rsidRDefault="00BE3685" w:rsidP="00BE3685">
            <w:pPr>
              <w:rPr>
                <w:rFonts w:cs="Arial"/>
                <w:color w:val="000000"/>
                <w:sz w:val="20"/>
              </w:rPr>
            </w:pPr>
            <w:r>
              <w:rPr>
                <w:rFonts w:cs="Arial"/>
                <w:color w:val="000000"/>
                <w:sz w:val="20"/>
              </w:rPr>
              <w:t> </w:t>
            </w: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46007D02" w:rsidR="001E3222" w:rsidRDefault="009F422E" w:rsidP="000F5377">
            <w:pPr>
              <w:rPr>
                <w:sz w:val="20"/>
                <w:highlight w:val="yellow"/>
              </w:rPr>
            </w:pPr>
            <w:r w:rsidRPr="009F422E">
              <w:rPr>
                <w:sz w:val="20"/>
              </w:rPr>
              <w:t>N/A</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0F5377">
            <w:pPr>
              <w:rPr>
                <w:sz w:val="20"/>
                <w:highlight w:val="yellow"/>
              </w:rPr>
            </w:pPr>
          </w:p>
        </w:tc>
        <w:tc>
          <w:tcPr>
            <w:tcW w:w="431" w:type="pct"/>
            <w:tcBorders>
              <w:top w:val="single" w:sz="8" w:space="0" w:color="auto"/>
              <w:left w:val="nil"/>
              <w:bottom w:val="single" w:sz="4" w:space="0" w:color="auto"/>
              <w:right w:val="single" w:sz="4" w:space="0" w:color="auto"/>
            </w:tcBorders>
            <w:noWrap/>
            <w:vAlign w:val="center"/>
          </w:tcPr>
          <w:p w14:paraId="561B608E" w14:textId="77777777" w:rsidR="001E3222" w:rsidRDefault="001E3222" w:rsidP="000F5377">
            <w:pPr>
              <w:rPr>
                <w:sz w:val="20"/>
              </w:rPr>
            </w:pPr>
          </w:p>
        </w:tc>
        <w:tc>
          <w:tcPr>
            <w:tcW w:w="451" w:type="pct"/>
            <w:tcBorders>
              <w:top w:val="single" w:sz="8" w:space="0" w:color="auto"/>
              <w:left w:val="nil"/>
              <w:bottom w:val="single" w:sz="4" w:space="0" w:color="auto"/>
              <w:right w:val="single" w:sz="4" w:space="0" w:color="auto"/>
            </w:tcBorders>
            <w:noWrap/>
            <w:vAlign w:val="center"/>
          </w:tcPr>
          <w:p w14:paraId="73540D30" w14:textId="77777777" w:rsidR="001E3222" w:rsidRDefault="001E3222" w:rsidP="000F5377">
            <w:pPr>
              <w:rPr>
                <w:sz w:val="20"/>
              </w:rPr>
            </w:pPr>
          </w:p>
        </w:tc>
        <w:tc>
          <w:tcPr>
            <w:tcW w:w="1018" w:type="pct"/>
            <w:tcBorders>
              <w:top w:val="single" w:sz="8" w:space="0" w:color="auto"/>
              <w:left w:val="nil"/>
              <w:bottom w:val="single" w:sz="4" w:space="0" w:color="auto"/>
              <w:right w:val="single" w:sz="4" w:space="0" w:color="auto"/>
            </w:tcBorders>
            <w:noWrap/>
            <w:vAlign w:val="center"/>
          </w:tcPr>
          <w:p w14:paraId="7A8ACFF6" w14:textId="77777777" w:rsidR="001E3222" w:rsidRDefault="001E3222" w:rsidP="000F5377">
            <w:pPr>
              <w:rPr>
                <w:sz w:val="20"/>
              </w:rPr>
            </w:pPr>
          </w:p>
        </w:tc>
        <w:tc>
          <w:tcPr>
            <w:tcW w:w="1518" w:type="pct"/>
            <w:tcBorders>
              <w:top w:val="single" w:sz="8" w:space="0" w:color="auto"/>
              <w:left w:val="nil"/>
              <w:bottom w:val="single" w:sz="4" w:space="0" w:color="auto"/>
              <w:right w:val="single" w:sz="4" w:space="0" w:color="auto"/>
            </w:tcBorders>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A9594" w14:textId="77777777" w:rsidR="00337E67" w:rsidRPr="00064508" w:rsidRDefault="00337E67" w:rsidP="00064508">
      <w:r>
        <w:separator/>
      </w:r>
    </w:p>
  </w:endnote>
  <w:endnote w:type="continuationSeparator" w:id="0">
    <w:p w14:paraId="646C294D" w14:textId="77777777" w:rsidR="00337E67" w:rsidRPr="00064508" w:rsidRDefault="00337E6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B19D5" w14:textId="77777777" w:rsidR="00337E67" w:rsidRPr="00064508" w:rsidRDefault="00337E67" w:rsidP="00064508">
      <w:r>
        <w:separator/>
      </w:r>
    </w:p>
  </w:footnote>
  <w:footnote w:type="continuationSeparator" w:id="0">
    <w:p w14:paraId="21F30E15" w14:textId="77777777" w:rsidR="00337E67" w:rsidRPr="00064508" w:rsidRDefault="00337E67"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96242BF"/>
    <w:multiLevelType w:val="hybridMultilevel"/>
    <w:tmpl w:val="1FDED45A"/>
    <w:lvl w:ilvl="0" w:tplc="3CF4DCFA">
      <w:start w:val="4"/>
      <w:numFmt w:val="bullet"/>
      <w:lvlText w:val="-"/>
      <w:lvlJc w:val="left"/>
      <w:pPr>
        <w:ind w:left="720" w:hanging="360"/>
      </w:pPr>
      <w:rPr>
        <w:rFonts w:ascii="Arial Narrow" w:eastAsia="Calibri"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64A54916"/>
    <w:multiLevelType w:val="hybridMultilevel"/>
    <w:tmpl w:val="2272F6C0"/>
    <w:lvl w:ilvl="0" w:tplc="4548434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7"/>
  </w:num>
  <w:num w:numId="24">
    <w:abstractNumId w:val="6"/>
  </w:num>
  <w:num w:numId="25">
    <w:abstractNumId w:val="1"/>
  </w:num>
  <w:num w:numId="26">
    <w:abstractNumId w:val="3"/>
  </w:num>
  <w:num w:numId="27">
    <w:abstractNumId w:val="8"/>
  </w:num>
  <w:num w:numId="28">
    <w:abstractNumId w:val="5"/>
  </w:num>
  <w:num w:numId="29">
    <w:abstractNumId w:val="12"/>
  </w:num>
  <w:num w:numId="30">
    <w:abstractNumId w:val="4"/>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3090"/>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0F72AD"/>
    <w:rsid w:val="001021CF"/>
    <w:rsid w:val="001053FA"/>
    <w:rsid w:val="0011405A"/>
    <w:rsid w:val="001231D1"/>
    <w:rsid w:val="001234A6"/>
    <w:rsid w:val="00123967"/>
    <w:rsid w:val="00123C0F"/>
    <w:rsid w:val="00124703"/>
    <w:rsid w:val="001248CF"/>
    <w:rsid w:val="00126EA3"/>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37E67"/>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3F748E"/>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754"/>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319E4"/>
    <w:rsid w:val="00741317"/>
    <w:rsid w:val="0074449B"/>
    <w:rsid w:val="00747481"/>
    <w:rsid w:val="00750935"/>
    <w:rsid w:val="0075236B"/>
    <w:rsid w:val="007614EA"/>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422E"/>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E3685"/>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A4D46"/>
    <w:rsid w:val="00CB35FE"/>
    <w:rsid w:val="00CB7D27"/>
    <w:rsid w:val="00CD290A"/>
    <w:rsid w:val="00CD3A7F"/>
    <w:rsid w:val="00CD6A59"/>
    <w:rsid w:val="00CE0073"/>
    <w:rsid w:val="00CE3350"/>
    <w:rsid w:val="00CE5114"/>
    <w:rsid w:val="00CF3E2D"/>
    <w:rsid w:val="00CF4726"/>
    <w:rsid w:val="00D11043"/>
    <w:rsid w:val="00D11FBD"/>
    <w:rsid w:val="00D14AFD"/>
    <w:rsid w:val="00D325AB"/>
    <w:rsid w:val="00D51B01"/>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0FF1"/>
    <w:rsid w:val="00DE411D"/>
    <w:rsid w:val="00DF56ED"/>
    <w:rsid w:val="00DF5E51"/>
    <w:rsid w:val="00DF61EF"/>
    <w:rsid w:val="00DF6C06"/>
    <w:rsid w:val="00DF7A43"/>
    <w:rsid w:val="00E00D32"/>
    <w:rsid w:val="00E100A7"/>
    <w:rsid w:val="00E1373E"/>
    <w:rsid w:val="00E14C5C"/>
    <w:rsid w:val="00E151D3"/>
    <w:rsid w:val="00E163FE"/>
    <w:rsid w:val="00E200FB"/>
    <w:rsid w:val="00E2144C"/>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03282"/>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C6349"/>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2144C"/>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customStyle="1" w:styleId="xmsonormal">
    <w:name w:val="x_msonormal"/>
    <w:basedOn w:val="Normal"/>
    <w:rsid w:val="00E2144C"/>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306108">
      <w:bodyDiv w:val="1"/>
      <w:marLeft w:val="0"/>
      <w:marRight w:val="0"/>
      <w:marTop w:val="0"/>
      <w:marBottom w:val="0"/>
      <w:divBdr>
        <w:top w:val="none" w:sz="0" w:space="0" w:color="auto"/>
        <w:left w:val="none" w:sz="0" w:space="0" w:color="auto"/>
        <w:bottom w:val="none" w:sz="0" w:space="0" w:color="auto"/>
        <w:right w:val="none" w:sz="0" w:space="0" w:color="auto"/>
      </w:divBdr>
    </w:div>
    <w:div w:id="77182341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1318417">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274</TotalTime>
  <Pages>11</Pages>
  <Words>1745</Words>
  <Characters>9572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14</cp:revision>
  <cp:lastPrinted>2012-03-13T09:05:00Z</cp:lastPrinted>
  <dcterms:created xsi:type="dcterms:W3CDTF">2016-06-09T15:53:00Z</dcterms:created>
  <dcterms:modified xsi:type="dcterms:W3CDTF">2017-09-29T13:57:00Z</dcterms:modified>
</cp:coreProperties>
</file>