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BC35DD"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FD1F26">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625611">
              <w:rPr>
                <w:rFonts w:cs="Arial"/>
                <w:color w:val="000000" w:themeColor="text1"/>
                <w:sz w:val="20"/>
                <w:lang w:val="fr-FR"/>
              </w:rPr>
              <w:t xml:space="preserve"> 000</w:t>
            </w:r>
            <w:r w:rsidR="00EA786D">
              <w:rPr>
                <w:rFonts w:cs="Arial"/>
                <w:color w:val="000000" w:themeColor="text1"/>
                <w:sz w:val="20"/>
                <w:lang w:val="fr-FR"/>
              </w:rPr>
              <w:t>DZ024</w:t>
            </w:r>
          </w:p>
        </w:tc>
      </w:tr>
      <w:tr w:rsidR="00EA786D"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EA786D" w:rsidRPr="00E43050" w:rsidRDefault="00EA786D" w:rsidP="00EA786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EA786D" w:rsidRPr="00EA786D" w:rsidRDefault="00EA786D" w:rsidP="00EA786D">
            <w:pPr>
              <w:rPr>
                <w:rFonts w:cs="Arial"/>
                <w:b/>
                <w:color w:val="000000"/>
                <w:sz w:val="20"/>
                <w:lang w:val="fr-FR"/>
              </w:rPr>
            </w:pPr>
          </w:p>
        </w:tc>
      </w:tr>
      <w:tr w:rsidR="00EA786D"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p>
        </w:tc>
      </w:tr>
      <w:tr w:rsidR="00EA786D"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r>
              <w:rPr>
                <w:rFonts w:cs="Arial"/>
                <w:color w:val="000000"/>
                <w:sz w:val="20"/>
              </w:rPr>
              <w:t>Algerie</w:t>
            </w:r>
          </w:p>
        </w:tc>
      </w:tr>
      <w:tr w:rsidR="00EA786D"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p>
        </w:tc>
      </w:tr>
      <w:tr w:rsidR="00EA786D"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p>
        </w:tc>
      </w:tr>
      <w:tr w:rsidR="00EA786D"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r>
              <w:rPr>
                <w:rFonts w:cs="Arial"/>
                <w:color w:val="000000"/>
                <w:sz w:val="20"/>
              </w:rPr>
              <w:t>16,991</w:t>
            </w:r>
          </w:p>
        </w:tc>
      </w:tr>
      <w:tr w:rsidR="00EA786D"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r>
              <w:rPr>
                <w:rFonts w:cs="Arial"/>
                <w:color w:val="000000"/>
                <w:sz w:val="20"/>
              </w:rPr>
              <w:t>Rami Chouay</w:t>
            </w:r>
          </w:p>
        </w:tc>
      </w:tr>
      <w:tr w:rsidR="00EA786D"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EA786D" w:rsidRPr="00E43050" w:rsidRDefault="00EA786D" w:rsidP="00EA786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A786D" w:rsidRDefault="00EA786D" w:rsidP="00EA786D">
            <w:pPr>
              <w:rPr>
                <w:rFonts w:cs="Arial"/>
                <w:color w:val="000000"/>
                <w:sz w:val="20"/>
              </w:rPr>
            </w:pPr>
            <w:r>
              <w:rPr>
                <w:rFonts w:cs="Arial"/>
                <w:color w:val="000000"/>
                <w:sz w:val="20"/>
              </w:rPr>
              <w:t>307</w:t>
            </w:r>
          </w:p>
        </w:tc>
      </w:tr>
      <w:tr w:rsidR="007D15FF" w:rsidRPr="0090362F" w:rsidTr="0062561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64E8F" w:rsidP="00C86741">
            <w:pPr>
              <w:jc w:val="center"/>
              <w:rPr>
                <w:rFonts w:cs="Arial"/>
                <w:color w:val="000000"/>
                <w:sz w:val="20"/>
              </w:rPr>
            </w:pPr>
            <w:r>
              <w:rPr>
                <w:rFonts w:cs="Arial"/>
                <w:color w:val="000000"/>
                <w:sz w:val="20"/>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FD1F26" w:rsidRPr="00E43050" w:rsidTr="00FD1F26">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F26" w:rsidRPr="00E43050" w:rsidRDefault="00FD1F26" w:rsidP="00FD1F26">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FD1F26" w:rsidRDefault="00FD1F26" w:rsidP="00FD1F26">
            <w:pPr>
              <w:jc w:val="center"/>
              <w:rPr>
                <w:rFonts w:cs="Arial"/>
                <w:color w:val="000000"/>
                <w:sz w:val="20"/>
                <w:lang w:val="fr-FR"/>
              </w:rPr>
            </w:pPr>
            <w:r>
              <w:rPr>
                <w:rFonts w:cs="Arial"/>
                <w:color w:val="000000"/>
                <w:sz w:val="20"/>
                <w:lang w:val="fr-FR"/>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FD1F26" w:rsidRDefault="00FD1F26" w:rsidP="00FD1F26">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FD1F26" w:rsidRPr="00E43050" w:rsidRDefault="00FD1F26" w:rsidP="00FD1F26">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FD1F26"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FD1F26" w:rsidP="00C86741">
            <w:pPr>
              <w:pStyle w:val="Header"/>
              <w:spacing w:before="60" w:after="60"/>
              <w:jc w:val="center"/>
              <w:rPr>
                <w:rFonts w:ascii="Arial" w:hAnsi="Arial" w:cs="Arial"/>
                <w:szCs w:val="20"/>
                <w:lang w:val="fr-FR"/>
              </w:rPr>
            </w:pPr>
            <w:r>
              <w:rPr>
                <w:rFonts w:ascii="Arial" w:hAnsi="Arial" w:cs="Arial"/>
                <w:szCs w:val="20"/>
                <w:lang w:val="fr-FR"/>
              </w:rPr>
              <w:t>Alger</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FD1F26"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A786D" w:rsidP="000C391F">
            <w:pPr>
              <w:jc w:val="center"/>
              <w:rPr>
                <w:rFonts w:cs="Arial"/>
                <w:color w:val="000000"/>
                <w:sz w:val="20"/>
              </w:rPr>
            </w:pPr>
            <w:r>
              <w:rPr>
                <w:rFonts w:cs="Arial"/>
                <w:color w:val="000000"/>
                <w:sz w:val="20"/>
              </w:rPr>
              <w:t>19</w:t>
            </w:r>
            <w:r w:rsidR="00FD1F26">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A786D" w:rsidP="000C391F">
            <w:pPr>
              <w:jc w:val="center"/>
              <w:rPr>
                <w:rFonts w:cs="Arial"/>
                <w:color w:val="000000"/>
                <w:sz w:val="20"/>
              </w:rPr>
            </w:pPr>
            <w:r>
              <w:rPr>
                <w:rFonts w:cs="Arial"/>
                <w:color w:val="000000"/>
                <w:sz w:val="20"/>
              </w:rPr>
              <w:t>20</w:t>
            </w:r>
            <w:r w:rsidR="00FD1F26">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FD1F26" w:rsidP="005D6F13">
            <w:pPr>
              <w:pStyle w:val="Header"/>
              <w:spacing w:before="60" w:after="60"/>
              <w:jc w:val="center"/>
              <w:rPr>
                <w:rFonts w:ascii="Arial" w:hAnsi="Arial" w:cs="Arial"/>
                <w:szCs w:val="20"/>
                <w:lang w:val="fr-FR"/>
              </w:rPr>
            </w:pPr>
            <w:r>
              <w:rPr>
                <w:rFonts w:ascii="Arial" w:hAnsi="Arial" w:cs="Arial"/>
                <w:szCs w:val="20"/>
                <w:lang w:val="fr-FR"/>
              </w:rPr>
              <w:t>Alger</w:t>
            </w:r>
          </w:p>
        </w:tc>
      </w:tr>
      <w:tr w:rsidR="00C86741" w:rsidRPr="0090362F" w:rsidTr="00336509">
        <w:trPr>
          <w:trHeight w:val="322"/>
        </w:trPr>
        <w:tc>
          <w:tcPr>
            <w:tcW w:w="349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EA786D" w:rsidP="000C391F">
            <w:pPr>
              <w:jc w:val="center"/>
              <w:rPr>
                <w:rFonts w:cs="Arial"/>
                <w:color w:val="000000"/>
                <w:sz w:val="20"/>
              </w:rPr>
            </w:pPr>
            <w:r>
              <w:rPr>
                <w:rFonts w:cs="Arial"/>
                <w:color w:val="000000"/>
                <w:sz w:val="20"/>
              </w:rPr>
              <w:t>20</w:t>
            </w:r>
            <w:r w:rsidR="00FD1F26">
              <w:rPr>
                <w:rFonts w:cs="Arial"/>
                <w:color w:val="000000"/>
                <w:sz w:val="20"/>
              </w:rPr>
              <w:t>/06/2017</w:t>
            </w:r>
          </w:p>
        </w:tc>
        <w:tc>
          <w:tcPr>
            <w:tcW w:w="1747"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FD1F26" w:rsidP="00EA786D">
            <w:pPr>
              <w:jc w:val="center"/>
              <w:rPr>
                <w:rFonts w:cs="Arial"/>
                <w:color w:val="000000"/>
                <w:sz w:val="20"/>
              </w:rPr>
            </w:pPr>
            <w:r>
              <w:rPr>
                <w:rFonts w:cs="Arial"/>
                <w:color w:val="000000"/>
                <w:sz w:val="20"/>
              </w:rPr>
              <w:t>2</w:t>
            </w:r>
            <w:r w:rsidR="00EA786D">
              <w:rPr>
                <w:rFonts w:cs="Arial"/>
                <w:color w:val="000000"/>
                <w:sz w:val="20"/>
              </w:rPr>
              <w:t>0</w:t>
            </w:r>
            <w:r>
              <w:rPr>
                <w:rFonts w:cs="Arial"/>
                <w:color w:val="000000"/>
                <w:sz w:val="20"/>
              </w:rPr>
              <w:t>/06/2017</w:t>
            </w:r>
          </w:p>
        </w:tc>
        <w:tc>
          <w:tcPr>
            <w:tcW w:w="2495"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FD1F26" w:rsidP="000C391F">
            <w:pPr>
              <w:jc w:val="center"/>
              <w:rPr>
                <w:rFonts w:cs="Arial"/>
                <w:color w:val="000000"/>
                <w:sz w:val="20"/>
              </w:rPr>
            </w:pPr>
            <w:r>
              <w:rPr>
                <w:rFonts w:cs="Arial"/>
                <w:color w:val="000000"/>
                <w:sz w:val="20"/>
              </w:rPr>
              <w:t>30/06/2017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FD1F26" w:rsidP="000C391F">
            <w:pPr>
              <w:jc w:val="center"/>
              <w:rPr>
                <w:rFonts w:cs="Arial"/>
                <w:color w:val="000000"/>
                <w:sz w:val="20"/>
              </w:rPr>
            </w:pPr>
            <w:r>
              <w:rPr>
                <w:rFonts w:cs="Arial"/>
                <w:color w:val="000000"/>
                <w:sz w:val="20"/>
              </w:rPr>
              <w:t>01/07/2017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FD1F26" w:rsidP="00C86741">
            <w:pPr>
              <w:spacing w:before="60" w:after="60"/>
              <w:jc w:val="center"/>
              <w:rPr>
                <w:rFonts w:eastAsiaTheme="minorHAnsi" w:cs="Arial"/>
                <w:sz w:val="20"/>
              </w:rPr>
            </w:pPr>
            <w:r>
              <w:rPr>
                <w:rFonts w:eastAsiaTheme="minorHAnsi" w:cs="Arial"/>
                <w:sz w:val="20"/>
              </w:rPr>
              <w:t>Tunis</w:t>
            </w:r>
          </w:p>
        </w:tc>
      </w:tr>
    </w:tbl>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A786D" w:rsidRPr="00E43050" w:rsidTr="00AD49AD">
        <w:trPr>
          <w:trHeight w:val="432"/>
        </w:trPr>
        <w:tc>
          <w:tcPr>
            <w:tcW w:w="1560" w:type="dxa"/>
            <w:vAlign w:val="center"/>
          </w:tcPr>
          <w:p w:rsidR="00EA786D" w:rsidRDefault="00EA786D" w:rsidP="00EA786D">
            <w:pPr>
              <w:jc w:val="center"/>
              <w:rPr>
                <w:rFonts w:cs="Arial"/>
                <w:color w:val="000000"/>
                <w:sz w:val="20"/>
                <w:lang w:val="fr-FR"/>
              </w:rPr>
            </w:pPr>
            <w:r>
              <w:rPr>
                <w:rFonts w:cs="Arial"/>
                <w:color w:val="000000"/>
                <w:sz w:val="20"/>
              </w:rPr>
              <w:t>1</w:t>
            </w:r>
          </w:p>
        </w:tc>
        <w:tc>
          <w:tcPr>
            <w:tcW w:w="1984" w:type="dxa"/>
            <w:vAlign w:val="center"/>
          </w:tcPr>
          <w:p w:rsidR="00EA786D" w:rsidRDefault="00EA786D" w:rsidP="00EA786D">
            <w:pPr>
              <w:jc w:val="center"/>
              <w:rPr>
                <w:rFonts w:cs="Arial"/>
                <w:color w:val="000000"/>
                <w:sz w:val="20"/>
              </w:rPr>
            </w:pPr>
            <w:r>
              <w:rPr>
                <w:rFonts w:cs="Arial"/>
                <w:color w:val="000000"/>
                <w:sz w:val="20"/>
              </w:rPr>
              <w:t>OPC</w:t>
            </w:r>
          </w:p>
        </w:tc>
        <w:tc>
          <w:tcPr>
            <w:tcW w:w="1559" w:type="dxa"/>
            <w:vAlign w:val="center"/>
          </w:tcPr>
          <w:p w:rsidR="00EA786D" w:rsidRDefault="00EA786D" w:rsidP="00EA786D">
            <w:pPr>
              <w:jc w:val="center"/>
              <w:rPr>
                <w:rFonts w:cs="Arial"/>
                <w:color w:val="000000"/>
                <w:sz w:val="20"/>
                <w:lang w:val="fr-FR"/>
              </w:rPr>
            </w:pPr>
            <w:r>
              <w:rPr>
                <w:rFonts w:cs="Arial"/>
                <w:color w:val="000000"/>
                <w:sz w:val="20"/>
              </w:rPr>
              <w:t>02/06/2017</w:t>
            </w:r>
          </w:p>
        </w:tc>
        <w:tc>
          <w:tcPr>
            <w:tcW w:w="1559" w:type="dxa"/>
            <w:vAlign w:val="center"/>
          </w:tcPr>
          <w:p w:rsidR="00EA786D" w:rsidRDefault="00EA786D" w:rsidP="00EA786D">
            <w:pPr>
              <w:jc w:val="center"/>
              <w:rPr>
                <w:rFonts w:cs="Arial"/>
                <w:color w:val="000000"/>
                <w:sz w:val="20"/>
              </w:rPr>
            </w:pPr>
            <w:r>
              <w:rPr>
                <w:rFonts w:cs="Arial"/>
                <w:color w:val="000000"/>
                <w:sz w:val="20"/>
              </w:rPr>
              <w:t>09:50</w:t>
            </w:r>
          </w:p>
        </w:tc>
        <w:tc>
          <w:tcPr>
            <w:tcW w:w="1559" w:type="dxa"/>
            <w:vAlign w:val="center"/>
          </w:tcPr>
          <w:p w:rsidR="00EA786D" w:rsidRDefault="00EA786D" w:rsidP="00EA786D">
            <w:pPr>
              <w:jc w:val="center"/>
              <w:rPr>
                <w:rFonts w:cs="Arial"/>
                <w:color w:val="000000"/>
                <w:sz w:val="20"/>
              </w:rPr>
            </w:pPr>
            <w:r>
              <w:rPr>
                <w:rFonts w:cs="Arial"/>
                <w:color w:val="000000"/>
                <w:sz w:val="20"/>
              </w:rPr>
              <w:t>10:30</w:t>
            </w:r>
          </w:p>
        </w:tc>
        <w:tc>
          <w:tcPr>
            <w:tcW w:w="2127" w:type="dxa"/>
            <w:vAlign w:val="center"/>
          </w:tcPr>
          <w:p w:rsidR="00EA786D" w:rsidRDefault="00EA786D" w:rsidP="00EA786D">
            <w:pPr>
              <w:jc w:val="center"/>
              <w:rPr>
                <w:rFonts w:cs="Arial"/>
                <w:color w:val="000000"/>
                <w:sz w:val="20"/>
              </w:rPr>
            </w:pPr>
            <w:r>
              <w:rPr>
                <w:rFonts w:cs="Arial"/>
                <w:color w:val="000000"/>
                <w:sz w:val="20"/>
              </w:rPr>
              <w:t>35,23</w:t>
            </w:r>
          </w:p>
        </w:tc>
        <w:tc>
          <w:tcPr>
            <w:tcW w:w="1559" w:type="dxa"/>
            <w:vAlign w:val="center"/>
          </w:tcPr>
          <w:p w:rsidR="00EA786D" w:rsidRDefault="00EA786D" w:rsidP="00EA786D">
            <w:pPr>
              <w:jc w:val="center"/>
              <w:rPr>
                <w:rFonts w:cs="Arial"/>
                <w:color w:val="000000"/>
                <w:sz w:val="20"/>
              </w:rPr>
            </w:pPr>
            <w:r>
              <w:rPr>
                <w:rFonts w:cs="Arial"/>
                <w:color w:val="000000"/>
                <w:sz w:val="20"/>
              </w:rPr>
              <w:t>13,53</w:t>
            </w:r>
          </w:p>
        </w:tc>
      </w:tr>
      <w:tr w:rsidR="00EA786D" w:rsidRPr="00E43050" w:rsidTr="00AD49AD">
        <w:trPr>
          <w:trHeight w:val="432"/>
        </w:trPr>
        <w:tc>
          <w:tcPr>
            <w:tcW w:w="1560" w:type="dxa"/>
            <w:vAlign w:val="center"/>
          </w:tcPr>
          <w:p w:rsidR="00EA786D" w:rsidRDefault="00EA786D" w:rsidP="00EA786D">
            <w:pPr>
              <w:jc w:val="center"/>
              <w:rPr>
                <w:rFonts w:cs="Arial"/>
                <w:color w:val="000000"/>
                <w:sz w:val="20"/>
              </w:rPr>
            </w:pPr>
            <w:r>
              <w:rPr>
                <w:rFonts w:cs="Arial"/>
                <w:color w:val="000000"/>
                <w:sz w:val="20"/>
              </w:rPr>
              <w:t>2</w:t>
            </w:r>
          </w:p>
        </w:tc>
        <w:tc>
          <w:tcPr>
            <w:tcW w:w="1984" w:type="dxa"/>
            <w:vAlign w:val="center"/>
          </w:tcPr>
          <w:p w:rsidR="00EA786D" w:rsidRDefault="00EA786D" w:rsidP="00EA786D">
            <w:pPr>
              <w:jc w:val="center"/>
              <w:rPr>
                <w:rFonts w:cs="Arial"/>
                <w:color w:val="000000"/>
                <w:sz w:val="20"/>
              </w:rPr>
            </w:pPr>
            <w:r>
              <w:rPr>
                <w:rFonts w:cs="Arial"/>
                <w:color w:val="000000"/>
                <w:sz w:val="20"/>
              </w:rPr>
              <w:t>OPC</w:t>
            </w:r>
          </w:p>
        </w:tc>
        <w:tc>
          <w:tcPr>
            <w:tcW w:w="1559" w:type="dxa"/>
            <w:vAlign w:val="center"/>
          </w:tcPr>
          <w:p w:rsidR="00EA786D" w:rsidRDefault="00EA786D" w:rsidP="00EA786D">
            <w:pPr>
              <w:jc w:val="center"/>
              <w:rPr>
                <w:rFonts w:cs="Arial"/>
                <w:color w:val="000000"/>
                <w:sz w:val="20"/>
              </w:rPr>
            </w:pPr>
            <w:r>
              <w:rPr>
                <w:rFonts w:cs="Arial"/>
                <w:color w:val="000000"/>
                <w:sz w:val="20"/>
              </w:rPr>
              <w:t>14/06/2017</w:t>
            </w:r>
          </w:p>
        </w:tc>
        <w:tc>
          <w:tcPr>
            <w:tcW w:w="1559" w:type="dxa"/>
            <w:vAlign w:val="center"/>
          </w:tcPr>
          <w:p w:rsidR="00EA786D" w:rsidRDefault="00EA786D" w:rsidP="00EA786D">
            <w:pPr>
              <w:jc w:val="center"/>
              <w:rPr>
                <w:rFonts w:cs="Arial"/>
                <w:color w:val="000000"/>
                <w:sz w:val="20"/>
              </w:rPr>
            </w:pPr>
            <w:r>
              <w:rPr>
                <w:rFonts w:cs="Arial"/>
                <w:color w:val="000000"/>
                <w:sz w:val="20"/>
              </w:rPr>
              <w:t>12:53</w:t>
            </w:r>
          </w:p>
        </w:tc>
        <w:tc>
          <w:tcPr>
            <w:tcW w:w="1559" w:type="dxa"/>
            <w:vAlign w:val="center"/>
          </w:tcPr>
          <w:p w:rsidR="00EA786D" w:rsidRDefault="00EA786D" w:rsidP="00EA786D">
            <w:pPr>
              <w:jc w:val="center"/>
              <w:rPr>
                <w:rFonts w:cs="Arial"/>
                <w:color w:val="000000"/>
                <w:sz w:val="20"/>
              </w:rPr>
            </w:pPr>
            <w:r>
              <w:rPr>
                <w:rFonts w:cs="Arial"/>
                <w:color w:val="000000"/>
                <w:sz w:val="20"/>
              </w:rPr>
              <w:t>13:28</w:t>
            </w:r>
          </w:p>
        </w:tc>
        <w:tc>
          <w:tcPr>
            <w:tcW w:w="2127" w:type="dxa"/>
            <w:vAlign w:val="center"/>
          </w:tcPr>
          <w:p w:rsidR="00EA786D" w:rsidRDefault="00EA786D" w:rsidP="00EA786D">
            <w:pPr>
              <w:jc w:val="center"/>
              <w:rPr>
                <w:rFonts w:cs="Arial"/>
                <w:color w:val="000000"/>
                <w:sz w:val="20"/>
              </w:rPr>
            </w:pPr>
            <w:r>
              <w:rPr>
                <w:rFonts w:cs="Arial"/>
                <w:color w:val="000000"/>
                <w:sz w:val="20"/>
              </w:rPr>
              <w:t>34,15</w:t>
            </w:r>
          </w:p>
        </w:tc>
        <w:tc>
          <w:tcPr>
            <w:tcW w:w="1559" w:type="dxa"/>
            <w:vAlign w:val="center"/>
          </w:tcPr>
          <w:p w:rsidR="00EA786D" w:rsidRDefault="00EA786D" w:rsidP="00EA786D">
            <w:pPr>
              <w:jc w:val="center"/>
              <w:rPr>
                <w:rFonts w:cs="Arial"/>
                <w:color w:val="000000"/>
                <w:sz w:val="20"/>
              </w:rPr>
            </w:pPr>
            <w:r>
              <w:rPr>
                <w:rFonts w:cs="Arial"/>
                <w:color w:val="000000"/>
                <w:sz w:val="20"/>
              </w:rPr>
              <w:t>12,71</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DD08F0" w:rsidRDefault="00336509" w:rsidP="00DD08F0">
      <w:pPr>
        <w:rPr>
          <w:rFonts w:cs="Arial"/>
          <w:sz w:val="20"/>
          <w:lang w:val="fr-FR"/>
        </w:rPr>
      </w:pPr>
      <w:r>
        <w:rPr>
          <w:rFonts w:cs="Arial"/>
          <w:sz w:val="20"/>
          <w:lang w:val="fr-FR"/>
        </w:rPr>
        <w:t>Opération de pêche n°1</w:t>
      </w:r>
      <w:r w:rsidR="00DD08F0">
        <w:rPr>
          <w:rFonts w:cs="Arial"/>
          <w:sz w:val="20"/>
          <w:lang w:val="fr-FR"/>
        </w:rPr>
        <w:t xml:space="preserve"> </w:t>
      </w:r>
      <w:r w:rsidR="00EA786D">
        <w:rPr>
          <w:rFonts w:cs="Arial"/>
          <w:sz w:val="20"/>
          <w:lang w:val="fr-FR"/>
        </w:rPr>
        <w:t>suivie d’un transfert dans deux cages simultanément (transfert 1 et 2)</w:t>
      </w:r>
      <w:r w:rsidR="000021EC">
        <w:rPr>
          <w:rFonts w:cs="Arial"/>
          <w:sz w:val="20"/>
          <w:lang w:val="fr-FR"/>
        </w:rPr>
        <w:t xml:space="preserve"> </w:t>
      </w:r>
    </w:p>
    <w:p w:rsidR="00C64E8F" w:rsidRDefault="00C64E8F" w:rsidP="00DD08F0">
      <w:pPr>
        <w:rPr>
          <w:rFonts w:cs="Arial"/>
          <w:sz w:val="20"/>
          <w:lang w:val="fr-FR"/>
        </w:rPr>
      </w:pPr>
      <w:r>
        <w:rPr>
          <w:rFonts w:cs="Arial"/>
          <w:sz w:val="20"/>
          <w:lang w:val="fr-FR"/>
        </w:rPr>
        <w:t xml:space="preserve">Opération de pêche n°2 </w:t>
      </w:r>
      <w:r w:rsidR="00EA786D">
        <w:rPr>
          <w:rFonts w:cs="Arial"/>
          <w:sz w:val="20"/>
          <w:lang w:val="fr-FR"/>
        </w:rPr>
        <w:t>suivie du transfert 3</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BC35DD"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EA786D" w:rsidRPr="00EA786D"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A786D" w:rsidRDefault="00EA786D" w:rsidP="00EA786D">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noWrap/>
            <w:vAlign w:val="center"/>
          </w:tcPr>
          <w:p w:rsidR="00EA786D" w:rsidRDefault="00EA786D" w:rsidP="00EA786D">
            <w:pPr>
              <w:jc w:val="center"/>
              <w:rPr>
                <w:rFonts w:cs="Arial"/>
                <w:color w:val="000000"/>
                <w:sz w:val="20"/>
              </w:rPr>
            </w:pPr>
            <w:r>
              <w:rPr>
                <w:rFonts w:cs="Arial"/>
                <w:color w:val="000000"/>
                <w:sz w:val="20"/>
              </w:rPr>
              <w:t>4000</w:t>
            </w:r>
          </w:p>
        </w:tc>
        <w:tc>
          <w:tcPr>
            <w:tcW w:w="1276" w:type="dxa"/>
            <w:tcBorders>
              <w:top w:val="single" w:sz="4" w:space="0" w:color="auto"/>
              <w:left w:val="nil"/>
              <w:bottom w:val="single" w:sz="4" w:space="0" w:color="auto"/>
              <w:right w:val="single" w:sz="4" w:space="0" w:color="auto"/>
            </w:tcBorders>
            <w:noWrap/>
            <w:vAlign w:val="center"/>
          </w:tcPr>
          <w:p w:rsidR="00EA786D" w:rsidRDefault="00EA786D" w:rsidP="00EA786D">
            <w:pPr>
              <w:jc w:val="center"/>
              <w:rPr>
                <w:rFonts w:cs="Arial"/>
                <w:color w:val="000000"/>
                <w:sz w:val="20"/>
              </w:rPr>
            </w:pPr>
            <w:r>
              <w:rPr>
                <w:rFonts w:cs="Arial"/>
                <w:color w:val="000000"/>
                <w:sz w:val="20"/>
              </w:rPr>
              <w:t>400000</w:t>
            </w:r>
          </w:p>
        </w:tc>
        <w:tc>
          <w:tcPr>
            <w:tcW w:w="2155"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DZA/2017/AUT/002</w:t>
            </w:r>
          </w:p>
        </w:tc>
        <w:tc>
          <w:tcPr>
            <w:tcW w:w="2126"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r>
      <w:tr w:rsidR="00EA786D" w:rsidRPr="00EA786D"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A786D" w:rsidRDefault="00EA786D" w:rsidP="00EA786D">
            <w:pPr>
              <w:jc w:val="center"/>
              <w:rPr>
                <w:rFonts w:cs="Arial"/>
                <w:color w:val="000000"/>
                <w:sz w:val="20"/>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EA786D" w:rsidRDefault="00EA786D" w:rsidP="00EA786D">
            <w:pPr>
              <w:jc w:val="center"/>
              <w:rPr>
                <w:rFonts w:cs="Arial"/>
                <w:color w:val="000000"/>
                <w:sz w:val="20"/>
              </w:rPr>
            </w:pPr>
            <w:r>
              <w:rPr>
                <w:rFonts w:cs="Arial"/>
                <w:color w:val="000000"/>
                <w:sz w:val="20"/>
              </w:rPr>
              <w:t>650</w:t>
            </w:r>
          </w:p>
        </w:tc>
        <w:tc>
          <w:tcPr>
            <w:tcW w:w="1276" w:type="dxa"/>
            <w:tcBorders>
              <w:top w:val="single" w:sz="4" w:space="0" w:color="auto"/>
              <w:left w:val="nil"/>
              <w:bottom w:val="single" w:sz="4" w:space="0" w:color="auto"/>
              <w:right w:val="single" w:sz="4" w:space="0" w:color="auto"/>
            </w:tcBorders>
            <w:noWrap/>
            <w:vAlign w:val="center"/>
          </w:tcPr>
          <w:p w:rsidR="00EA786D" w:rsidRDefault="00EA786D" w:rsidP="00EA786D">
            <w:pPr>
              <w:jc w:val="center"/>
              <w:rPr>
                <w:rFonts w:cs="Arial"/>
                <w:color w:val="000000"/>
                <w:sz w:val="20"/>
              </w:rPr>
            </w:pPr>
            <w:r>
              <w:rPr>
                <w:rFonts w:cs="Arial"/>
                <w:color w:val="000000"/>
                <w:sz w:val="20"/>
              </w:rPr>
              <w:t>52000</w:t>
            </w:r>
          </w:p>
        </w:tc>
        <w:tc>
          <w:tcPr>
            <w:tcW w:w="2155"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DZA/2017/AUT/007</w:t>
            </w:r>
          </w:p>
        </w:tc>
        <w:tc>
          <w:tcPr>
            <w:tcW w:w="2126"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A786D" w:rsidRDefault="00EA786D" w:rsidP="00EA786D">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FD1F26">
        <w:rPr>
          <w:rFonts w:cs="Arial"/>
          <w:sz w:val="20"/>
          <w:lang w:val="fr-FR"/>
        </w:rPr>
        <w:t xml:space="preserve"> pour les deux opérations, l</w:t>
      </w:r>
      <w:r w:rsidR="00DD08F0">
        <w:rPr>
          <w:rFonts w:cs="Arial"/>
          <w:sz w:val="20"/>
          <w:lang w:val="fr-FR"/>
        </w:rPr>
        <w:t xml:space="preserve">e plongeur a estimé la </w:t>
      </w:r>
      <w:r w:rsidR="00FD1F26">
        <w:rPr>
          <w:rFonts w:cs="Arial"/>
          <w:sz w:val="20"/>
          <w:lang w:val="fr-FR"/>
        </w:rPr>
        <w:t>quantité présente dans la senne avant que le capitaine ne transmette les NPT.</w:t>
      </w:r>
      <w:r w:rsidR="00EA786D">
        <w:rPr>
          <w:rFonts w:cs="Arial"/>
          <w:sz w:val="20"/>
          <w:lang w:val="fr-FR"/>
        </w:rPr>
        <w:t xml:space="preserve"> Concernant la première opération, la NPT mentionne le transfert dans deux cages mais seul un numéro d’autorisation a été délivrée pour ces deux transferts.</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BC35DD"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BC35DD"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EA786D" w:rsidRPr="00E43050" w:rsidTr="0064109C">
        <w:trPr>
          <w:trHeight w:val="441"/>
        </w:trPr>
        <w:tc>
          <w:tcPr>
            <w:tcW w:w="1277" w:type="dxa"/>
            <w:tcBorders>
              <w:left w:val="single" w:sz="2" w:space="0" w:color="auto"/>
            </w:tcBorders>
            <w:vAlign w:val="center"/>
          </w:tcPr>
          <w:p w:rsidR="00EA786D" w:rsidRDefault="00EA786D" w:rsidP="00EA786D">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EA786D" w:rsidRDefault="00EA786D" w:rsidP="00EA786D">
            <w:pPr>
              <w:jc w:val="center"/>
              <w:rPr>
                <w:rFonts w:cs="Arial"/>
                <w:color w:val="000000"/>
                <w:sz w:val="20"/>
              </w:rPr>
            </w:pPr>
            <w:r>
              <w:rPr>
                <w:rFonts w:cs="Arial"/>
                <w:color w:val="000000"/>
                <w:sz w:val="20"/>
              </w:rPr>
              <w:t>1</w:t>
            </w:r>
          </w:p>
        </w:tc>
        <w:tc>
          <w:tcPr>
            <w:tcW w:w="1304" w:type="dxa"/>
            <w:vAlign w:val="center"/>
          </w:tcPr>
          <w:p w:rsidR="00EA786D" w:rsidRDefault="00EA786D" w:rsidP="00EA786D">
            <w:pPr>
              <w:jc w:val="center"/>
              <w:rPr>
                <w:rFonts w:cs="Arial"/>
                <w:color w:val="000000"/>
                <w:sz w:val="20"/>
              </w:rPr>
            </w:pPr>
            <w:r>
              <w:rPr>
                <w:rFonts w:cs="Arial"/>
                <w:color w:val="000000"/>
                <w:sz w:val="20"/>
              </w:rPr>
              <w:t>02/06/2017</w:t>
            </w:r>
          </w:p>
        </w:tc>
        <w:tc>
          <w:tcPr>
            <w:tcW w:w="851" w:type="dxa"/>
            <w:vAlign w:val="center"/>
          </w:tcPr>
          <w:p w:rsidR="00EA786D" w:rsidRDefault="00EA786D" w:rsidP="00EA786D">
            <w:pPr>
              <w:jc w:val="center"/>
              <w:rPr>
                <w:rFonts w:cs="Arial"/>
                <w:color w:val="000000"/>
                <w:sz w:val="20"/>
              </w:rPr>
            </w:pPr>
            <w:r>
              <w:rPr>
                <w:rFonts w:cs="Arial"/>
                <w:color w:val="000000"/>
                <w:sz w:val="20"/>
              </w:rPr>
              <w:t>16:30</w:t>
            </w:r>
          </w:p>
        </w:tc>
        <w:tc>
          <w:tcPr>
            <w:tcW w:w="1275" w:type="dxa"/>
            <w:vAlign w:val="center"/>
          </w:tcPr>
          <w:p w:rsidR="00EA786D" w:rsidRDefault="00EA786D" w:rsidP="00EA786D">
            <w:pPr>
              <w:jc w:val="center"/>
              <w:rPr>
                <w:rFonts w:cs="Arial"/>
                <w:color w:val="000000"/>
                <w:sz w:val="20"/>
              </w:rPr>
            </w:pPr>
            <w:r>
              <w:rPr>
                <w:rFonts w:cs="Arial"/>
                <w:color w:val="000000"/>
                <w:sz w:val="20"/>
              </w:rPr>
              <w:t>02/06/2017</w:t>
            </w:r>
          </w:p>
        </w:tc>
        <w:tc>
          <w:tcPr>
            <w:tcW w:w="851" w:type="dxa"/>
            <w:vAlign w:val="center"/>
          </w:tcPr>
          <w:p w:rsidR="00EA786D" w:rsidRDefault="00EA786D" w:rsidP="00EA786D">
            <w:pPr>
              <w:jc w:val="center"/>
              <w:rPr>
                <w:rFonts w:cs="Arial"/>
                <w:color w:val="000000"/>
                <w:sz w:val="20"/>
              </w:rPr>
            </w:pPr>
            <w:r>
              <w:rPr>
                <w:rFonts w:cs="Arial"/>
                <w:color w:val="000000"/>
                <w:sz w:val="20"/>
              </w:rPr>
              <w:t>17:42</w:t>
            </w:r>
          </w:p>
        </w:tc>
        <w:tc>
          <w:tcPr>
            <w:tcW w:w="830" w:type="dxa"/>
            <w:vAlign w:val="center"/>
          </w:tcPr>
          <w:p w:rsidR="00EA786D" w:rsidRDefault="00EA786D" w:rsidP="00EA786D">
            <w:pPr>
              <w:jc w:val="center"/>
              <w:rPr>
                <w:rFonts w:cs="Arial"/>
                <w:color w:val="000000"/>
                <w:sz w:val="20"/>
              </w:rPr>
            </w:pPr>
            <w:r>
              <w:rPr>
                <w:rFonts w:cs="Arial"/>
                <w:color w:val="000000"/>
                <w:sz w:val="20"/>
              </w:rPr>
              <w:t>35,23</w:t>
            </w:r>
          </w:p>
        </w:tc>
        <w:tc>
          <w:tcPr>
            <w:tcW w:w="1477" w:type="dxa"/>
            <w:vAlign w:val="center"/>
          </w:tcPr>
          <w:p w:rsidR="00EA786D" w:rsidRDefault="00EA786D" w:rsidP="00EA786D">
            <w:pPr>
              <w:jc w:val="center"/>
              <w:rPr>
                <w:rFonts w:cs="Arial"/>
                <w:color w:val="000000"/>
                <w:sz w:val="20"/>
              </w:rPr>
            </w:pPr>
            <w:r>
              <w:rPr>
                <w:rFonts w:cs="Arial"/>
                <w:color w:val="000000"/>
                <w:sz w:val="20"/>
              </w:rPr>
              <w:t>13,53</w:t>
            </w:r>
          </w:p>
        </w:tc>
        <w:tc>
          <w:tcPr>
            <w:tcW w:w="2087" w:type="dxa"/>
            <w:vAlign w:val="center"/>
          </w:tcPr>
          <w:p w:rsidR="00EA786D" w:rsidRDefault="00EA786D" w:rsidP="00EA786D">
            <w:pPr>
              <w:jc w:val="center"/>
              <w:rPr>
                <w:rFonts w:cs="Arial"/>
                <w:color w:val="000000"/>
                <w:sz w:val="20"/>
              </w:rPr>
            </w:pPr>
            <w:r>
              <w:rPr>
                <w:rFonts w:cs="Arial"/>
                <w:color w:val="000000"/>
                <w:sz w:val="20"/>
              </w:rPr>
              <w:t>KARIM</w:t>
            </w:r>
          </w:p>
        </w:tc>
        <w:tc>
          <w:tcPr>
            <w:tcW w:w="1985" w:type="dxa"/>
            <w:vAlign w:val="center"/>
          </w:tcPr>
          <w:p w:rsidR="00EA786D" w:rsidRDefault="00EA786D" w:rsidP="00EA786D">
            <w:pPr>
              <w:jc w:val="center"/>
              <w:rPr>
                <w:rFonts w:cs="Arial"/>
                <w:color w:val="000000"/>
                <w:sz w:val="20"/>
              </w:rPr>
            </w:pPr>
            <w:r>
              <w:rPr>
                <w:rFonts w:cs="Arial"/>
                <w:color w:val="000000"/>
                <w:sz w:val="20"/>
              </w:rPr>
              <w:t>AT000TUN00057</w:t>
            </w:r>
          </w:p>
        </w:tc>
        <w:tc>
          <w:tcPr>
            <w:tcW w:w="1970" w:type="dxa"/>
            <w:vAlign w:val="center"/>
          </w:tcPr>
          <w:p w:rsidR="00EA786D" w:rsidRDefault="00EA786D" w:rsidP="00EA786D">
            <w:pPr>
              <w:jc w:val="center"/>
              <w:rPr>
                <w:rFonts w:cs="Arial"/>
                <w:color w:val="000000"/>
                <w:sz w:val="20"/>
              </w:rPr>
            </w:pPr>
            <w:r>
              <w:rPr>
                <w:rFonts w:cs="Arial"/>
                <w:color w:val="000000"/>
                <w:sz w:val="20"/>
              </w:rPr>
              <w:t>EU.MLT-029-MB</w:t>
            </w:r>
          </w:p>
        </w:tc>
      </w:tr>
      <w:tr w:rsidR="00EA786D" w:rsidRPr="00E43050" w:rsidTr="0064109C">
        <w:trPr>
          <w:trHeight w:val="441"/>
        </w:trPr>
        <w:tc>
          <w:tcPr>
            <w:tcW w:w="1277" w:type="dxa"/>
            <w:tcBorders>
              <w:left w:val="single" w:sz="2" w:space="0" w:color="auto"/>
            </w:tcBorders>
            <w:vAlign w:val="center"/>
          </w:tcPr>
          <w:p w:rsidR="00EA786D" w:rsidRDefault="00EA786D" w:rsidP="00EA786D">
            <w:pPr>
              <w:jc w:val="center"/>
              <w:rPr>
                <w:rFonts w:cs="Arial"/>
                <w:color w:val="000000"/>
                <w:sz w:val="20"/>
              </w:rPr>
            </w:pPr>
            <w:r>
              <w:rPr>
                <w:rFonts w:cs="Arial"/>
                <w:color w:val="000000"/>
                <w:sz w:val="20"/>
              </w:rPr>
              <w:t>1</w:t>
            </w:r>
          </w:p>
        </w:tc>
        <w:tc>
          <w:tcPr>
            <w:tcW w:w="1134" w:type="dxa"/>
            <w:tcBorders>
              <w:left w:val="single" w:sz="2" w:space="0" w:color="auto"/>
            </w:tcBorders>
            <w:vAlign w:val="center"/>
          </w:tcPr>
          <w:p w:rsidR="00EA786D" w:rsidRDefault="00EA786D" w:rsidP="00EA786D">
            <w:pPr>
              <w:jc w:val="center"/>
              <w:rPr>
                <w:rFonts w:cs="Arial"/>
                <w:color w:val="000000"/>
                <w:sz w:val="20"/>
              </w:rPr>
            </w:pPr>
            <w:r>
              <w:rPr>
                <w:rFonts w:cs="Arial"/>
                <w:color w:val="000000"/>
                <w:sz w:val="20"/>
              </w:rPr>
              <w:t>2</w:t>
            </w:r>
          </w:p>
        </w:tc>
        <w:tc>
          <w:tcPr>
            <w:tcW w:w="1304" w:type="dxa"/>
            <w:vAlign w:val="center"/>
          </w:tcPr>
          <w:p w:rsidR="00EA786D" w:rsidRDefault="00EA786D" w:rsidP="00EA786D">
            <w:pPr>
              <w:jc w:val="center"/>
              <w:rPr>
                <w:rFonts w:cs="Arial"/>
                <w:color w:val="000000"/>
                <w:sz w:val="20"/>
              </w:rPr>
            </w:pPr>
            <w:r>
              <w:rPr>
                <w:rFonts w:cs="Arial"/>
                <w:color w:val="000000"/>
                <w:sz w:val="20"/>
              </w:rPr>
              <w:t>02/06/2017</w:t>
            </w:r>
          </w:p>
        </w:tc>
        <w:tc>
          <w:tcPr>
            <w:tcW w:w="851" w:type="dxa"/>
            <w:vAlign w:val="center"/>
          </w:tcPr>
          <w:p w:rsidR="00EA786D" w:rsidRDefault="00EA786D" w:rsidP="00EA786D">
            <w:pPr>
              <w:jc w:val="center"/>
              <w:rPr>
                <w:rFonts w:cs="Arial"/>
                <w:color w:val="000000"/>
                <w:sz w:val="20"/>
              </w:rPr>
            </w:pPr>
            <w:r>
              <w:rPr>
                <w:rFonts w:cs="Arial"/>
                <w:color w:val="000000"/>
                <w:sz w:val="20"/>
              </w:rPr>
              <w:t>16:30</w:t>
            </w:r>
          </w:p>
        </w:tc>
        <w:tc>
          <w:tcPr>
            <w:tcW w:w="1275" w:type="dxa"/>
            <w:vAlign w:val="center"/>
          </w:tcPr>
          <w:p w:rsidR="00EA786D" w:rsidRDefault="00EA786D" w:rsidP="00EA786D">
            <w:pPr>
              <w:jc w:val="center"/>
              <w:rPr>
                <w:rFonts w:cs="Arial"/>
                <w:color w:val="000000"/>
                <w:sz w:val="20"/>
              </w:rPr>
            </w:pPr>
            <w:r>
              <w:rPr>
                <w:rFonts w:cs="Arial"/>
                <w:color w:val="000000"/>
                <w:sz w:val="20"/>
              </w:rPr>
              <w:t>02/06/2017</w:t>
            </w:r>
          </w:p>
        </w:tc>
        <w:tc>
          <w:tcPr>
            <w:tcW w:w="851" w:type="dxa"/>
            <w:vAlign w:val="center"/>
          </w:tcPr>
          <w:p w:rsidR="00EA786D" w:rsidRDefault="00EA786D" w:rsidP="00EA786D">
            <w:pPr>
              <w:jc w:val="center"/>
              <w:rPr>
                <w:rFonts w:cs="Arial"/>
                <w:color w:val="000000"/>
                <w:sz w:val="20"/>
              </w:rPr>
            </w:pPr>
            <w:r>
              <w:rPr>
                <w:rFonts w:cs="Arial"/>
                <w:color w:val="000000"/>
                <w:sz w:val="20"/>
              </w:rPr>
              <w:t>17:42</w:t>
            </w:r>
          </w:p>
        </w:tc>
        <w:tc>
          <w:tcPr>
            <w:tcW w:w="830" w:type="dxa"/>
            <w:vAlign w:val="center"/>
          </w:tcPr>
          <w:p w:rsidR="00EA786D" w:rsidRDefault="00EA786D" w:rsidP="00EA786D">
            <w:pPr>
              <w:jc w:val="center"/>
              <w:rPr>
                <w:rFonts w:cs="Arial"/>
                <w:color w:val="000000"/>
                <w:sz w:val="20"/>
              </w:rPr>
            </w:pPr>
            <w:r>
              <w:rPr>
                <w:rFonts w:cs="Arial"/>
                <w:color w:val="000000"/>
                <w:sz w:val="20"/>
              </w:rPr>
              <w:t>35,23</w:t>
            </w:r>
          </w:p>
        </w:tc>
        <w:tc>
          <w:tcPr>
            <w:tcW w:w="1477" w:type="dxa"/>
            <w:vAlign w:val="center"/>
          </w:tcPr>
          <w:p w:rsidR="00EA786D" w:rsidRDefault="00EA786D" w:rsidP="00EA786D">
            <w:pPr>
              <w:jc w:val="center"/>
              <w:rPr>
                <w:rFonts w:cs="Arial"/>
                <w:color w:val="000000"/>
                <w:sz w:val="20"/>
              </w:rPr>
            </w:pPr>
            <w:r>
              <w:rPr>
                <w:rFonts w:cs="Arial"/>
                <w:color w:val="000000"/>
                <w:sz w:val="20"/>
              </w:rPr>
              <w:t>13,53</w:t>
            </w:r>
          </w:p>
        </w:tc>
        <w:tc>
          <w:tcPr>
            <w:tcW w:w="2087" w:type="dxa"/>
            <w:vAlign w:val="center"/>
          </w:tcPr>
          <w:p w:rsidR="00EA786D" w:rsidRDefault="00EA786D" w:rsidP="00EA786D">
            <w:pPr>
              <w:jc w:val="center"/>
              <w:rPr>
                <w:rFonts w:cs="Arial"/>
                <w:color w:val="000000"/>
                <w:sz w:val="20"/>
              </w:rPr>
            </w:pPr>
            <w:r>
              <w:rPr>
                <w:rFonts w:cs="Arial"/>
                <w:color w:val="000000"/>
                <w:sz w:val="20"/>
              </w:rPr>
              <w:t>Mahdia</w:t>
            </w:r>
          </w:p>
        </w:tc>
        <w:tc>
          <w:tcPr>
            <w:tcW w:w="1985" w:type="dxa"/>
            <w:vAlign w:val="center"/>
          </w:tcPr>
          <w:p w:rsidR="00EA786D" w:rsidRDefault="00EA786D" w:rsidP="00EA786D">
            <w:pPr>
              <w:jc w:val="center"/>
              <w:rPr>
                <w:rFonts w:cs="Arial"/>
                <w:color w:val="000000"/>
                <w:sz w:val="20"/>
              </w:rPr>
            </w:pPr>
            <w:r>
              <w:rPr>
                <w:rFonts w:cs="Arial"/>
                <w:color w:val="000000"/>
                <w:sz w:val="20"/>
              </w:rPr>
              <w:t>AT000TUN00054</w:t>
            </w:r>
          </w:p>
        </w:tc>
        <w:tc>
          <w:tcPr>
            <w:tcW w:w="1970" w:type="dxa"/>
            <w:vAlign w:val="center"/>
          </w:tcPr>
          <w:p w:rsidR="00EA786D" w:rsidRDefault="00EA786D" w:rsidP="00EA786D">
            <w:pPr>
              <w:jc w:val="center"/>
              <w:rPr>
                <w:rFonts w:cs="Arial"/>
                <w:color w:val="000000"/>
                <w:sz w:val="20"/>
              </w:rPr>
            </w:pPr>
            <w:r>
              <w:rPr>
                <w:rFonts w:cs="Arial"/>
                <w:color w:val="000000"/>
                <w:sz w:val="20"/>
              </w:rPr>
              <w:t>EU.MLT-025-MB</w:t>
            </w:r>
          </w:p>
        </w:tc>
      </w:tr>
      <w:tr w:rsidR="00EA786D" w:rsidRPr="00E43050" w:rsidTr="0064109C">
        <w:trPr>
          <w:trHeight w:val="441"/>
        </w:trPr>
        <w:tc>
          <w:tcPr>
            <w:tcW w:w="1277" w:type="dxa"/>
            <w:tcBorders>
              <w:left w:val="single" w:sz="2" w:space="0" w:color="auto"/>
            </w:tcBorders>
            <w:vAlign w:val="center"/>
          </w:tcPr>
          <w:p w:rsidR="00EA786D" w:rsidRDefault="00EA786D" w:rsidP="00EA786D">
            <w:pPr>
              <w:jc w:val="center"/>
              <w:rPr>
                <w:rFonts w:cs="Arial"/>
                <w:color w:val="000000"/>
                <w:sz w:val="20"/>
              </w:rPr>
            </w:pPr>
            <w:r>
              <w:rPr>
                <w:rFonts w:cs="Arial"/>
                <w:color w:val="000000"/>
                <w:sz w:val="20"/>
              </w:rPr>
              <w:t>2</w:t>
            </w:r>
          </w:p>
        </w:tc>
        <w:tc>
          <w:tcPr>
            <w:tcW w:w="1134" w:type="dxa"/>
            <w:tcBorders>
              <w:left w:val="single" w:sz="2" w:space="0" w:color="auto"/>
            </w:tcBorders>
            <w:vAlign w:val="center"/>
          </w:tcPr>
          <w:p w:rsidR="00EA786D" w:rsidRDefault="00EA786D" w:rsidP="00EA786D">
            <w:pPr>
              <w:jc w:val="center"/>
              <w:rPr>
                <w:rFonts w:cs="Arial"/>
                <w:color w:val="000000"/>
                <w:sz w:val="20"/>
              </w:rPr>
            </w:pPr>
            <w:r>
              <w:rPr>
                <w:rFonts w:cs="Arial"/>
                <w:color w:val="000000"/>
                <w:sz w:val="20"/>
              </w:rPr>
              <w:t>3</w:t>
            </w:r>
          </w:p>
        </w:tc>
        <w:tc>
          <w:tcPr>
            <w:tcW w:w="1304" w:type="dxa"/>
            <w:vAlign w:val="center"/>
          </w:tcPr>
          <w:p w:rsidR="00EA786D" w:rsidRDefault="00EA786D" w:rsidP="00EA786D">
            <w:pPr>
              <w:jc w:val="center"/>
              <w:rPr>
                <w:rFonts w:cs="Arial"/>
                <w:color w:val="000000"/>
                <w:sz w:val="20"/>
              </w:rPr>
            </w:pPr>
            <w:r>
              <w:rPr>
                <w:rFonts w:cs="Arial"/>
                <w:color w:val="000000"/>
                <w:sz w:val="20"/>
              </w:rPr>
              <w:t>15/06/2017</w:t>
            </w:r>
          </w:p>
        </w:tc>
        <w:tc>
          <w:tcPr>
            <w:tcW w:w="851" w:type="dxa"/>
            <w:vAlign w:val="center"/>
          </w:tcPr>
          <w:p w:rsidR="00EA786D" w:rsidRDefault="00EA786D" w:rsidP="00EA786D">
            <w:pPr>
              <w:jc w:val="center"/>
              <w:rPr>
                <w:rFonts w:cs="Arial"/>
                <w:color w:val="000000"/>
                <w:sz w:val="20"/>
              </w:rPr>
            </w:pPr>
            <w:r>
              <w:rPr>
                <w:rFonts w:cs="Arial"/>
                <w:color w:val="000000"/>
                <w:sz w:val="20"/>
              </w:rPr>
              <w:t>11:25</w:t>
            </w:r>
          </w:p>
        </w:tc>
        <w:tc>
          <w:tcPr>
            <w:tcW w:w="1275" w:type="dxa"/>
            <w:vAlign w:val="center"/>
          </w:tcPr>
          <w:p w:rsidR="00EA786D" w:rsidRDefault="00EA786D" w:rsidP="00EA786D">
            <w:pPr>
              <w:jc w:val="center"/>
              <w:rPr>
                <w:rFonts w:cs="Arial"/>
                <w:color w:val="000000"/>
                <w:sz w:val="20"/>
              </w:rPr>
            </w:pPr>
            <w:r>
              <w:rPr>
                <w:rFonts w:cs="Arial"/>
                <w:color w:val="000000"/>
                <w:sz w:val="20"/>
              </w:rPr>
              <w:t>15/06/2017</w:t>
            </w:r>
          </w:p>
        </w:tc>
        <w:tc>
          <w:tcPr>
            <w:tcW w:w="851" w:type="dxa"/>
            <w:vAlign w:val="center"/>
          </w:tcPr>
          <w:p w:rsidR="00EA786D" w:rsidRDefault="00EA786D" w:rsidP="00EA786D">
            <w:pPr>
              <w:jc w:val="center"/>
              <w:rPr>
                <w:rFonts w:cs="Arial"/>
                <w:color w:val="000000"/>
                <w:sz w:val="20"/>
              </w:rPr>
            </w:pPr>
            <w:r>
              <w:rPr>
                <w:rFonts w:cs="Arial"/>
                <w:color w:val="000000"/>
                <w:sz w:val="20"/>
              </w:rPr>
              <w:t>14:44</w:t>
            </w:r>
          </w:p>
        </w:tc>
        <w:tc>
          <w:tcPr>
            <w:tcW w:w="830" w:type="dxa"/>
            <w:vAlign w:val="center"/>
          </w:tcPr>
          <w:p w:rsidR="00EA786D" w:rsidRDefault="00EA786D" w:rsidP="00EA786D">
            <w:pPr>
              <w:jc w:val="center"/>
              <w:rPr>
                <w:rFonts w:cs="Arial"/>
                <w:color w:val="000000"/>
                <w:sz w:val="20"/>
              </w:rPr>
            </w:pPr>
            <w:r>
              <w:rPr>
                <w:rFonts w:cs="Arial"/>
                <w:color w:val="000000"/>
                <w:sz w:val="20"/>
              </w:rPr>
              <w:t>34,18</w:t>
            </w:r>
          </w:p>
        </w:tc>
        <w:tc>
          <w:tcPr>
            <w:tcW w:w="1477" w:type="dxa"/>
            <w:vAlign w:val="center"/>
          </w:tcPr>
          <w:p w:rsidR="00EA786D" w:rsidRDefault="00EA786D" w:rsidP="00EA786D">
            <w:pPr>
              <w:jc w:val="center"/>
              <w:rPr>
                <w:rFonts w:cs="Arial"/>
                <w:color w:val="000000"/>
                <w:sz w:val="20"/>
              </w:rPr>
            </w:pPr>
            <w:r>
              <w:rPr>
                <w:rFonts w:cs="Arial"/>
                <w:color w:val="000000"/>
                <w:sz w:val="20"/>
              </w:rPr>
              <w:t>12,67</w:t>
            </w:r>
          </w:p>
        </w:tc>
        <w:tc>
          <w:tcPr>
            <w:tcW w:w="2087" w:type="dxa"/>
            <w:vAlign w:val="center"/>
          </w:tcPr>
          <w:p w:rsidR="00EA786D" w:rsidRDefault="00EA786D" w:rsidP="00EA786D">
            <w:pPr>
              <w:jc w:val="center"/>
              <w:rPr>
                <w:rFonts w:cs="Arial"/>
                <w:color w:val="000000"/>
                <w:sz w:val="20"/>
              </w:rPr>
            </w:pPr>
            <w:r>
              <w:rPr>
                <w:rFonts w:cs="Arial"/>
                <w:color w:val="000000"/>
                <w:sz w:val="20"/>
              </w:rPr>
              <w:t>LELLA BAYA</w:t>
            </w:r>
          </w:p>
        </w:tc>
        <w:tc>
          <w:tcPr>
            <w:tcW w:w="1985" w:type="dxa"/>
            <w:vAlign w:val="center"/>
          </w:tcPr>
          <w:p w:rsidR="00EA786D" w:rsidRDefault="00EA786D" w:rsidP="00EA786D">
            <w:pPr>
              <w:jc w:val="center"/>
              <w:rPr>
                <w:rFonts w:cs="Arial"/>
                <w:color w:val="000000"/>
                <w:sz w:val="20"/>
              </w:rPr>
            </w:pPr>
            <w:r>
              <w:rPr>
                <w:rFonts w:cs="Arial"/>
                <w:color w:val="000000"/>
                <w:sz w:val="20"/>
              </w:rPr>
              <w:t>AT000TUN00494</w:t>
            </w:r>
          </w:p>
        </w:tc>
        <w:tc>
          <w:tcPr>
            <w:tcW w:w="1970" w:type="dxa"/>
            <w:vAlign w:val="center"/>
          </w:tcPr>
          <w:p w:rsidR="00EA786D" w:rsidRDefault="00EA786D" w:rsidP="00EA786D">
            <w:pPr>
              <w:jc w:val="center"/>
              <w:rPr>
                <w:rFonts w:cs="Arial"/>
                <w:color w:val="000000"/>
                <w:sz w:val="20"/>
              </w:rPr>
            </w:pPr>
            <w:r>
              <w:rPr>
                <w:rFonts w:cs="Arial"/>
                <w:color w:val="000000"/>
                <w:sz w:val="20"/>
              </w:rPr>
              <w:t>EU.KLT-027-MB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Pr="00EA786D" w:rsidRDefault="00163B9F" w:rsidP="00DD08F0">
      <w:pPr>
        <w:rPr>
          <w:rFonts w:cs="Arial"/>
          <w:sz w:val="20"/>
          <w:lang w:val="fr-FR"/>
        </w:rPr>
      </w:pPr>
      <w:r>
        <w:rPr>
          <w:rFonts w:cs="Arial"/>
          <w:sz w:val="20"/>
          <w:lang w:val="fr-FR"/>
        </w:rPr>
        <w:t>Autres remarques faisant suite à l’observation directe :</w:t>
      </w:r>
      <w:r w:rsidR="00C64E8F">
        <w:rPr>
          <w:rFonts w:cs="Arial"/>
          <w:sz w:val="20"/>
          <w:lang w:val="fr-FR"/>
        </w:rPr>
        <w:t xml:space="preserve"> </w:t>
      </w:r>
      <w:r w:rsidR="00EA786D">
        <w:rPr>
          <w:rFonts w:cs="Arial"/>
          <w:sz w:val="20"/>
          <w:lang w:val="fr-FR"/>
        </w:rPr>
        <w:t xml:space="preserve">Les opérations de transfert 1 et 2 ont été réalisées simultanément, de la senne à la cage </w:t>
      </w:r>
      <w:r w:rsidR="00EA786D" w:rsidRPr="00EA786D">
        <w:rPr>
          <w:rFonts w:cs="Arial"/>
          <w:color w:val="000000"/>
          <w:sz w:val="20"/>
          <w:lang w:val="fr-FR"/>
        </w:rPr>
        <w:t>EU.MLT-029-MB</w:t>
      </w:r>
      <w:r w:rsidR="00EA786D">
        <w:rPr>
          <w:rFonts w:cs="Arial"/>
          <w:color w:val="000000"/>
          <w:sz w:val="20"/>
          <w:lang w:val="fr-FR"/>
        </w:rPr>
        <w:t xml:space="preserve"> puis à la cage EU.MLT-025</w:t>
      </w:r>
      <w:r w:rsidR="00EA786D" w:rsidRPr="00EA786D">
        <w:rPr>
          <w:rFonts w:cs="Arial"/>
          <w:color w:val="000000"/>
          <w:sz w:val="20"/>
          <w:lang w:val="fr-FR"/>
        </w:rPr>
        <w:t>-MB</w:t>
      </w:r>
      <w:r w:rsidR="00EA786D">
        <w:rPr>
          <w:rFonts w:cs="Arial"/>
          <w:color w:val="000000"/>
          <w:sz w:val="20"/>
          <w:lang w:val="fr-FR"/>
        </w:rPr>
        <w:t>.</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Pr="00EA786D" w:rsidRDefault="0090362F">
            <w:pPr>
              <w:keepNext/>
              <w:keepLines/>
              <w:jc w:val="center"/>
              <w:rPr>
                <w:rFonts w:cs="Arial"/>
                <w:color w:val="000000" w:themeColor="text1"/>
                <w:sz w:val="20"/>
                <w:lang w:val="fr-FR"/>
              </w:rPr>
            </w:pPr>
            <w:r w:rsidRPr="00FD1F26">
              <w:rPr>
                <w:rFonts w:cs="Arial"/>
                <w:color w:val="000000" w:themeColor="text1"/>
                <w:sz w:val="20"/>
                <w:lang w:val="fr-FR"/>
              </w:rPr>
              <w:t>Débu</w:t>
            </w:r>
            <w:r w:rsidRPr="00EA786D">
              <w:rPr>
                <w:rFonts w:cs="Arial"/>
                <w:color w:val="000000" w:themeColor="text1"/>
                <w:sz w:val="20"/>
                <w:lang w:val="fr-FR"/>
              </w:rPr>
              <w:t>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Pr="00EA786D" w:rsidRDefault="0090362F">
            <w:pPr>
              <w:keepNext/>
              <w:keepLines/>
              <w:jc w:val="center"/>
              <w:rPr>
                <w:rFonts w:cs="Arial"/>
                <w:color w:val="000000" w:themeColor="text1"/>
                <w:sz w:val="20"/>
                <w:lang w:val="fr-FR"/>
              </w:rPr>
            </w:pPr>
            <w:r w:rsidRPr="00EA786D">
              <w:rPr>
                <w:rFonts w:cs="Arial"/>
                <w:color w:val="000000" w:themeColor="text1"/>
                <w:sz w:val="20"/>
                <w:lang w:val="fr-FR"/>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sidRPr="00EA786D">
              <w:rPr>
                <w:rFonts w:cs="Arial"/>
                <w:color w:val="000000" w:themeColor="text1"/>
                <w:sz w:val="20"/>
                <w:lang w:val="fr-FR"/>
              </w:rPr>
              <w:t>Pos</w:t>
            </w:r>
            <w:r>
              <w:rPr>
                <w:rFonts w:cs="Arial"/>
                <w:color w:val="000000" w:themeColor="text1"/>
                <w:sz w:val="20"/>
              </w:rPr>
              <w:t>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3A4506"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3A4506" w:rsidRDefault="00C64E8F" w:rsidP="003A4506">
            <w:pPr>
              <w:jc w:val="center"/>
              <w:rPr>
                <w:rFonts w:cs="Arial"/>
                <w:color w:val="000000"/>
                <w:sz w:val="20"/>
                <w:lang w:val="fr-FR"/>
              </w:rPr>
            </w:pPr>
            <w:r>
              <w:rPr>
                <w:rFonts w:cs="Arial"/>
                <w:color w:val="000000"/>
                <w:sz w:val="20"/>
                <w:lang w:val="fr-FR"/>
              </w:rPr>
              <w:t>N/A</w:t>
            </w:r>
          </w:p>
        </w:tc>
        <w:tc>
          <w:tcPr>
            <w:tcW w:w="127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5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9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p>
        </w:tc>
        <w:tc>
          <w:tcPr>
            <w:tcW w:w="184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79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Default="00C64E8F" w:rsidP="00B05F96">
      <w:pPr>
        <w:pStyle w:val="BodyText"/>
        <w:rPr>
          <w:rFonts w:cs="Arial"/>
          <w:sz w:val="20"/>
          <w:lang w:val="fr-FR"/>
        </w:rPr>
      </w:pPr>
      <w:r>
        <w:rPr>
          <w:rFonts w:cs="Arial"/>
          <w:sz w:val="20"/>
          <w:lang w:val="fr-FR"/>
        </w:rPr>
        <w:t>Pas de transfert de contrôle réalisé.</w:t>
      </w:r>
    </w:p>
    <w:p w:rsidR="00C64E8F" w:rsidRDefault="00C64E8F"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C35DD"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EA786D" w:rsidRPr="00DD08F0" w:rsidTr="002A472F">
        <w:trPr>
          <w:trHeight w:val="401"/>
        </w:trPr>
        <w:tc>
          <w:tcPr>
            <w:tcW w:w="1242" w:type="dxa"/>
            <w:vAlign w:val="center"/>
          </w:tcPr>
          <w:p w:rsidR="00EA786D" w:rsidRDefault="00EA786D" w:rsidP="00EA786D">
            <w:pPr>
              <w:jc w:val="center"/>
              <w:rPr>
                <w:rFonts w:cs="Arial"/>
                <w:color w:val="000000"/>
                <w:sz w:val="20"/>
                <w:lang w:val="fr-FR"/>
              </w:rPr>
            </w:pPr>
            <w:r>
              <w:rPr>
                <w:rFonts w:cs="Arial"/>
                <w:color w:val="000000"/>
                <w:sz w:val="20"/>
              </w:rPr>
              <w:t>1</w:t>
            </w:r>
          </w:p>
        </w:tc>
        <w:tc>
          <w:tcPr>
            <w:tcW w:w="1276" w:type="dxa"/>
            <w:vAlign w:val="center"/>
          </w:tcPr>
          <w:p w:rsidR="00EA786D" w:rsidRDefault="00EA786D" w:rsidP="00EA786D">
            <w:pPr>
              <w:jc w:val="center"/>
              <w:rPr>
                <w:rFonts w:cs="Arial"/>
                <w:color w:val="000000"/>
                <w:sz w:val="20"/>
              </w:rPr>
            </w:pPr>
            <w:r>
              <w:rPr>
                <w:rFonts w:cs="Arial"/>
                <w:color w:val="000000"/>
                <w:sz w:val="20"/>
              </w:rPr>
              <w:t>1</w:t>
            </w:r>
          </w:p>
        </w:tc>
        <w:tc>
          <w:tcPr>
            <w:tcW w:w="1701" w:type="dxa"/>
            <w:vAlign w:val="center"/>
          </w:tcPr>
          <w:p w:rsidR="00EA786D" w:rsidRDefault="00EA786D" w:rsidP="00EA786D">
            <w:pPr>
              <w:jc w:val="center"/>
              <w:rPr>
                <w:rFonts w:cs="Arial"/>
                <w:color w:val="000000"/>
                <w:sz w:val="20"/>
              </w:rPr>
            </w:pPr>
            <w:r>
              <w:rPr>
                <w:rFonts w:cs="Arial"/>
                <w:color w:val="000000"/>
                <w:sz w:val="20"/>
              </w:rPr>
              <w:t>Oui</w:t>
            </w:r>
          </w:p>
        </w:tc>
        <w:tc>
          <w:tcPr>
            <w:tcW w:w="1701" w:type="dxa"/>
            <w:vAlign w:val="center"/>
          </w:tcPr>
          <w:p w:rsidR="00EA786D" w:rsidRDefault="00EA786D" w:rsidP="00EA786D">
            <w:pPr>
              <w:jc w:val="center"/>
              <w:rPr>
                <w:rFonts w:cs="Arial"/>
                <w:color w:val="000000"/>
                <w:sz w:val="20"/>
              </w:rPr>
            </w:pPr>
            <w:r>
              <w:rPr>
                <w:rFonts w:cs="Arial"/>
                <w:color w:val="000000"/>
                <w:sz w:val="20"/>
              </w:rPr>
              <w:t>1</w:t>
            </w:r>
          </w:p>
        </w:tc>
        <w:tc>
          <w:tcPr>
            <w:tcW w:w="1701" w:type="dxa"/>
            <w:vAlign w:val="center"/>
          </w:tcPr>
          <w:p w:rsidR="00EA786D" w:rsidRDefault="00EA786D" w:rsidP="00EA786D">
            <w:pPr>
              <w:jc w:val="center"/>
              <w:rPr>
                <w:rFonts w:cs="Arial"/>
                <w:color w:val="000000"/>
                <w:sz w:val="20"/>
              </w:rPr>
            </w:pPr>
            <w:r>
              <w:rPr>
                <w:rFonts w:cs="Arial"/>
                <w:color w:val="000000"/>
                <w:sz w:val="20"/>
              </w:rPr>
              <w:t>1</w:t>
            </w:r>
          </w:p>
        </w:tc>
        <w:tc>
          <w:tcPr>
            <w:tcW w:w="2551" w:type="dxa"/>
            <w:vAlign w:val="center"/>
          </w:tcPr>
          <w:p w:rsidR="00EA786D" w:rsidRDefault="00EA786D" w:rsidP="00EA786D">
            <w:pPr>
              <w:jc w:val="center"/>
              <w:rPr>
                <w:rFonts w:cs="Arial"/>
                <w:color w:val="000000"/>
                <w:sz w:val="20"/>
              </w:rPr>
            </w:pPr>
            <w:r>
              <w:rPr>
                <w:rFonts w:cs="Arial"/>
                <w:color w:val="000000"/>
                <w:sz w:val="20"/>
              </w:rPr>
              <w:t>Non</w:t>
            </w:r>
          </w:p>
        </w:tc>
      </w:tr>
      <w:tr w:rsidR="00EA786D" w:rsidRPr="00DD08F0" w:rsidTr="002A472F">
        <w:trPr>
          <w:trHeight w:val="401"/>
        </w:trPr>
        <w:tc>
          <w:tcPr>
            <w:tcW w:w="1242" w:type="dxa"/>
            <w:vAlign w:val="center"/>
          </w:tcPr>
          <w:p w:rsidR="00EA786D" w:rsidRDefault="00EA786D" w:rsidP="00EA786D">
            <w:pPr>
              <w:jc w:val="center"/>
              <w:rPr>
                <w:rFonts w:cs="Arial"/>
                <w:color w:val="000000"/>
                <w:sz w:val="20"/>
              </w:rPr>
            </w:pPr>
            <w:r>
              <w:rPr>
                <w:rFonts w:cs="Arial"/>
                <w:color w:val="000000"/>
                <w:sz w:val="20"/>
              </w:rPr>
              <w:t>1</w:t>
            </w:r>
          </w:p>
        </w:tc>
        <w:tc>
          <w:tcPr>
            <w:tcW w:w="1276" w:type="dxa"/>
            <w:vAlign w:val="center"/>
          </w:tcPr>
          <w:p w:rsidR="00EA786D" w:rsidRDefault="00EA786D" w:rsidP="00EA786D">
            <w:pPr>
              <w:jc w:val="center"/>
              <w:rPr>
                <w:rFonts w:cs="Arial"/>
                <w:color w:val="000000"/>
                <w:sz w:val="20"/>
              </w:rPr>
            </w:pPr>
            <w:r>
              <w:rPr>
                <w:rFonts w:cs="Arial"/>
                <w:color w:val="000000"/>
                <w:sz w:val="20"/>
              </w:rPr>
              <w:t>2</w:t>
            </w:r>
          </w:p>
        </w:tc>
        <w:tc>
          <w:tcPr>
            <w:tcW w:w="1701" w:type="dxa"/>
            <w:vAlign w:val="center"/>
          </w:tcPr>
          <w:p w:rsidR="00EA786D" w:rsidRDefault="00EA786D" w:rsidP="00EA786D">
            <w:pPr>
              <w:jc w:val="center"/>
              <w:rPr>
                <w:rFonts w:cs="Arial"/>
                <w:color w:val="000000"/>
                <w:sz w:val="20"/>
              </w:rPr>
            </w:pPr>
            <w:r>
              <w:rPr>
                <w:rFonts w:cs="Arial"/>
                <w:color w:val="000000"/>
                <w:sz w:val="20"/>
              </w:rPr>
              <w:t>Oui</w:t>
            </w:r>
          </w:p>
        </w:tc>
        <w:tc>
          <w:tcPr>
            <w:tcW w:w="1701" w:type="dxa"/>
            <w:vAlign w:val="center"/>
          </w:tcPr>
          <w:p w:rsidR="00EA786D" w:rsidRDefault="00EA786D" w:rsidP="00EA786D">
            <w:pPr>
              <w:jc w:val="center"/>
              <w:rPr>
                <w:rFonts w:cs="Arial"/>
                <w:color w:val="000000"/>
                <w:sz w:val="20"/>
              </w:rPr>
            </w:pPr>
            <w:r>
              <w:rPr>
                <w:rFonts w:cs="Arial"/>
                <w:color w:val="000000"/>
                <w:sz w:val="20"/>
              </w:rPr>
              <w:t>3</w:t>
            </w:r>
          </w:p>
        </w:tc>
        <w:tc>
          <w:tcPr>
            <w:tcW w:w="1701" w:type="dxa"/>
            <w:vAlign w:val="center"/>
          </w:tcPr>
          <w:p w:rsidR="00EA786D" w:rsidRDefault="00EA786D" w:rsidP="00EA786D">
            <w:pPr>
              <w:jc w:val="center"/>
              <w:rPr>
                <w:rFonts w:cs="Arial"/>
                <w:color w:val="000000"/>
                <w:sz w:val="20"/>
              </w:rPr>
            </w:pPr>
            <w:r>
              <w:rPr>
                <w:rFonts w:cs="Arial"/>
                <w:color w:val="000000"/>
                <w:sz w:val="20"/>
              </w:rPr>
              <w:t>1</w:t>
            </w:r>
          </w:p>
        </w:tc>
        <w:tc>
          <w:tcPr>
            <w:tcW w:w="2551" w:type="dxa"/>
            <w:vAlign w:val="center"/>
          </w:tcPr>
          <w:p w:rsidR="00EA786D" w:rsidRDefault="00EA786D" w:rsidP="00EA786D">
            <w:pPr>
              <w:jc w:val="center"/>
              <w:rPr>
                <w:rFonts w:cs="Arial"/>
                <w:color w:val="000000"/>
                <w:sz w:val="20"/>
              </w:rPr>
            </w:pPr>
            <w:r>
              <w:rPr>
                <w:rFonts w:cs="Arial"/>
                <w:color w:val="000000"/>
                <w:sz w:val="20"/>
              </w:rPr>
              <w:t>Non</w:t>
            </w:r>
          </w:p>
        </w:tc>
      </w:tr>
      <w:tr w:rsidR="00EA786D" w:rsidRPr="00DD08F0" w:rsidTr="002A472F">
        <w:trPr>
          <w:trHeight w:val="401"/>
        </w:trPr>
        <w:tc>
          <w:tcPr>
            <w:tcW w:w="1242" w:type="dxa"/>
            <w:vAlign w:val="center"/>
          </w:tcPr>
          <w:p w:rsidR="00EA786D" w:rsidRDefault="00EA786D" w:rsidP="00EA786D">
            <w:pPr>
              <w:jc w:val="center"/>
              <w:rPr>
                <w:rFonts w:cs="Arial"/>
                <w:color w:val="000000"/>
                <w:sz w:val="20"/>
              </w:rPr>
            </w:pPr>
            <w:r>
              <w:rPr>
                <w:rFonts w:cs="Arial"/>
                <w:color w:val="000000"/>
                <w:sz w:val="20"/>
              </w:rPr>
              <w:t>2</w:t>
            </w:r>
          </w:p>
        </w:tc>
        <w:tc>
          <w:tcPr>
            <w:tcW w:w="1276" w:type="dxa"/>
            <w:vAlign w:val="center"/>
          </w:tcPr>
          <w:p w:rsidR="00EA786D" w:rsidRDefault="00EA786D" w:rsidP="00EA786D">
            <w:pPr>
              <w:jc w:val="center"/>
              <w:rPr>
                <w:rFonts w:cs="Arial"/>
                <w:color w:val="000000"/>
                <w:sz w:val="20"/>
              </w:rPr>
            </w:pPr>
            <w:r>
              <w:rPr>
                <w:rFonts w:cs="Arial"/>
                <w:color w:val="000000"/>
                <w:sz w:val="20"/>
              </w:rPr>
              <w:t>3</w:t>
            </w:r>
          </w:p>
        </w:tc>
        <w:tc>
          <w:tcPr>
            <w:tcW w:w="1701" w:type="dxa"/>
            <w:vAlign w:val="center"/>
          </w:tcPr>
          <w:p w:rsidR="00EA786D" w:rsidRDefault="00EA786D" w:rsidP="00EA786D">
            <w:pPr>
              <w:jc w:val="center"/>
              <w:rPr>
                <w:rFonts w:cs="Arial"/>
                <w:color w:val="000000"/>
                <w:sz w:val="20"/>
              </w:rPr>
            </w:pPr>
            <w:r>
              <w:rPr>
                <w:rFonts w:cs="Arial"/>
                <w:color w:val="000000"/>
                <w:sz w:val="20"/>
              </w:rPr>
              <w:t>Oui</w:t>
            </w:r>
          </w:p>
        </w:tc>
        <w:tc>
          <w:tcPr>
            <w:tcW w:w="1701" w:type="dxa"/>
            <w:vAlign w:val="center"/>
          </w:tcPr>
          <w:p w:rsidR="00EA786D" w:rsidRDefault="00EA786D" w:rsidP="00EA786D">
            <w:pPr>
              <w:jc w:val="center"/>
              <w:rPr>
                <w:rFonts w:cs="Arial"/>
                <w:color w:val="000000"/>
                <w:sz w:val="20"/>
              </w:rPr>
            </w:pPr>
            <w:r>
              <w:rPr>
                <w:rFonts w:cs="Arial"/>
                <w:color w:val="000000"/>
                <w:sz w:val="20"/>
              </w:rPr>
              <w:t>3</w:t>
            </w:r>
          </w:p>
        </w:tc>
        <w:tc>
          <w:tcPr>
            <w:tcW w:w="1701" w:type="dxa"/>
            <w:vAlign w:val="center"/>
          </w:tcPr>
          <w:p w:rsidR="00EA786D" w:rsidRDefault="00EA786D" w:rsidP="00EA786D">
            <w:pPr>
              <w:jc w:val="center"/>
              <w:rPr>
                <w:rFonts w:cs="Arial"/>
                <w:color w:val="000000"/>
                <w:sz w:val="20"/>
              </w:rPr>
            </w:pPr>
            <w:r>
              <w:rPr>
                <w:rFonts w:cs="Arial"/>
                <w:color w:val="000000"/>
                <w:sz w:val="20"/>
              </w:rPr>
              <w:t>3</w:t>
            </w:r>
          </w:p>
        </w:tc>
        <w:tc>
          <w:tcPr>
            <w:tcW w:w="2551" w:type="dxa"/>
            <w:vAlign w:val="center"/>
          </w:tcPr>
          <w:p w:rsidR="00EA786D" w:rsidRDefault="00EA786D" w:rsidP="00EA786D">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color w:val="000000"/>
          <w:sz w:val="20"/>
          <w:lang w:val="fr-FR"/>
        </w:rPr>
      </w:pPr>
      <w:r>
        <w:rPr>
          <w:rFonts w:cs="Arial"/>
          <w:sz w:val="20"/>
          <w:lang w:val="fr-FR"/>
        </w:rPr>
        <w:t xml:space="preserve">Autres remarques à la suite du </w:t>
      </w:r>
      <w:r w:rsidRPr="00DD4EA3">
        <w:rPr>
          <w:rFonts w:cs="Arial"/>
          <w:sz w:val="20"/>
          <w:lang w:val="fr-FR"/>
        </w:rPr>
        <w:t>visionnage :</w:t>
      </w:r>
      <w:r w:rsidR="00C64E8F">
        <w:rPr>
          <w:rFonts w:cs="Arial"/>
          <w:sz w:val="20"/>
          <w:lang w:val="fr-FR"/>
        </w:rPr>
        <w:t xml:space="preserve"> </w:t>
      </w:r>
      <w:r w:rsidR="00EA786D">
        <w:rPr>
          <w:rFonts w:cs="Arial"/>
          <w:sz w:val="20"/>
          <w:lang w:val="fr-FR"/>
        </w:rPr>
        <w:t xml:space="preserve">La vidéo du premier transfert (de la senne à la cage </w:t>
      </w:r>
      <w:r w:rsidR="00EA786D" w:rsidRPr="00EA786D">
        <w:rPr>
          <w:rFonts w:cs="Arial"/>
          <w:color w:val="000000"/>
          <w:sz w:val="20"/>
          <w:lang w:val="fr-FR"/>
        </w:rPr>
        <w:t>EU.MLT-029-MB</w:t>
      </w:r>
      <w:r w:rsidR="00EA786D">
        <w:rPr>
          <w:rFonts w:cs="Arial"/>
          <w:color w:val="000000"/>
          <w:sz w:val="20"/>
          <w:lang w:val="fr-FR"/>
        </w:rPr>
        <w:t>) est très mauvaise et ne permet pas de fournir une estimation. La vidéo du transfert n°2 est moyenne mais étant donné que les deux opérations sont réalisées simultanément, l’observateur n’était pas en mesure de signer les ITD produits (voir la Section 6 – PNC pour les détails).</w:t>
      </w:r>
    </w:p>
    <w:p w:rsidR="00355850" w:rsidRPr="00EA786D" w:rsidRDefault="00355850" w:rsidP="002A472F">
      <w:pPr>
        <w:rPr>
          <w:rFonts w:cs="Arial"/>
          <w:sz w:val="20"/>
          <w:lang w:val="fr-FR"/>
        </w:rPr>
      </w:pPr>
    </w:p>
    <w:p w:rsidR="0064109C" w:rsidRDefault="00355850" w:rsidP="002A472F">
      <w:pPr>
        <w:rPr>
          <w:rFonts w:cs="Arial"/>
          <w:sz w:val="20"/>
          <w:lang w:val="fr-FR"/>
        </w:rPr>
      </w:pPr>
      <w:r>
        <w:rPr>
          <w:rFonts w:cs="Arial"/>
          <w:sz w:val="20"/>
          <w:lang w:val="fr-FR"/>
        </w:rPr>
        <w:t>La vidéo transmise pour l’opération de transfert 3 a permis à l’observateur de fournir une estimation.</w:t>
      </w:r>
    </w:p>
    <w:p w:rsidR="002A472F" w:rsidRPr="00E43050" w:rsidRDefault="002A472F" w:rsidP="002A472F">
      <w:pPr>
        <w:keepNext/>
        <w:keepLines/>
        <w:jc w:val="both"/>
        <w:rPr>
          <w:bCs/>
          <w:i/>
          <w:iCs/>
          <w:sz w:val="20"/>
          <w:lang w:val="fr-FR"/>
        </w:rPr>
      </w:pPr>
      <w:r w:rsidRPr="00E43050">
        <w:rPr>
          <w:bCs/>
          <w:i/>
          <w:iCs/>
          <w:sz w:val="20"/>
          <w:lang w:val="fr-FR"/>
        </w:rPr>
        <w:lastRenderedPageBreak/>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C35DD"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C64E8F" w:rsidP="0064109C">
            <w:pPr>
              <w:jc w:val="center"/>
              <w:rPr>
                <w:rFonts w:cs="Arial"/>
                <w:color w:val="000000"/>
                <w:sz w:val="20"/>
                <w:lang w:val="fr-FR"/>
              </w:rPr>
            </w:pPr>
            <w:r>
              <w:rPr>
                <w:rFonts w:cs="Arial"/>
                <w:color w:val="000000"/>
                <w:sz w:val="20"/>
                <w:lang w:val="fr-FR"/>
              </w:rPr>
              <w:t>N/A</w:t>
            </w:r>
          </w:p>
        </w:tc>
        <w:tc>
          <w:tcPr>
            <w:tcW w:w="1276"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2551" w:type="dxa"/>
            <w:vAlign w:val="center"/>
          </w:tcPr>
          <w:p w:rsidR="0064109C" w:rsidRDefault="0064109C" w:rsidP="0064109C">
            <w:pPr>
              <w:jc w:val="center"/>
              <w:rPr>
                <w:rFonts w:cs="Arial"/>
                <w:color w:val="000000"/>
                <w:sz w:val="20"/>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C64E8F" w:rsidRDefault="00C64E8F" w:rsidP="00C64E8F">
      <w:pPr>
        <w:pStyle w:val="BodyText"/>
        <w:rPr>
          <w:rFonts w:cs="Arial"/>
          <w:sz w:val="20"/>
          <w:lang w:val="fr-FR"/>
        </w:rPr>
      </w:pPr>
      <w:r>
        <w:rPr>
          <w:rFonts w:cs="Arial"/>
          <w:sz w:val="20"/>
          <w:lang w:val="fr-FR"/>
        </w:rPr>
        <w:t>Pas de transfert de contrôle réalisé.</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A786D" w:rsidRPr="00E43050" w:rsidTr="0033444D">
        <w:trPr>
          <w:trHeight w:val="432"/>
        </w:trPr>
        <w:tc>
          <w:tcPr>
            <w:tcW w:w="1383" w:type="dxa"/>
            <w:vAlign w:val="center"/>
          </w:tcPr>
          <w:p w:rsidR="00EA786D" w:rsidRDefault="00EA786D" w:rsidP="00EA786D">
            <w:pPr>
              <w:jc w:val="center"/>
              <w:rPr>
                <w:rFonts w:cs="Arial"/>
                <w:color w:val="000000"/>
                <w:sz w:val="20"/>
                <w:lang w:val="fr-FR"/>
              </w:rPr>
            </w:pPr>
            <w:r>
              <w:rPr>
                <w:rFonts w:cs="Arial"/>
                <w:color w:val="000000"/>
                <w:sz w:val="20"/>
              </w:rPr>
              <w:t>1</w:t>
            </w:r>
          </w:p>
        </w:tc>
        <w:tc>
          <w:tcPr>
            <w:tcW w:w="1419" w:type="dxa"/>
            <w:vAlign w:val="center"/>
          </w:tcPr>
          <w:p w:rsidR="00EA786D" w:rsidRDefault="00EA786D" w:rsidP="00EA786D">
            <w:pPr>
              <w:jc w:val="center"/>
              <w:rPr>
                <w:rFonts w:cs="Arial"/>
                <w:color w:val="000000"/>
                <w:sz w:val="20"/>
              </w:rPr>
            </w:pPr>
            <w:r>
              <w:rPr>
                <w:rFonts w:cs="Arial"/>
                <w:color w:val="000000"/>
                <w:sz w:val="20"/>
              </w:rPr>
              <w:t> </w:t>
            </w:r>
          </w:p>
        </w:tc>
        <w:tc>
          <w:tcPr>
            <w:tcW w:w="1419" w:type="dxa"/>
            <w:vAlign w:val="center"/>
          </w:tcPr>
          <w:p w:rsidR="00EA786D" w:rsidRDefault="00EA786D" w:rsidP="00EA786D">
            <w:pPr>
              <w:jc w:val="center"/>
              <w:rPr>
                <w:rFonts w:cs="Arial"/>
                <w:color w:val="000000"/>
                <w:sz w:val="20"/>
              </w:rPr>
            </w:pPr>
            <w:r>
              <w:rPr>
                <w:rFonts w:cs="Arial"/>
                <w:color w:val="000000"/>
                <w:sz w:val="20"/>
              </w:rPr>
              <w:t>1</w:t>
            </w:r>
          </w:p>
        </w:tc>
        <w:tc>
          <w:tcPr>
            <w:tcW w:w="3118" w:type="dxa"/>
            <w:vAlign w:val="center"/>
          </w:tcPr>
          <w:p w:rsidR="00EA786D" w:rsidRDefault="00EA786D" w:rsidP="00EA786D">
            <w:pPr>
              <w:jc w:val="center"/>
              <w:rPr>
                <w:rFonts w:cs="Arial"/>
                <w:color w:val="000000"/>
                <w:sz w:val="20"/>
              </w:rPr>
            </w:pPr>
            <w:r>
              <w:rPr>
                <w:rFonts w:cs="Arial"/>
                <w:color w:val="000000"/>
                <w:sz w:val="20"/>
              </w:rPr>
              <w:t>DZA/2017/002/ITD/1</w:t>
            </w:r>
          </w:p>
        </w:tc>
        <w:tc>
          <w:tcPr>
            <w:tcW w:w="1701" w:type="dxa"/>
            <w:vAlign w:val="center"/>
          </w:tcPr>
          <w:p w:rsidR="00EA786D" w:rsidRDefault="00EA786D" w:rsidP="00EA786D">
            <w:pPr>
              <w:jc w:val="center"/>
              <w:rPr>
                <w:rFonts w:cs="Arial"/>
                <w:color w:val="000000"/>
                <w:sz w:val="20"/>
              </w:rPr>
            </w:pPr>
            <w:r>
              <w:rPr>
                <w:rFonts w:cs="Arial"/>
                <w:color w:val="000000"/>
                <w:sz w:val="20"/>
              </w:rPr>
              <w:t>2496</w:t>
            </w:r>
          </w:p>
        </w:tc>
        <w:tc>
          <w:tcPr>
            <w:tcW w:w="1559" w:type="dxa"/>
            <w:vAlign w:val="center"/>
          </w:tcPr>
          <w:p w:rsidR="00EA786D" w:rsidRDefault="00EA786D" w:rsidP="00EA786D">
            <w:pPr>
              <w:jc w:val="center"/>
              <w:rPr>
                <w:rFonts w:cs="Arial"/>
                <w:color w:val="000000"/>
                <w:sz w:val="20"/>
              </w:rPr>
            </w:pPr>
            <w:r>
              <w:rPr>
                <w:rFonts w:cs="Arial"/>
                <w:color w:val="000000"/>
                <w:sz w:val="20"/>
              </w:rPr>
              <w:t>424500</w:t>
            </w:r>
          </w:p>
        </w:tc>
        <w:tc>
          <w:tcPr>
            <w:tcW w:w="1843" w:type="dxa"/>
            <w:vAlign w:val="center"/>
          </w:tcPr>
          <w:p w:rsidR="00EA786D" w:rsidRDefault="00EA786D" w:rsidP="00EA786D">
            <w:pPr>
              <w:jc w:val="center"/>
              <w:rPr>
                <w:rFonts w:cs="Arial"/>
                <w:color w:val="000000"/>
                <w:sz w:val="20"/>
              </w:rPr>
            </w:pPr>
            <w:r>
              <w:rPr>
                <w:rFonts w:cs="Arial"/>
                <w:color w:val="000000"/>
                <w:sz w:val="20"/>
              </w:rPr>
              <w:t> </w:t>
            </w:r>
          </w:p>
        </w:tc>
        <w:tc>
          <w:tcPr>
            <w:tcW w:w="1559" w:type="dxa"/>
            <w:vAlign w:val="center"/>
          </w:tcPr>
          <w:p w:rsidR="00EA786D" w:rsidRDefault="00EA786D" w:rsidP="00EA786D">
            <w:pPr>
              <w:jc w:val="center"/>
              <w:rPr>
                <w:rFonts w:cs="Arial"/>
                <w:color w:val="000000"/>
                <w:sz w:val="20"/>
              </w:rPr>
            </w:pPr>
            <w:r>
              <w:rPr>
                <w:rFonts w:cs="Arial"/>
                <w:color w:val="000000"/>
                <w:sz w:val="20"/>
              </w:rPr>
              <w:t> </w:t>
            </w:r>
          </w:p>
        </w:tc>
      </w:tr>
      <w:tr w:rsidR="00EA786D" w:rsidRPr="00E43050" w:rsidTr="0033444D">
        <w:trPr>
          <w:trHeight w:val="432"/>
        </w:trPr>
        <w:tc>
          <w:tcPr>
            <w:tcW w:w="1383" w:type="dxa"/>
            <w:vAlign w:val="center"/>
          </w:tcPr>
          <w:p w:rsidR="00EA786D" w:rsidRDefault="00EA786D" w:rsidP="00EA786D">
            <w:pPr>
              <w:jc w:val="center"/>
              <w:rPr>
                <w:rFonts w:cs="Arial"/>
                <w:color w:val="000000"/>
                <w:sz w:val="20"/>
              </w:rPr>
            </w:pPr>
            <w:r>
              <w:rPr>
                <w:rFonts w:cs="Arial"/>
                <w:color w:val="000000"/>
                <w:sz w:val="20"/>
              </w:rPr>
              <w:t>2</w:t>
            </w:r>
          </w:p>
        </w:tc>
        <w:tc>
          <w:tcPr>
            <w:tcW w:w="1419" w:type="dxa"/>
            <w:vAlign w:val="center"/>
          </w:tcPr>
          <w:p w:rsidR="00EA786D" w:rsidRDefault="00EA786D" w:rsidP="00EA786D">
            <w:pPr>
              <w:jc w:val="center"/>
              <w:rPr>
                <w:rFonts w:cs="Arial"/>
                <w:color w:val="000000"/>
                <w:sz w:val="20"/>
              </w:rPr>
            </w:pPr>
            <w:r>
              <w:rPr>
                <w:rFonts w:cs="Arial"/>
                <w:color w:val="000000"/>
                <w:sz w:val="20"/>
              </w:rPr>
              <w:t> </w:t>
            </w:r>
          </w:p>
        </w:tc>
        <w:tc>
          <w:tcPr>
            <w:tcW w:w="1419" w:type="dxa"/>
            <w:vAlign w:val="center"/>
          </w:tcPr>
          <w:p w:rsidR="00EA786D" w:rsidRDefault="00EA786D" w:rsidP="00EA786D">
            <w:pPr>
              <w:jc w:val="center"/>
              <w:rPr>
                <w:rFonts w:cs="Arial"/>
                <w:color w:val="000000"/>
                <w:sz w:val="20"/>
              </w:rPr>
            </w:pPr>
            <w:r>
              <w:rPr>
                <w:rFonts w:cs="Arial"/>
                <w:color w:val="000000"/>
                <w:sz w:val="20"/>
              </w:rPr>
              <w:t>1</w:t>
            </w:r>
          </w:p>
        </w:tc>
        <w:tc>
          <w:tcPr>
            <w:tcW w:w="3118" w:type="dxa"/>
            <w:vAlign w:val="center"/>
          </w:tcPr>
          <w:p w:rsidR="00EA786D" w:rsidRDefault="00EA786D" w:rsidP="00EA786D">
            <w:pPr>
              <w:jc w:val="center"/>
              <w:rPr>
                <w:rFonts w:cs="Arial"/>
                <w:color w:val="000000"/>
                <w:sz w:val="20"/>
              </w:rPr>
            </w:pPr>
            <w:r>
              <w:rPr>
                <w:rFonts w:cs="Arial"/>
                <w:color w:val="000000"/>
                <w:sz w:val="20"/>
              </w:rPr>
              <w:t>DZA/2017/002/ITD/2</w:t>
            </w:r>
          </w:p>
        </w:tc>
        <w:tc>
          <w:tcPr>
            <w:tcW w:w="1701" w:type="dxa"/>
            <w:vAlign w:val="center"/>
          </w:tcPr>
          <w:p w:rsidR="00EA786D" w:rsidRDefault="00EA786D" w:rsidP="00EA786D">
            <w:pPr>
              <w:jc w:val="center"/>
              <w:rPr>
                <w:rFonts w:cs="Arial"/>
                <w:color w:val="000000"/>
                <w:sz w:val="20"/>
              </w:rPr>
            </w:pPr>
            <w:r>
              <w:rPr>
                <w:rFonts w:cs="Arial"/>
                <w:color w:val="000000"/>
                <w:sz w:val="20"/>
              </w:rPr>
              <w:t>2496</w:t>
            </w:r>
          </w:p>
        </w:tc>
        <w:tc>
          <w:tcPr>
            <w:tcW w:w="1559" w:type="dxa"/>
            <w:vAlign w:val="center"/>
          </w:tcPr>
          <w:p w:rsidR="00EA786D" w:rsidRDefault="00EA786D" w:rsidP="00EA786D">
            <w:pPr>
              <w:jc w:val="center"/>
              <w:rPr>
                <w:rFonts w:cs="Arial"/>
                <w:color w:val="000000"/>
                <w:sz w:val="20"/>
              </w:rPr>
            </w:pPr>
            <w:r>
              <w:rPr>
                <w:rFonts w:cs="Arial"/>
                <w:color w:val="000000"/>
                <w:sz w:val="20"/>
              </w:rPr>
              <w:t> </w:t>
            </w:r>
          </w:p>
        </w:tc>
        <w:tc>
          <w:tcPr>
            <w:tcW w:w="1843" w:type="dxa"/>
            <w:vAlign w:val="center"/>
          </w:tcPr>
          <w:p w:rsidR="00EA786D" w:rsidRDefault="00EA786D" w:rsidP="00EA786D">
            <w:pPr>
              <w:jc w:val="center"/>
              <w:rPr>
                <w:rFonts w:cs="Arial"/>
                <w:color w:val="000000"/>
                <w:sz w:val="20"/>
              </w:rPr>
            </w:pPr>
            <w:r>
              <w:rPr>
                <w:rFonts w:cs="Arial"/>
                <w:color w:val="000000"/>
                <w:sz w:val="20"/>
              </w:rPr>
              <w:t> </w:t>
            </w:r>
          </w:p>
        </w:tc>
        <w:tc>
          <w:tcPr>
            <w:tcW w:w="1559" w:type="dxa"/>
            <w:vAlign w:val="center"/>
          </w:tcPr>
          <w:p w:rsidR="00EA786D" w:rsidRDefault="00EA786D" w:rsidP="00EA786D">
            <w:pPr>
              <w:jc w:val="center"/>
              <w:rPr>
                <w:rFonts w:cs="Arial"/>
                <w:color w:val="000000"/>
                <w:sz w:val="20"/>
              </w:rPr>
            </w:pPr>
            <w:r>
              <w:rPr>
                <w:rFonts w:cs="Arial"/>
                <w:color w:val="000000"/>
                <w:sz w:val="20"/>
              </w:rPr>
              <w:t> </w:t>
            </w:r>
          </w:p>
        </w:tc>
      </w:tr>
      <w:tr w:rsidR="00EA786D" w:rsidRPr="00E43050" w:rsidTr="0033444D">
        <w:trPr>
          <w:trHeight w:val="432"/>
        </w:trPr>
        <w:tc>
          <w:tcPr>
            <w:tcW w:w="1383" w:type="dxa"/>
            <w:vAlign w:val="center"/>
          </w:tcPr>
          <w:p w:rsidR="00EA786D" w:rsidRDefault="00EA786D" w:rsidP="00EA786D">
            <w:pPr>
              <w:jc w:val="center"/>
              <w:rPr>
                <w:rFonts w:cs="Arial"/>
                <w:color w:val="000000"/>
                <w:sz w:val="20"/>
              </w:rPr>
            </w:pPr>
            <w:r>
              <w:rPr>
                <w:rFonts w:cs="Arial"/>
                <w:color w:val="000000"/>
                <w:sz w:val="20"/>
              </w:rPr>
              <w:t>3</w:t>
            </w:r>
          </w:p>
        </w:tc>
        <w:tc>
          <w:tcPr>
            <w:tcW w:w="1419" w:type="dxa"/>
            <w:vAlign w:val="center"/>
          </w:tcPr>
          <w:p w:rsidR="00EA786D" w:rsidRDefault="00EA786D" w:rsidP="00EA786D">
            <w:pPr>
              <w:jc w:val="center"/>
              <w:rPr>
                <w:rFonts w:cs="Arial"/>
                <w:color w:val="000000"/>
                <w:sz w:val="20"/>
              </w:rPr>
            </w:pPr>
            <w:r>
              <w:rPr>
                <w:rFonts w:cs="Arial"/>
                <w:color w:val="000000"/>
                <w:sz w:val="20"/>
              </w:rPr>
              <w:t> </w:t>
            </w:r>
          </w:p>
        </w:tc>
        <w:tc>
          <w:tcPr>
            <w:tcW w:w="1419" w:type="dxa"/>
            <w:vAlign w:val="center"/>
          </w:tcPr>
          <w:p w:rsidR="00EA786D" w:rsidRDefault="00EA786D" w:rsidP="00EA786D">
            <w:pPr>
              <w:jc w:val="center"/>
              <w:rPr>
                <w:rFonts w:cs="Arial"/>
                <w:color w:val="000000"/>
                <w:sz w:val="20"/>
              </w:rPr>
            </w:pPr>
            <w:r>
              <w:rPr>
                <w:rFonts w:cs="Arial"/>
                <w:color w:val="000000"/>
                <w:sz w:val="20"/>
              </w:rPr>
              <w:t>2</w:t>
            </w:r>
          </w:p>
        </w:tc>
        <w:tc>
          <w:tcPr>
            <w:tcW w:w="3118" w:type="dxa"/>
            <w:vAlign w:val="center"/>
          </w:tcPr>
          <w:p w:rsidR="00EA786D" w:rsidRDefault="00EA786D" w:rsidP="00EA786D">
            <w:pPr>
              <w:jc w:val="center"/>
              <w:rPr>
                <w:rFonts w:cs="Arial"/>
                <w:color w:val="000000"/>
                <w:sz w:val="20"/>
              </w:rPr>
            </w:pPr>
            <w:r>
              <w:rPr>
                <w:rFonts w:cs="Arial"/>
                <w:color w:val="000000"/>
                <w:sz w:val="20"/>
              </w:rPr>
              <w:t>DZA/2017/007/ITD</w:t>
            </w:r>
          </w:p>
        </w:tc>
        <w:tc>
          <w:tcPr>
            <w:tcW w:w="1701" w:type="dxa"/>
            <w:vAlign w:val="center"/>
          </w:tcPr>
          <w:p w:rsidR="00EA786D" w:rsidRDefault="00EA786D" w:rsidP="00EA786D">
            <w:pPr>
              <w:jc w:val="center"/>
              <w:rPr>
                <w:rFonts w:cs="Arial"/>
                <w:color w:val="000000"/>
                <w:sz w:val="20"/>
              </w:rPr>
            </w:pPr>
            <w:r>
              <w:rPr>
                <w:rFonts w:cs="Arial"/>
                <w:color w:val="000000"/>
                <w:sz w:val="20"/>
              </w:rPr>
              <w:t>895</w:t>
            </w:r>
          </w:p>
        </w:tc>
        <w:tc>
          <w:tcPr>
            <w:tcW w:w="1559" w:type="dxa"/>
            <w:vAlign w:val="center"/>
          </w:tcPr>
          <w:p w:rsidR="00EA786D" w:rsidRDefault="00EA786D" w:rsidP="00EA786D">
            <w:pPr>
              <w:jc w:val="center"/>
              <w:rPr>
                <w:rFonts w:cs="Arial"/>
                <w:color w:val="000000"/>
                <w:sz w:val="20"/>
              </w:rPr>
            </w:pPr>
            <w:r>
              <w:rPr>
                <w:rFonts w:cs="Arial"/>
                <w:color w:val="000000"/>
                <w:sz w:val="20"/>
              </w:rPr>
              <w:t>57900</w:t>
            </w:r>
          </w:p>
        </w:tc>
        <w:tc>
          <w:tcPr>
            <w:tcW w:w="1843" w:type="dxa"/>
            <w:vAlign w:val="center"/>
          </w:tcPr>
          <w:p w:rsidR="00EA786D" w:rsidRDefault="00EA786D" w:rsidP="00EA786D">
            <w:pPr>
              <w:jc w:val="center"/>
              <w:rPr>
                <w:rFonts w:cs="Arial"/>
                <w:color w:val="000000"/>
                <w:sz w:val="20"/>
              </w:rPr>
            </w:pPr>
            <w:r>
              <w:rPr>
                <w:rFonts w:cs="Arial"/>
                <w:color w:val="000000"/>
                <w:sz w:val="20"/>
              </w:rPr>
              <w:t>980</w:t>
            </w:r>
          </w:p>
        </w:tc>
        <w:tc>
          <w:tcPr>
            <w:tcW w:w="1559" w:type="dxa"/>
            <w:vAlign w:val="center"/>
          </w:tcPr>
          <w:p w:rsidR="00EA786D" w:rsidRDefault="00EA786D" w:rsidP="00EA786D">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EA786D"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EA786D">
        <w:rPr>
          <w:rFonts w:cs="Arial"/>
          <w:sz w:val="20"/>
          <w:lang w:val="fr-FR"/>
        </w:rPr>
        <w:t>Le capitaine du navire a produit deux ITD identiques pour les deux premiers transferts. Par ailleurs, la quantité totale par cage n’est pas mentionnée dans le carnet de pêche du navire (uniquement pour l’ITD 1) et un unique eBCD a été généré ne reflétant pas la quantité p</w:t>
      </w:r>
      <w:r w:rsidR="00355850">
        <w:rPr>
          <w:rFonts w:cs="Arial"/>
          <w:sz w:val="20"/>
          <w:lang w:val="fr-FR"/>
        </w:rPr>
        <w:t>résente dans chacune des cages. L’observateur n’a pas signé les ITD pour ces deux transferts (voir Section 6 – PNC).</w:t>
      </w:r>
    </w:p>
    <w:p w:rsidR="00EA786D" w:rsidRDefault="00EA786D" w:rsidP="00DD08F0">
      <w:pPr>
        <w:rPr>
          <w:rFonts w:cs="Arial"/>
          <w:sz w:val="20"/>
          <w:lang w:val="fr-FR"/>
        </w:rPr>
      </w:pPr>
    </w:p>
    <w:p w:rsidR="006F01BC" w:rsidRDefault="00355850" w:rsidP="00DD08F0">
      <w:pPr>
        <w:rPr>
          <w:rFonts w:cs="Arial"/>
          <w:sz w:val="20"/>
          <w:lang w:val="fr-FR"/>
        </w:rPr>
      </w:pPr>
      <w:r>
        <w:rPr>
          <w:rFonts w:cs="Arial"/>
          <w:sz w:val="20"/>
          <w:lang w:val="fr-FR"/>
        </w:rPr>
        <w:t>Concernant l’opération de transfert n°3, l</w:t>
      </w:r>
      <w:r w:rsidR="006F01BC">
        <w:rPr>
          <w:rFonts w:cs="Arial"/>
          <w:sz w:val="20"/>
          <w:lang w:val="fr-FR"/>
        </w:rPr>
        <w:t>a différence entre l’estimation de l’observateur et la quantité inscrite dans l’ITD par le capitaine du navire est inférieure à 10 %. Ainsi, après vérification du doc</w:t>
      </w:r>
      <w:r w:rsidR="008D5784">
        <w:rPr>
          <w:rFonts w:cs="Arial"/>
          <w:sz w:val="20"/>
          <w:lang w:val="fr-FR"/>
        </w:rPr>
        <w:t xml:space="preserve">ument, l’observateur a signé </w:t>
      </w:r>
      <w:r>
        <w:rPr>
          <w:rFonts w:cs="Arial"/>
          <w:sz w:val="20"/>
          <w:lang w:val="fr-FR"/>
        </w:rPr>
        <w:t xml:space="preserve">cet </w:t>
      </w:r>
      <w:r w:rsidR="006F01BC">
        <w:rPr>
          <w:rFonts w:cs="Arial"/>
          <w:sz w:val="20"/>
          <w:lang w:val="fr-FR"/>
        </w:rPr>
        <w:t>ITD.</w:t>
      </w:r>
    </w:p>
    <w:p w:rsidR="006F01BC" w:rsidRDefault="006F01BC"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355850" w:rsidRPr="00E43050" w:rsidTr="00DD08F0">
        <w:trPr>
          <w:trHeight w:val="360"/>
        </w:trPr>
        <w:tc>
          <w:tcPr>
            <w:tcW w:w="1101" w:type="dxa"/>
            <w:vAlign w:val="center"/>
          </w:tcPr>
          <w:p w:rsidR="00355850" w:rsidRDefault="00355850" w:rsidP="00355850">
            <w:pPr>
              <w:jc w:val="center"/>
              <w:rPr>
                <w:rFonts w:cs="Arial"/>
                <w:color w:val="000000"/>
                <w:sz w:val="20"/>
                <w:lang w:val="fr-FR"/>
              </w:rPr>
            </w:pPr>
            <w:r>
              <w:rPr>
                <w:rFonts w:cs="Arial"/>
                <w:color w:val="000000"/>
                <w:sz w:val="20"/>
              </w:rPr>
              <w:t>1</w:t>
            </w:r>
          </w:p>
        </w:tc>
        <w:tc>
          <w:tcPr>
            <w:tcW w:w="1275" w:type="dxa"/>
            <w:vAlign w:val="center"/>
          </w:tcPr>
          <w:p w:rsidR="00355850" w:rsidRDefault="00355850" w:rsidP="00355850">
            <w:pPr>
              <w:jc w:val="center"/>
              <w:rPr>
                <w:rFonts w:cs="Arial"/>
                <w:color w:val="000000"/>
                <w:sz w:val="20"/>
              </w:rPr>
            </w:pPr>
            <w:r>
              <w:rPr>
                <w:rFonts w:cs="Arial"/>
                <w:color w:val="000000"/>
                <w:sz w:val="20"/>
              </w:rPr>
              <w:t> </w:t>
            </w:r>
          </w:p>
        </w:tc>
        <w:tc>
          <w:tcPr>
            <w:tcW w:w="1134" w:type="dxa"/>
            <w:vAlign w:val="center"/>
          </w:tcPr>
          <w:p w:rsidR="00355850" w:rsidRDefault="00355850" w:rsidP="00355850">
            <w:pPr>
              <w:jc w:val="center"/>
              <w:rPr>
                <w:rFonts w:cs="Arial"/>
                <w:color w:val="000000"/>
                <w:sz w:val="20"/>
              </w:rPr>
            </w:pPr>
            <w:r>
              <w:rPr>
                <w:rFonts w:cs="Arial"/>
                <w:color w:val="000000"/>
                <w:sz w:val="20"/>
              </w:rPr>
              <w:t>1</w:t>
            </w:r>
          </w:p>
        </w:tc>
        <w:tc>
          <w:tcPr>
            <w:tcW w:w="1842" w:type="dxa"/>
            <w:vAlign w:val="center"/>
          </w:tcPr>
          <w:p w:rsidR="00355850" w:rsidRDefault="00355850" w:rsidP="00355850">
            <w:pPr>
              <w:jc w:val="center"/>
              <w:rPr>
                <w:rFonts w:cs="Arial"/>
                <w:color w:val="000000"/>
                <w:sz w:val="20"/>
              </w:rPr>
            </w:pPr>
            <w:r>
              <w:rPr>
                <w:rFonts w:cs="Arial"/>
                <w:color w:val="000000"/>
                <w:sz w:val="20"/>
              </w:rPr>
              <w:t> </w:t>
            </w:r>
          </w:p>
        </w:tc>
        <w:tc>
          <w:tcPr>
            <w:tcW w:w="1276" w:type="dxa"/>
            <w:vAlign w:val="center"/>
          </w:tcPr>
          <w:p w:rsidR="00355850" w:rsidRDefault="00355850" w:rsidP="00355850">
            <w:pPr>
              <w:jc w:val="center"/>
              <w:rPr>
                <w:rFonts w:cs="Arial"/>
                <w:color w:val="000000"/>
                <w:sz w:val="20"/>
              </w:rPr>
            </w:pPr>
            <w:r>
              <w:rPr>
                <w:rFonts w:cs="Arial"/>
                <w:color w:val="000000"/>
                <w:sz w:val="20"/>
              </w:rPr>
              <w:t> </w:t>
            </w:r>
          </w:p>
        </w:tc>
        <w:tc>
          <w:tcPr>
            <w:tcW w:w="1559" w:type="dxa"/>
            <w:vAlign w:val="center"/>
          </w:tcPr>
          <w:p w:rsidR="00355850" w:rsidRDefault="00355850" w:rsidP="00355850">
            <w:pPr>
              <w:jc w:val="center"/>
              <w:rPr>
                <w:rFonts w:cs="Arial"/>
                <w:color w:val="000000"/>
                <w:sz w:val="20"/>
              </w:rPr>
            </w:pPr>
            <w:r>
              <w:rPr>
                <w:rFonts w:cs="Arial"/>
                <w:color w:val="000000"/>
                <w:sz w:val="20"/>
              </w:rPr>
              <w:t> </w:t>
            </w:r>
          </w:p>
        </w:tc>
        <w:tc>
          <w:tcPr>
            <w:tcW w:w="1276" w:type="dxa"/>
            <w:vAlign w:val="center"/>
          </w:tcPr>
          <w:p w:rsidR="00355850" w:rsidRDefault="00355850" w:rsidP="00355850">
            <w:pPr>
              <w:jc w:val="center"/>
              <w:rPr>
                <w:rFonts w:cs="Arial"/>
                <w:color w:val="000000"/>
                <w:sz w:val="20"/>
              </w:rPr>
            </w:pPr>
            <w:r>
              <w:rPr>
                <w:rFonts w:cs="Arial"/>
                <w:color w:val="000000"/>
                <w:sz w:val="20"/>
              </w:rPr>
              <w:t> </w:t>
            </w:r>
          </w:p>
        </w:tc>
        <w:tc>
          <w:tcPr>
            <w:tcW w:w="1276" w:type="dxa"/>
            <w:vAlign w:val="center"/>
          </w:tcPr>
          <w:p w:rsidR="00355850" w:rsidRDefault="00355850" w:rsidP="00355850">
            <w:pPr>
              <w:jc w:val="center"/>
              <w:rPr>
                <w:rFonts w:cs="Arial"/>
                <w:color w:val="000000"/>
                <w:sz w:val="20"/>
              </w:rPr>
            </w:pPr>
            <w:r>
              <w:rPr>
                <w:rFonts w:cs="Arial"/>
                <w:color w:val="000000"/>
                <w:sz w:val="20"/>
              </w:rPr>
              <w:t> </w:t>
            </w:r>
          </w:p>
        </w:tc>
        <w:tc>
          <w:tcPr>
            <w:tcW w:w="1326" w:type="dxa"/>
            <w:vAlign w:val="center"/>
          </w:tcPr>
          <w:p w:rsidR="00355850" w:rsidRDefault="00355850" w:rsidP="00355850">
            <w:pPr>
              <w:jc w:val="center"/>
              <w:rPr>
                <w:rFonts w:cs="Arial"/>
                <w:color w:val="000000"/>
                <w:sz w:val="20"/>
              </w:rPr>
            </w:pPr>
            <w:r>
              <w:rPr>
                <w:rFonts w:cs="Arial"/>
                <w:color w:val="000000"/>
                <w:sz w:val="20"/>
              </w:rPr>
              <w:t> </w:t>
            </w:r>
          </w:p>
        </w:tc>
      </w:tr>
      <w:tr w:rsidR="00355850" w:rsidRPr="00E43050" w:rsidTr="00DD08F0">
        <w:trPr>
          <w:trHeight w:val="360"/>
        </w:trPr>
        <w:tc>
          <w:tcPr>
            <w:tcW w:w="1101" w:type="dxa"/>
            <w:vAlign w:val="center"/>
          </w:tcPr>
          <w:p w:rsidR="00355850" w:rsidRDefault="00355850" w:rsidP="00355850">
            <w:pPr>
              <w:jc w:val="center"/>
              <w:rPr>
                <w:rFonts w:cs="Arial"/>
                <w:color w:val="000000"/>
                <w:sz w:val="20"/>
              </w:rPr>
            </w:pPr>
            <w:r>
              <w:rPr>
                <w:rFonts w:cs="Arial"/>
                <w:color w:val="000000"/>
                <w:sz w:val="20"/>
              </w:rPr>
              <w:t>2</w:t>
            </w:r>
          </w:p>
        </w:tc>
        <w:tc>
          <w:tcPr>
            <w:tcW w:w="1275" w:type="dxa"/>
            <w:vAlign w:val="center"/>
          </w:tcPr>
          <w:p w:rsidR="00355850" w:rsidRDefault="00355850" w:rsidP="00355850">
            <w:pPr>
              <w:jc w:val="center"/>
              <w:rPr>
                <w:rFonts w:cs="Arial"/>
                <w:color w:val="000000"/>
                <w:sz w:val="20"/>
              </w:rPr>
            </w:pPr>
            <w:r>
              <w:rPr>
                <w:rFonts w:cs="Arial"/>
                <w:color w:val="000000"/>
                <w:sz w:val="20"/>
              </w:rPr>
              <w:t> </w:t>
            </w:r>
          </w:p>
        </w:tc>
        <w:tc>
          <w:tcPr>
            <w:tcW w:w="1134" w:type="dxa"/>
            <w:vAlign w:val="center"/>
          </w:tcPr>
          <w:p w:rsidR="00355850" w:rsidRDefault="00355850" w:rsidP="00355850">
            <w:pPr>
              <w:jc w:val="center"/>
              <w:rPr>
                <w:rFonts w:cs="Arial"/>
                <w:color w:val="000000"/>
                <w:sz w:val="20"/>
              </w:rPr>
            </w:pPr>
            <w:r>
              <w:rPr>
                <w:rFonts w:cs="Arial"/>
                <w:color w:val="000000"/>
                <w:sz w:val="20"/>
              </w:rPr>
              <w:t>1</w:t>
            </w:r>
          </w:p>
        </w:tc>
        <w:tc>
          <w:tcPr>
            <w:tcW w:w="1842"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559"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326" w:type="dxa"/>
            <w:vAlign w:val="center"/>
          </w:tcPr>
          <w:p w:rsidR="00355850" w:rsidRDefault="00355850" w:rsidP="00355850">
            <w:pPr>
              <w:jc w:val="center"/>
              <w:rPr>
                <w:rFonts w:cs="Arial"/>
                <w:color w:val="000000"/>
                <w:sz w:val="20"/>
              </w:rPr>
            </w:pPr>
          </w:p>
        </w:tc>
      </w:tr>
      <w:tr w:rsidR="00355850" w:rsidRPr="00E43050" w:rsidTr="00DD08F0">
        <w:trPr>
          <w:trHeight w:val="360"/>
        </w:trPr>
        <w:tc>
          <w:tcPr>
            <w:tcW w:w="1101" w:type="dxa"/>
            <w:vAlign w:val="center"/>
          </w:tcPr>
          <w:p w:rsidR="00355850" w:rsidRDefault="00355850" w:rsidP="00355850">
            <w:pPr>
              <w:jc w:val="center"/>
              <w:rPr>
                <w:rFonts w:cs="Arial"/>
                <w:color w:val="000000"/>
                <w:sz w:val="20"/>
              </w:rPr>
            </w:pPr>
            <w:r>
              <w:rPr>
                <w:rFonts w:cs="Arial"/>
                <w:color w:val="000000"/>
                <w:sz w:val="20"/>
              </w:rPr>
              <w:t>3</w:t>
            </w:r>
          </w:p>
        </w:tc>
        <w:tc>
          <w:tcPr>
            <w:tcW w:w="1275" w:type="dxa"/>
            <w:vAlign w:val="center"/>
          </w:tcPr>
          <w:p w:rsidR="00355850" w:rsidRDefault="00355850" w:rsidP="00355850">
            <w:pPr>
              <w:jc w:val="center"/>
              <w:rPr>
                <w:rFonts w:cs="Arial"/>
                <w:color w:val="000000"/>
                <w:sz w:val="20"/>
              </w:rPr>
            </w:pPr>
            <w:r>
              <w:rPr>
                <w:rFonts w:cs="Arial"/>
                <w:color w:val="000000"/>
                <w:sz w:val="20"/>
              </w:rPr>
              <w:t> </w:t>
            </w:r>
          </w:p>
        </w:tc>
        <w:tc>
          <w:tcPr>
            <w:tcW w:w="1134" w:type="dxa"/>
            <w:vAlign w:val="center"/>
          </w:tcPr>
          <w:p w:rsidR="00355850" w:rsidRDefault="00355850" w:rsidP="00355850">
            <w:pPr>
              <w:jc w:val="center"/>
              <w:rPr>
                <w:rFonts w:cs="Arial"/>
                <w:color w:val="000000"/>
                <w:sz w:val="20"/>
              </w:rPr>
            </w:pPr>
            <w:r>
              <w:rPr>
                <w:rFonts w:cs="Arial"/>
                <w:color w:val="000000"/>
                <w:sz w:val="20"/>
              </w:rPr>
              <w:t>2</w:t>
            </w:r>
          </w:p>
        </w:tc>
        <w:tc>
          <w:tcPr>
            <w:tcW w:w="1842"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559"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276" w:type="dxa"/>
            <w:vAlign w:val="center"/>
          </w:tcPr>
          <w:p w:rsidR="00355850" w:rsidRDefault="00355850" w:rsidP="00355850">
            <w:pPr>
              <w:jc w:val="center"/>
              <w:rPr>
                <w:rFonts w:cs="Arial"/>
                <w:color w:val="000000"/>
                <w:sz w:val="20"/>
              </w:rPr>
            </w:pPr>
          </w:p>
        </w:tc>
        <w:tc>
          <w:tcPr>
            <w:tcW w:w="1326" w:type="dxa"/>
            <w:vAlign w:val="center"/>
          </w:tcPr>
          <w:p w:rsidR="00355850" w:rsidRDefault="00355850" w:rsidP="00355850">
            <w:pPr>
              <w:jc w:val="center"/>
              <w:rPr>
                <w:rFonts w:cs="Arial"/>
                <w:color w:val="000000"/>
                <w:sz w:val="20"/>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FD1F26" w:rsidRPr="00E43050" w:rsidRDefault="00FD1F26" w:rsidP="006C58B6">
      <w:pPr>
        <w:pStyle w:val="BodyText"/>
        <w:keepNext/>
        <w:keepLines/>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355850" w:rsidRPr="00E43050" w:rsidTr="00FD1F26">
        <w:trPr>
          <w:trHeight w:val="510"/>
        </w:trPr>
        <w:tc>
          <w:tcPr>
            <w:tcW w:w="1241" w:type="dxa"/>
            <w:vMerge w:val="restart"/>
            <w:vAlign w:val="center"/>
          </w:tcPr>
          <w:p w:rsidR="00355850" w:rsidRDefault="00355850" w:rsidP="00355850">
            <w:pPr>
              <w:jc w:val="center"/>
              <w:rPr>
                <w:rFonts w:cs="Arial"/>
                <w:color w:val="000000"/>
                <w:sz w:val="20"/>
                <w:lang w:val="fr-FR"/>
              </w:rPr>
            </w:pPr>
            <w:r>
              <w:rPr>
                <w:rFonts w:cs="Arial"/>
                <w:color w:val="000000"/>
                <w:sz w:val="20"/>
                <w:lang w:val="fr-FR"/>
              </w:rPr>
              <w:t>1</w:t>
            </w:r>
          </w:p>
        </w:tc>
        <w:tc>
          <w:tcPr>
            <w:tcW w:w="1737" w:type="dxa"/>
            <w:shd w:val="clear" w:color="auto" w:fill="auto"/>
            <w:vAlign w:val="center"/>
          </w:tcPr>
          <w:p w:rsidR="00355850" w:rsidRDefault="00355850" w:rsidP="00355850">
            <w:pPr>
              <w:jc w:val="center"/>
              <w:rPr>
                <w:rFonts w:cs="Arial"/>
                <w:color w:val="000000"/>
                <w:sz w:val="20"/>
              </w:rPr>
            </w:pPr>
            <w:r>
              <w:rPr>
                <w:rFonts w:cs="Arial"/>
                <w:color w:val="000000"/>
                <w:sz w:val="20"/>
              </w:rPr>
              <w:t>vivant</w:t>
            </w:r>
          </w:p>
        </w:tc>
        <w:tc>
          <w:tcPr>
            <w:tcW w:w="1701" w:type="dxa"/>
            <w:shd w:val="clear" w:color="auto" w:fill="auto"/>
            <w:vAlign w:val="center"/>
          </w:tcPr>
          <w:p w:rsidR="00355850" w:rsidRDefault="00355850" w:rsidP="00355850">
            <w:pPr>
              <w:jc w:val="center"/>
              <w:rPr>
                <w:rFonts w:cs="Arial"/>
                <w:color w:val="000000"/>
                <w:sz w:val="20"/>
                <w:lang w:val="fr-FR"/>
              </w:rPr>
            </w:pPr>
            <w:r>
              <w:rPr>
                <w:rFonts w:cs="Arial"/>
                <w:color w:val="000000"/>
                <w:sz w:val="20"/>
              </w:rPr>
              <w:t>4992</w:t>
            </w:r>
          </w:p>
        </w:tc>
        <w:tc>
          <w:tcPr>
            <w:tcW w:w="1842" w:type="dxa"/>
            <w:shd w:val="clear" w:color="auto" w:fill="auto"/>
            <w:vAlign w:val="center"/>
          </w:tcPr>
          <w:p w:rsidR="00355850" w:rsidRDefault="00355850" w:rsidP="00355850">
            <w:pPr>
              <w:jc w:val="center"/>
              <w:rPr>
                <w:rFonts w:cs="Arial"/>
                <w:color w:val="000000"/>
                <w:sz w:val="20"/>
              </w:rPr>
            </w:pPr>
            <w:r>
              <w:rPr>
                <w:rFonts w:cs="Arial"/>
                <w:color w:val="000000"/>
                <w:sz w:val="20"/>
              </w:rPr>
              <w:t>424500</w:t>
            </w:r>
          </w:p>
        </w:tc>
        <w:tc>
          <w:tcPr>
            <w:tcW w:w="1560" w:type="dxa"/>
            <w:vAlign w:val="center"/>
          </w:tcPr>
          <w:p w:rsidR="00355850" w:rsidRDefault="00355850" w:rsidP="00355850">
            <w:pPr>
              <w:jc w:val="center"/>
              <w:rPr>
                <w:rFonts w:cs="Arial"/>
                <w:color w:val="000000"/>
                <w:sz w:val="20"/>
              </w:rPr>
            </w:pPr>
            <w:r>
              <w:rPr>
                <w:rFonts w:cs="Arial"/>
                <w:color w:val="000000"/>
                <w:sz w:val="20"/>
              </w:rPr>
              <w:t> </w:t>
            </w:r>
          </w:p>
        </w:tc>
        <w:tc>
          <w:tcPr>
            <w:tcW w:w="1701" w:type="dxa"/>
            <w:vAlign w:val="center"/>
          </w:tcPr>
          <w:p w:rsidR="00355850" w:rsidRDefault="00355850" w:rsidP="00355850">
            <w:pPr>
              <w:jc w:val="center"/>
              <w:rPr>
                <w:rFonts w:cs="Arial"/>
                <w:color w:val="000000"/>
                <w:sz w:val="20"/>
              </w:rPr>
            </w:pPr>
            <w:r>
              <w:rPr>
                <w:rFonts w:cs="Arial"/>
                <w:color w:val="000000"/>
                <w:sz w:val="20"/>
              </w:rPr>
              <w:t> </w:t>
            </w:r>
          </w:p>
        </w:tc>
        <w:tc>
          <w:tcPr>
            <w:tcW w:w="1984" w:type="dxa"/>
            <w:vAlign w:val="center"/>
          </w:tcPr>
          <w:p w:rsidR="00355850" w:rsidRDefault="00355850" w:rsidP="00355850">
            <w:pPr>
              <w:jc w:val="center"/>
              <w:rPr>
                <w:rFonts w:cs="Arial"/>
                <w:color w:val="000000"/>
                <w:sz w:val="20"/>
              </w:rPr>
            </w:pPr>
            <w:r>
              <w:rPr>
                <w:rFonts w:cs="Arial"/>
                <w:color w:val="000000"/>
                <w:sz w:val="20"/>
              </w:rPr>
              <w:t>DZA/2017/09/35</w:t>
            </w:r>
          </w:p>
        </w:tc>
        <w:tc>
          <w:tcPr>
            <w:tcW w:w="2835" w:type="dxa"/>
            <w:shd w:val="clear" w:color="auto" w:fill="auto"/>
            <w:vAlign w:val="center"/>
          </w:tcPr>
          <w:p w:rsidR="00355850" w:rsidRDefault="00355850" w:rsidP="00355850">
            <w:pPr>
              <w:jc w:val="center"/>
              <w:rPr>
                <w:rFonts w:cs="Arial"/>
                <w:color w:val="000000"/>
                <w:sz w:val="20"/>
              </w:rPr>
            </w:pPr>
            <w:r>
              <w:rPr>
                <w:rFonts w:cs="Arial"/>
                <w:color w:val="000000"/>
                <w:sz w:val="20"/>
              </w:rPr>
              <w:t>DZ17900003</w:t>
            </w:r>
          </w:p>
        </w:tc>
      </w:tr>
      <w:tr w:rsidR="00355850" w:rsidRPr="00E43050" w:rsidTr="00FD1F26">
        <w:tblPrEx>
          <w:tblCellMar>
            <w:left w:w="0" w:type="dxa"/>
            <w:right w:w="0" w:type="dxa"/>
          </w:tblCellMar>
        </w:tblPrEx>
        <w:trPr>
          <w:trHeight w:val="510"/>
        </w:trPr>
        <w:tc>
          <w:tcPr>
            <w:tcW w:w="1241" w:type="dxa"/>
            <w:vMerge/>
            <w:vAlign w:val="center"/>
          </w:tcPr>
          <w:p w:rsidR="00355850" w:rsidRPr="00E43050" w:rsidRDefault="00355850" w:rsidP="00355850">
            <w:pPr>
              <w:snapToGrid w:val="0"/>
              <w:jc w:val="center"/>
              <w:rPr>
                <w:rFonts w:cs="Arial"/>
                <w:sz w:val="20"/>
                <w:lang w:val="fr-FR"/>
              </w:rPr>
            </w:pPr>
          </w:p>
        </w:tc>
        <w:tc>
          <w:tcPr>
            <w:tcW w:w="1737" w:type="dxa"/>
            <w:shd w:val="clear" w:color="auto" w:fill="auto"/>
            <w:vAlign w:val="center"/>
          </w:tcPr>
          <w:p w:rsidR="00355850" w:rsidRPr="00E43050" w:rsidRDefault="00355850" w:rsidP="00355850">
            <w:pPr>
              <w:snapToGrid w:val="0"/>
              <w:jc w:val="center"/>
              <w:rPr>
                <w:rFonts w:cs="Arial"/>
                <w:sz w:val="20"/>
                <w:lang w:val="fr-FR"/>
              </w:rPr>
            </w:pPr>
            <w:r>
              <w:rPr>
                <w:rFonts w:cs="Arial"/>
                <w:color w:val="000000"/>
                <w:sz w:val="20"/>
              </w:rPr>
              <w:t>mort</w:t>
            </w:r>
          </w:p>
        </w:tc>
        <w:tc>
          <w:tcPr>
            <w:tcW w:w="1701" w:type="dxa"/>
            <w:shd w:val="clear" w:color="auto" w:fill="auto"/>
            <w:vAlign w:val="center"/>
          </w:tcPr>
          <w:p w:rsidR="00355850" w:rsidRDefault="00355850" w:rsidP="00355850">
            <w:pPr>
              <w:jc w:val="center"/>
              <w:rPr>
                <w:rFonts w:cs="Arial"/>
                <w:color w:val="000000"/>
                <w:sz w:val="20"/>
              </w:rPr>
            </w:pPr>
            <w:r>
              <w:rPr>
                <w:rFonts w:cs="Arial"/>
                <w:color w:val="000000"/>
                <w:sz w:val="20"/>
              </w:rPr>
              <w:t>8</w:t>
            </w:r>
          </w:p>
        </w:tc>
        <w:tc>
          <w:tcPr>
            <w:tcW w:w="1842" w:type="dxa"/>
            <w:shd w:val="clear" w:color="auto" w:fill="auto"/>
            <w:vAlign w:val="center"/>
          </w:tcPr>
          <w:p w:rsidR="00355850" w:rsidRDefault="00355850" w:rsidP="00355850">
            <w:pPr>
              <w:jc w:val="center"/>
              <w:rPr>
                <w:rFonts w:cs="Arial"/>
                <w:color w:val="000000"/>
                <w:sz w:val="20"/>
              </w:rPr>
            </w:pPr>
            <w:r>
              <w:rPr>
                <w:rFonts w:cs="Arial"/>
                <w:color w:val="000000"/>
                <w:sz w:val="20"/>
              </w:rPr>
              <w:t>500</w:t>
            </w:r>
          </w:p>
        </w:tc>
        <w:tc>
          <w:tcPr>
            <w:tcW w:w="1560" w:type="dxa"/>
            <w:vAlign w:val="center"/>
          </w:tcPr>
          <w:p w:rsidR="00355850" w:rsidRDefault="00355850" w:rsidP="00355850">
            <w:pPr>
              <w:jc w:val="center"/>
              <w:rPr>
                <w:rFonts w:cs="Arial"/>
                <w:color w:val="000000"/>
                <w:sz w:val="20"/>
              </w:rPr>
            </w:pPr>
            <w:r>
              <w:rPr>
                <w:rFonts w:cs="Arial"/>
                <w:color w:val="000000"/>
                <w:sz w:val="20"/>
              </w:rPr>
              <w:t>8</w:t>
            </w:r>
          </w:p>
        </w:tc>
        <w:tc>
          <w:tcPr>
            <w:tcW w:w="1701" w:type="dxa"/>
            <w:vAlign w:val="center"/>
          </w:tcPr>
          <w:p w:rsidR="00355850" w:rsidRDefault="00355850" w:rsidP="00355850">
            <w:pPr>
              <w:jc w:val="center"/>
              <w:rPr>
                <w:rFonts w:cs="Arial"/>
                <w:color w:val="000000"/>
                <w:sz w:val="20"/>
              </w:rPr>
            </w:pPr>
            <w:r>
              <w:rPr>
                <w:rFonts w:cs="Arial"/>
                <w:color w:val="000000"/>
                <w:sz w:val="20"/>
              </w:rPr>
              <w:t> </w:t>
            </w:r>
          </w:p>
        </w:tc>
        <w:tc>
          <w:tcPr>
            <w:tcW w:w="1984" w:type="dxa"/>
            <w:vAlign w:val="center"/>
          </w:tcPr>
          <w:p w:rsidR="00355850" w:rsidRDefault="00355850" w:rsidP="00355850">
            <w:pPr>
              <w:jc w:val="center"/>
              <w:rPr>
                <w:rFonts w:cs="Arial"/>
                <w:color w:val="000000"/>
                <w:sz w:val="20"/>
              </w:rPr>
            </w:pPr>
            <w:r>
              <w:rPr>
                <w:rFonts w:cs="Arial"/>
                <w:color w:val="000000"/>
                <w:sz w:val="20"/>
              </w:rPr>
              <w:t>DZA/2017/09/35</w:t>
            </w:r>
          </w:p>
        </w:tc>
        <w:tc>
          <w:tcPr>
            <w:tcW w:w="2835" w:type="dxa"/>
            <w:shd w:val="clear" w:color="auto" w:fill="auto"/>
            <w:vAlign w:val="center"/>
          </w:tcPr>
          <w:p w:rsidR="00355850" w:rsidRDefault="00355850" w:rsidP="00355850">
            <w:pPr>
              <w:jc w:val="center"/>
              <w:rPr>
                <w:rFonts w:cs="Arial"/>
                <w:color w:val="000000"/>
                <w:sz w:val="20"/>
              </w:rPr>
            </w:pPr>
            <w:r>
              <w:rPr>
                <w:rFonts w:cs="Arial"/>
                <w:color w:val="000000"/>
                <w:sz w:val="20"/>
              </w:rPr>
              <w:t>DZ17900003</w:t>
            </w:r>
          </w:p>
        </w:tc>
      </w:tr>
      <w:tr w:rsidR="00355850" w:rsidRPr="00E43050" w:rsidTr="00AF62D5">
        <w:trPr>
          <w:trHeight w:val="510"/>
        </w:trPr>
        <w:tc>
          <w:tcPr>
            <w:tcW w:w="1241" w:type="dxa"/>
            <w:vMerge w:val="restart"/>
            <w:vAlign w:val="center"/>
          </w:tcPr>
          <w:p w:rsidR="00355850" w:rsidRDefault="00355850" w:rsidP="00355850">
            <w:pPr>
              <w:jc w:val="center"/>
              <w:rPr>
                <w:rFonts w:cs="Arial"/>
                <w:color w:val="000000"/>
                <w:sz w:val="20"/>
                <w:lang w:val="fr-FR"/>
              </w:rPr>
            </w:pPr>
            <w:r>
              <w:rPr>
                <w:rFonts w:cs="Arial"/>
                <w:color w:val="000000"/>
                <w:sz w:val="20"/>
                <w:lang w:val="fr-FR"/>
              </w:rPr>
              <w:t>2</w:t>
            </w:r>
          </w:p>
        </w:tc>
        <w:tc>
          <w:tcPr>
            <w:tcW w:w="1737" w:type="dxa"/>
            <w:shd w:val="clear" w:color="auto" w:fill="auto"/>
            <w:vAlign w:val="center"/>
          </w:tcPr>
          <w:p w:rsidR="00355850" w:rsidRDefault="00355850" w:rsidP="00355850">
            <w:pPr>
              <w:jc w:val="center"/>
              <w:rPr>
                <w:rFonts w:cs="Arial"/>
                <w:color w:val="000000"/>
                <w:sz w:val="20"/>
              </w:rPr>
            </w:pPr>
            <w:r>
              <w:rPr>
                <w:rFonts w:cs="Arial"/>
                <w:color w:val="000000"/>
                <w:sz w:val="20"/>
              </w:rPr>
              <w:t>vivant</w:t>
            </w:r>
          </w:p>
        </w:tc>
        <w:tc>
          <w:tcPr>
            <w:tcW w:w="1701" w:type="dxa"/>
            <w:shd w:val="clear" w:color="auto" w:fill="auto"/>
            <w:vAlign w:val="center"/>
          </w:tcPr>
          <w:p w:rsidR="00355850" w:rsidRDefault="00355850" w:rsidP="00355850">
            <w:pPr>
              <w:jc w:val="center"/>
              <w:rPr>
                <w:rFonts w:cs="Arial"/>
                <w:color w:val="000000"/>
                <w:sz w:val="20"/>
              </w:rPr>
            </w:pPr>
            <w:r>
              <w:rPr>
                <w:rFonts w:cs="Arial"/>
                <w:color w:val="000000"/>
                <w:sz w:val="20"/>
              </w:rPr>
              <w:t>895</w:t>
            </w:r>
          </w:p>
        </w:tc>
        <w:tc>
          <w:tcPr>
            <w:tcW w:w="1842" w:type="dxa"/>
            <w:shd w:val="clear" w:color="auto" w:fill="auto"/>
            <w:vAlign w:val="center"/>
          </w:tcPr>
          <w:p w:rsidR="00355850" w:rsidRDefault="00355850" w:rsidP="00355850">
            <w:pPr>
              <w:jc w:val="center"/>
              <w:rPr>
                <w:rFonts w:cs="Arial"/>
                <w:color w:val="000000"/>
                <w:sz w:val="20"/>
              </w:rPr>
            </w:pPr>
            <w:r>
              <w:rPr>
                <w:rFonts w:cs="Arial"/>
                <w:color w:val="000000"/>
                <w:sz w:val="20"/>
              </w:rPr>
              <w:t>57900</w:t>
            </w:r>
          </w:p>
        </w:tc>
        <w:tc>
          <w:tcPr>
            <w:tcW w:w="1560" w:type="dxa"/>
            <w:vAlign w:val="center"/>
          </w:tcPr>
          <w:p w:rsidR="00355850" w:rsidRDefault="00355850" w:rsidP="00355850">
            <w:pPr>
              <w:jc w:val="center"/>
              <w:rPr>
                <w:rFonts w:cs="Arial"/>
                <w:color w:val="000000"/>
                <w:sz w:val="20"/>
              </w:rPr>
            </w:pPr>
            <w:r>
              <w:rPr>
                <w:rFonts w:cs="Arial"/>
                <w:color w:val="000000"/>
                <w:sz w:val="20"/>
              </w:rPr>
              <w:t>980</w:t>
            </w:r>
          </w:p>
        </w:tc>
        <w:tc>
          <w:tcPr>
            <w:tcW w:w="1701" w:type="dxa"/>
            <w:vAlign w:val="center"/>
          </w:tcPr>
          <w:p w:rsidR="00355850" w:rsidRDefault="00355850" w:rsidP="00355850">
            <w:pPr>
              <w:jc w:val="center"/>
              <w:rPr>
                <w:rFonts w:cs="Arial"/>
                <w:color w:val="000000"/>
                <w:sz w:val="20"/>
              </w:rPr>
            </w:pPr>
            <w:r>
              <w:rPr>
                <w:rFonts w:cs="Arial"/>
                <w:color w:val="000000"/>
                <w:sz w:val="20"/>
              </w:rPr>
              <w:t> </w:t>
            </w:r>
          </w:p>
        </w:tc>
        <w:tc>
          <w:tcPr>
            <w:tcW w:w="1984" w:type="dxa"/>
            <w:vAlign w:val="center"/>
          </w:tcPr>
          <w:p w:rsidR="00355850" w:rsidRDefault="00355850" w:rsidP="00355850">
            <w:pPr>
              <w:jc w:val="center"/>
              <w:rPr>
                <w:rFonts w:cs="Arial"/>
                <w:color w:val="000000"/>
                <w:sz w:val="20"/>
              </w:rPr>
            </w:pPr>
            <w:r>
              <w:rPr>
                <w:rFonts w:cs="Arial"/>
                <w:color w:val="000000"/>
                <w:sz w:val="20"/>
              </w:rPr>
              <w:t>DZA/2017/22/35</w:t>
            </w:r>
          </w:p>
        </w:tc>
        <w:tc>
          <w:tcPr>
            <w:tcW w:w="2835" w:type="dxa"/>
            <w:shd w:val="clear" w:color="auto" w:fill="auto"/>
            <w:vAlign w:val="center"/>
          </w:tcPr>
          <w:p w:rsidR="00355850" w:rsidRDefault="00355850" w:rsidP="00355850">
            <w:pPr>
              <w:jc w:val="center"/>
              <w:rPr>
                <w:rFonts w:cs="Arial"/>
                <w:color w:val="000000"/>
                <w:sz w:val="20"/>
              </w:rPr>
            </w:pPr>
            <w:r>
              <w:rPr>
                <w:rFonts w:cs="Arial"/>
                <w:color w:val="000000"/>
                <w:sz w:val="20"/>
              </w:rPr>
              <w:t>DZ17900013</w:t>
            </w:r>
          </w:p>
        </w:tc>
      </w:tr>
      <w:tr w:rsidR="00355850" w:rsidRPr="00E43050" w:rsidTr="00AF62D5">
        <w:tblPrEx>
          <w:tblCellMar>
            <w:left w:w="0" w:type="dxa"/>
            <w:right w:w="0" w:type="dxa"/>
          </w:tblCellMar>
        </w:tblPrEx>
        <w:trPr>
          <w:trHeight w:val="510"/>
        </w:trPr>
        <w:tc>
          <w:tcPr>
            <w:tcW w:w="1241" w:type="dxa"/>
            <w:vMerge/>
            <w:vAlign w:val="center"/>
          </w:tcPr>
          <w:p w:rsidR="00355850" w:rsidRPr="00E43050" w:rsidRDefault="00355850" w:rsidP="00355850">
            <w:pPr>
              <w:snapToGrid w:val="0"/>
              <w:jc w:val="center"/>
              <w:rPr>
                <w:rFonts w:cs="Arial"/>
                <w:sz w:val="20"/>
                <w:lang w:val="fr-FR"/>
              </w:rPr>
            </w:pPr>
          </w:p>
        </w:tc>
        <w:tc>
          <w:tcPr>
            <w:tcW w:w="1737" w:type="dxa"/>
            <w:shd w:val="clear" w:color="auto" w:fill="auto"/>
            <w:vAlign w:val="center"/>
          </w:tcPr>
          <w:p w:rsidR="00355850" w:rsidRPr="00E43050" w:rsidRDefault="00355850" w:rsidP="00355850">
            <w:pPr>
              <w:snapToGrid w:val="0"/>
              <w:jc w:val="center"/>
              <w:rPr>
                <w:rFonts w:cs="Arial"/>
                <w:sz w:val="20"/>
                <w:lang w:val="fr-FR"/>
              </w:rPr>
            </w:pPr>
            <w:r>
              <w:rPr>
                <w:rFonts w:cs="Arial"/>
                <w:color w:val="000000"/>
                <w:sz w:val="20"/>
              </w:rPr>
              <w:t>mort</w:t>
            </w:r>
          </w:p>
        </w:tc>
        <w:tc>
          <w:tcPr>
            <w:tcW w:w="1701" w:type="dxa"/>
            <w:shd w:val="clear" w:color="auto" w:fill="auto"/>
            <w:vAlign w:val="center"/>
          </w:tcPr>
          <w:p w:rsidR="00355850" w:rsidRDefault="00355850" w:rsidP="00355850">
            <w:pPr>
              <w:jc w:val="center"/>
              <w:rPr>
                <w:rFonts w:cs="Arial"/>
                <w:color w:val="000000"/>
                <w:sz w:val="20"/>
              </w:rPr>
            </w:pPr>
            <w:r>
              <w:rPr>
                <w:rFonts w:cs="Arial"/>
                <w:color w:val="000000"/>
                <w:sz w:val="20"/>
              </w:rPr>
              <w:t>0</w:t>
            </w:r>
          </w:p>
        </w:tc>
        <w:tc>
          <w:tcPr>
            <w:tcW w:w="1842" w:type="dxa"/>
            <w:shd w:val="clear" w:color="auto" w:fill="auto"/>
            <w:vAlign w:val="center"/>
          </w:tcPr>
          <w:p w:rsidR="00355850" w:rsidRDefault="00355850" w:rsidP="00355850">
            <w:pPr>
              <w:jc w:val="center"/>
              <w:rPr>
                <w:rFonts w:cs="Arial"/>
                <w:color w:val="000000"/>
                <w:sz w:val="20"/>
              </w:rPr>
            </w:pPr>
            <w:r>
              <w:rPr>
                <w:rFonts w:cs="Arial"/>
                <w:color w:val="000000"/>
                <w:sz w:val="20"/>
              </w:rPr>
              <w:t>0</w:t>
            </w:r>
          </w:p>
        </w:tc>
        <w:tc>
          <w:tcPr>
            <w:tcW w:w="1560" w:type="dxa"/>
            <w:vAlign w:val="center"/>
          </w:tcPr>
          <w:p w:rsidR="00355850" w:rsidRDefault="00355850" w:rsidP="00355850">
            <w:pPr>
              <w:jc w:val="center"/>
              <w:rPr>
                <w:rFonts w:cs="Arial"/>
                <w:color w:val="000000"/>
                <w:sz w:val="20"/>
              </w:rPr>
            </w:pPr>
            <w:r>
              <w:rPr>
                <w:rFonts w:cs="Arial"/>
                <w:color w:val="000000"/>
                <w:sz w:val="20"/>
              </w:rPr>
              <w:t>0</w:t>
            </w:r>
          </w:p>
        </w:tc>
        <w:tc>
          <w:tcPr>
            <w:tcW w:w="1701" w:type="dxa"/>
            <w:vAlign w:val="center"/>
          </w:tcPr>
          <w:p w:rsidR="00355850" w:rsidRDefault="00355850" w:rsidP="00355850">
            <w:pPr>
              <w:jc w:val="center"/>
              <w:rPr>
                <w:rFonts w:cs="Arial"/>
                <w:color w:val="000000"/>
                <w:sz w:val="20"/>
              </w:rPr>
            </w:pPr>
            <w:r>
              <w:rPr>
                <w:rFonts w:cs="Arial"/>
                <w:color w:val="000000"/>
                <w:sz w:val="20"/>
              </w:rPr>
              <w:t>0</w:t>
            </w:r>
          </w:p>
        </w:tc>
        <w:tc>
          <w:tcPr>
            <w:tcW w:w="1984" w:type="dxa"/>
            <w:vAlign w:val="center"/>
          </w:tcPr>
          <w:p w:rsidR="00355850" w:rsidRDefault="00355850" w:rsidP="00355850">
            <w:pPr>
              <w:jc w:val="center"/>
              <w:rPr>
                <w:rFonts w:cs="Arial"/>
                <w:color w:val="000000"/>
                <w:sz w:val="20"/>
              </w:rPr>
            </w:pPr>
            <w:r>
              <w:rPr>
                <w:rFonts w:cs="Arial"/>
                <w:color w:val="000000"/>
                <w:sz w:val="20"/>
              </w:rPr>
              <w:t>DZA/2017/22/35</w:t>
            </w:r>
          </w:p>
        </w:tc>
        <w:tc>
          <w:tcPr>
            <w:tcW w:w="2835" w:type="dxa"/>
            <w:shd w:val="clear" w:color="auto" w:fill="auto"/>
            <w:vAlign w:val="center"/>
          </w:tcPr>
          <w:p w:rsidR="00355850" w:rsidRDefault="00355850" w:rsidP="00355850">
            <w:pPr>
              <w:jc w:val="center"/>
              <w:rPr>
                <w:rFonts w:cs="Arial"/>
                <w:color w:val="000000"/>
                <w:sz w:val="20"/>
              </w:rPr>
            </w:pPr>
            <w:r>
              <w:rPr>
                <w:rFonts w:cs="Arial"/>
                <w:color w:val="000000"/>
                <w:sz w:val="20"/>
              </w:rPr>
              <w:t>DZ17900013</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1851B6" w:rsidRDefault="004340C6" w:rsidP="004340C6">
      <w:pPr>
        <w:rPr>
          <w:rFonts w:cs="Arial"/>
          <w:sz w:val="20"/>
          <w:lang w:val="fr-FR"/>
        </w:rPr>
      </w:pPr>
      <w:r>
        <w:rPr>
          <w:rFonts w:cs="Arial"/>
          <w:sz w:val="20"/>
          <w:lang w:val="fr-FR"/>
        </w:rPr>
        <w:t>Autres remarques faisant suite à l’observation directe :</w:t>
      </w:r>
      <w:r w:rsidR="00C64E8F">
        <w:rPr>
          <w:rFonts w:cs="Arial"/>
          <w:sz w:val="20"/>
          <w:lang w:val="fr-FR"/>
        </w:rPr>
        <w:t xml:space="preserve"> </w:t>
      </w:r>
      <w:r w:rsidR="00FD1F26">
        <w:rPr>
          <w:rFonts w:cs="Arial"/>
          <w:sz w:val="20"/>
          <w:lang w:val="fr-FR"/>
        </w:rPr>
        <w:t>Le poisson mort</w:t>
      </w:r>
      <w:r w:rsidR="00355850">
        <w:rPr>
          <w:rFonts w:cs="Arial"/>
          <w:sz w:val="20"/>
          <w:lang w:val="fr-FR"/>
        </w:rPr>
        <w:t xml:space="preserve"> durant l’opération de pêche n°1</w:t>
      </w:r>
      <w:r w:rsidR="00FD1F26">
        <w:rPr>
          <w:rFonts w:cs="Arial"/>
          <w:sz w:val="20"/>
          <w:lang w:val="fr-FR"/>
        </w:rPr>
        <w:t xml:space="preserve"> a été </w:t>
      </w:r>
      <w:r w:rsidR="00355850">
        <w:rPr>
          <w:rFonts w:cs="Arial"/>
          <w:sz w:val="20"/>
          <w:lang w:val="fr-FR"/>
        </w:rPr>
        <w:t xml:space="preserve">hissé à bord mais l’observateur n’a pas été en mesure de l’échantillonner. Les poissons ont été placés dans le frigo du navire pour débarquement. Comme indiqué ci-dessus, un unique eBCD a été généré </w:t>
      </w:r>
      <w:r w:rsidR="00355850">
        <w:rPr>
          <w:rFonts w:cs="Arial"/>
          <w:sz w:val="20"/>
          <w:lang w:val="fr-FR"/>
        </w:rPr>
        <w:lastRenderedPageBreak/>
        <w:t>suite à ce transfert. Une incohérence a été constatée entre les informations inscrites dans cet eBCD et les informations inscrites dans le carnet de pêche du navire.</w:t>
      </w:r>
      <w:r w:rsidR="00C64E8F">
        <w:rPr>
          <w:rFonts w:cs="Arial"/>
          <w:sz w:val="20"/>
          <w:lang w:val="fr-FR"/>
        </w:rPr>
        <w:t xml:space="preserve"> Voir section 6 – PNC.</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C35DD"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355850" w:rsidRPr="00E43050" w:rsidTr="006C58B6">
        <w:trPr>
          <w:trHeight w:val="360"/>
        </w:trPr>
        <w:tc>
          <w:tcPr>
            <w:tcW w:w="2093" w:type="dxa"/>
            <w:vAlign w:val="center"/>
          </w:tcPr>
          <w:p w:rsidR="00355850" w:rsidRDefault="00355850" w:rsidP="00355850">
            <w:pPr>
              <w:jc w:val="center"/>
              <w:rPr>
                <w:rFonts w:cs="Arial"/>
                <w:color w:val="000000"/>
                <w:sz w:val="20"/>
                <w:lang w:val="fr-FR"/>
              </w:rPr>
            </w:pPr>
            <w:r>
              <w:rPr>
                <w:rFonts w:cs="Arial"/>
                <w:color w:val="000000"/>
                <w:sz w:val="20"/>
              </w:rPr>
              <w:t>11/06/2017</w:t>
            </w:r>
          </w:p>
        </w:tc>
        <w:tc>
          <w:tcPr>
            <w:tcW w:w="2410" w:type="dxa"/>
            <w:vAlign w:val="center"/>
          </w:tcPr>
          <w:p w:rsidR="00355850" w:rsidRDefault="00355850" w:rsidP="00355850">
            <w:pPr>
              <w:jc w:val="center"/>
              <w:rPr>
                <w:rFonts w:cs="Arial"/>
                <w:color w:val="000000"/>
                <w:sz w:val="20"/>
              </w:rPr>
            </w:pPr>
            <w:r>
              <w:rPr>
                <w:rFonts w:cs="Arial"/>
                <w:color w:val="000000"/>
                <w:sz w:val="20"/>
              </w:rPr>
              <w:t>DZA/2017/18/35</w:t>
            </w:r>
          </w:p>
        </w:tc>
        <w:tc>
          <w:tcPr>
            <w:tcW w:w="1417" w:type="dxa"/>
            <w:vAlign w:val="center"/>
          </w:tcPr>
          <w:p w:rsidR="00355850" w:rsidRDefault="00355850" w:rsidP="00355850">
            <w:pPr>
              <w:jc w:val="center"/>
              <w:rPr>
                <w:rFonts w:cs="Arial"/>
                <w:color w:val="000000"/>
                <w:sz w:val="20"/>
              </w:rPr>
            </w:pPr>
            <w:r>
              <w:rPr>
                <w:rFonts w:cs="Arial"/>
                <w:color w:val="000000"/>
                <w:sz w:val="20"/>
              </w:rPr>
              <w:t> </w:t>
            </w:r>
          </w:p>
        </w:tc>
        <w:tc>
          <w:tcPr>
            <w:tcW w:w="1701" w:type="dxa"/>
            <w:vAlign w:val="center"/>
          </w:tcPr>
          <w:p w:rsidR="00355850" w:rsidRDefault="00355850" w:rsidP="00355850">
            <w:pPr>
              <w:jc w:val="center"/>
              <w:rPr>
                <w:rFonts w:cs="Arial"/>
                <w:color w:val="000000"/>
                <w:sz w:val="20"/>
              </w:rPr>
            </w:pPr>
            <w:r>
              <w:rPr>
                <w:rFonts w:cs="Arial"/>
                <w:color w:val="000000"/>
                <w:sz w:val="20"/>
              </w:rPr>
              <w:t>13975,09</w:t>
            </w:r>
          </w:p>
        </w:tc>
        <w:tc>
          <w:tcPr>
            <w:tcW w:w="2622" w:type="dxa"/>
            <w:vAlign w:val="center"/>
          </w:tcPr>
          <w:p w:rsidR="00355850" w:rsidRDefault="00355850" w:rsidP="00355850">
            <w:pPr>
              <w:jc w:val="center"/>
              <w:rPr>
                <w:rFonts w:cs="Arial"/>
                <w:color w:val="000000"/>
                <w:sz w:val="20"/>
              </w:rPr>
            </w:pPr>
            <w:r>
              <w:rPr>
                <w:rFonts w:cs="Arial"/>
                <w:color w:val="000000"/>
                <w:sz w:val="20"/>
              </w:rPr>
              <w:t>NEPTUNE VI</w:t>
            </w:r>
          </w:p>
        </w:tc>
        <w:tc>
          <w:tcPr>
            <w:tcW w:w="2623" w:type="dxa"/>
            <w:vAlign w:val="center"/>
          </w:tcPr>
          <w:p w:rsidR="00355850" w:rsidRDefault="00355850" w:rsidP="00355850">
            <w:pPr>
              <w:jc w:val="center"/>
              <w:rPr>
                <w:rFonts w:cs="Arial"/>
                <w:color w:val="000000"/>
                <w:sz w:val="20"/>
              </w:rPr>
            </w:pPr>
            <w:r>
              <w:rPr>
                <w:rFonts w:cs="Arial"/>
                <w:color w:val="000000"/>
                <w:sz w:val="20"/>
              </w:rPr>
              <w:t>AT000DZA00006</w:t>
            </w:r>
          </w:p>
        </w:tc>
      </w:tr>
      <w:tr w:rsidR="00355850" w:rsidRPr="00E43050" w:rsidTr="006F01BC">
        <w:trPr>
          <w:trHeight w:val="360"/>
        </w:trPr>
        <w:tc>
          <w:tcPr>
            <w:tcW w:w="2093"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13/06/2017</w:t>
            </w:r>
          </w:p>
        </w:tc>
        <w:tc>
          <w:tcPr>
            <w:tcW w:w="2410"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DZA/2017/20/35</w:t>
            </w:r>
          </w:p>
        </w:tc>
        <w:tc>
          <w:tcPr>
            <w:tcW w:w="1417"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3924,92</w:t>
            </w:r>
          </w:p>
        </w:tc>
        <w:tc>
          <w:tcPr>
            <w:tcW w:w="2622"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NEPTUNE VI</w:t>
            </w:r>
          </w:p>
        </w:tc>
        <w:tc>
          <w:tcPr>
            <w:tcW w:w="2623" w:type="dxa"/>
            <w:tcBorders>
              <w:bottom w:val="single" w:sz="4" w:space="0" w:color="auto"/>
            </w:tcBorders>
            <w:vAlign w:val="center"/>
          </w:tcPr>
          <w:p w:rsidR="00355850" w:rsidRDefault="00355850" w:rsidP="00355850">
            <w:pPr>
              <w:jc w:val="center"/>
              <w:rPr>
                <w:rFonts w:cs="Arial"/>
                <w:color w:val="000000"/>
                <w:sz w:val="20"/>
              </w:rPr>
            </w:pPr>
            <w:r>
              <w:rPr>
                <w:rFonts w:cs="Arial"/>
                <w:color w:val="000000"/>
                <w:sz w:val="20"/>
              </w:rPr>
              <w:t>AT000DZA00006</w:t>
            </w:r>
          </w:p>
        </w:tc>
      </w:tr>
    </w:tbl>
    <w:p w:rsidR="005B5C2B" w:rsidRPr="00D34DAA" w:rsidRDefault="005B5C2B" w:rsidP="005B5C2B">
      <w:pPr>
        <w:pStyle w:val="BodyText"/>
        <w:widowControl w:val="0"/>
        <w:rPr>
          <w:rFonts w:cs="Arial"/>
          <w:sz w:val="20"/>
          <w:lang w:val="fr-FR"/>
        </w:rPr>
      </w:pPr>
    </w:p>
    <w:p w:rsidR="00355850" w:rsidRPr="00355850" w:rsidRDefault="00355850" w:rsidP="00355850">
      <w:pPr>
        <w:pStyle w:val="BodyText"/>
        <w:widowControl w:val="0"/>
        <w:rPr>
          <w:rFonts w:cs="Arial"/>
          <w:sz w:val="20"/>
          <w:lang w:val="fr-FR"/>
        </w:rPr>
      </w:pPr>
      <w:r w:rsidRPr="00355850">
        <w:rPr>
          <w:rFonts w:cs="Arial"/>
          <w:sz w:val="20"/>
          <w:lang w:val="fr-FR"/>
        </w:rPr>
        <w:t>Dans le carnet de pêche du navire, le nom et le numéro du navire ayant réalisé l’op</w:t>
      </w:r>
      <w:r>
        <w:rPr>
          <w:rFonts w:cs="Arial"/>
          <w:sz w:val="20"/>
          <w:lang w:val="fr-FR"/>
        </w:rPr>
        <w:t>ération de pêche est mentionné</w:t>
      </w:r>
      <w:r w:rsidRPr="00355850">
        <w:rPr>
          <w:rFonts w:cs="Arial"/>
          <w:sz w:val="20"/>
          <w:lang w:val="fr-FR"/>
        </w:rPr>
        <w:t xml:space="preserve"> à côté du nom du navire dans le tableau 2. </w:t>
      </w:r>
      <w:r>
        <w:rPr>
          <w:rFonts w:cs="Arial"/>
          <w:sz w:val="20"/>
          <w:lang w:val="fr-FR"/>
        </w:rPr>
        <w:t xml:space="preserve">Les autres informations sur le transfert sont enregistrées dans le tableau </w:t>
      </w:r>
      <w:r w:rsidRPr="00355850">
        <w:rPr>
          <w:rFonts w:cs="Arial"/>
          <w:sz w:val="20"/>
          <w:lang w:val="fr-FR"/>
        </w:rPr>
        <w:t>5 « Information sur le transfert ».</w:t>
      </w:r>
    </w:p>
    <w:p w:rsidR="00355850" w:rsidRPr="00D34DAA" w:rsidRDefault="00355850" w:rsidP="005B5C2B">
      <w:pPr>
        <w:pStyle w:val="BodyText"/>
        <w:widowControl w:val="0"/>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BC35D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1022"/>
        <w:gridCol w:w="992"/>
      </w:tblGrid>
      <w:tr w:rsidR="00CB5DC1" w:rsidRPr="00E43050" w:rsidTr="008E004B">
        <w:trPr>
          <w:cantSplit/>
          <w:trHeight w:val="331"/>
          <w:tblHeader/>
        </w:trPr>
        <w:tc>
          <w:tcPr>
            <w:tcW w:w="8788" w:type="dxa"/>
            <w:vMerge w:val="restart"/>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Non-conformités potentielles</w:t>
            </w:r>
          </w:p>
        </w:tc>
        <w:tc>
          <w:tcPr>
            <w:tcW w:w="2014" w:type="dxa"/>
            <w:gridSpan w:val="2"/>
            <w:shd w:val="clear" w:color="auto" w:fill="auto"/>
            <w:noWrap/>
            <w:vAlign w:val="center"/>
            <w:hideMark/>
          </w:tcPr>
          <w:p w:rsidR="00CB5DC1" w:rsidRDefault="00CB5DC1" w:rsidP="003A4506">
            <w:pPr>
              <w:jc w:val="center"/>
              <w:rPr>
                <w:rFonts w:cs="Arial"/>
                <w:bCs/>
                <w:color w:val="000000"/>
                <w:sz w:val="20"/>
                <w:lang w:val="fr-FR"/>
              </w:rPr>
            </w:pPr>
            <w:r>
              <w:rPr>
                <w:rFonts w:cs="Arial"/>
                <w:bCs/>
                <w:color w:val="000000"/>
                <w:sz w:val="20"/>
                <w:lang w:val="fr-FR"/>
              </w:rPr>
              <w:t>Numéro de l’opération</w:t>
            </w:r>
          </w:p>
        </w:tc>
      </w:tr>
      <w:tr w:rsidR="00CB5DC1" w:rsidRPr="00E43050" w:rsidTr="00CB5DC1">
        <w:trPr>
          <w:cantSplit/>
          <w:trHeight w:val="331"/>
          <w:tblHeader/>
        </w:trPr>
        <w:tc>
          <w:tcPr>
            <w:tcW w:w="8788" w:type="dxa"/>
            <w:vMerge/>
            <w:shd w:val="clear" w:color="auto" w:fill="auto"/>
            <w:noWrap/>
            <w:vAlign w:val="center"/>
          </w:tcPr>
          <w:p w:rsidR="00CB5DC1" w:rsidRPr="00E43050" w:rsidRDefault="00CB5DC1" w:rsidP="003A4506">
            <w:pPr>
              <w:rPr>
                <w:rFonts w:cs="Arial"/>
                <w:color w:val="000000"/>
                <w:sz w:val="20"/>
                <w:lang w:val="fr-FR"/>
              </w:rPr>
            </w:pPr>
          </w:p>
        </w:tc>
        <w:tc>
          <w:tcPr>
            <w:tcW w:w="1022" w:type="dxa"/>
            <w:shd w:val="clear" w:color="auto" w:fill="auto"/>
            <w:noWrap/>
            <w:vAlign w:val="center"/>
          </w:tcPr>
          <w:p w:rsidR="00CB5DC1" w:rsidRDefault="00CB5DC1" w:rsidP="003A4506">
            <w:pPr>
              <w:jc w:val="center"/>
              <w:rPr>
                <w:rFonts w:cs="Arial"/>
                <w:bCs/>
                <w:color w:val="000000"/>
                <w:sz w:val="20"/>
                <w:lang w:val="fr-FR"/>
              </w:rPr>
            </w:pPr>
            <w:r>
              <w:rPr>
                <w:rFonts w:cs="Arial"/>
                <w:bCs/>
                <w:color w:val="000000"/>
                <w:sz w:val="20"/>
                <w:lang w:val="fr-FR"/>
              </w:rPr>
              <w:t>1</w:t>
            </w:r>
          </w:p>
        </w:tc>
        <w:tc>
          <w:tcPr>
            <w:tcW w:w="992" w:type="dxa"/>
          </w:tcPr>
          <w:p w:rsidR="00CB5DC1" w:rsidRDefault="00CB5DC1" w:rsidP="003A4506">
            <w:pPr>
              <w:jc w:val="center"/>
              <w:rPr>
                <w:rFonts w:cs="Arial"/>
                <w:bCs/>
                <w:color w:val="000000"/>
                <w:sz w:val="20"/>
                <w:lang w:val="fr-FR"/>
              </w:rPr>
            </w:pPr>
            <w:r>
              <w:rPr>
                <w:rFonts w:cs="Arial"/>
                <w:bCs/>
                <w:color w:val="000000"/>
                <w:sz w:val="20"/>
                <w:lang w:val="fr-FR"/>
              </w:rPr>
              <w:t>2</w:t>
            </w: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Refus d’accès aux moyens de communication</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Transbordement dans un port non autorisé par l’ICCAT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022" w:type="dxa"/>
            <w:shd w:val="clear" w:color="auto" w:fill="auto"/>
            <w:noWrap/>
            <w:vAlign w:val="center"/>
          </w:tcPr>
          <w:p w:rsidR="00CB5DC1" w:rsidRPr="005A2AF8" w:rsidRDefault="00CB5DC1" w:rsidP="003A4506">
            <w:pPr>
              <w:jc w:val="center"/>
              <w:rPr>
                <w:lang w:val="fr-FR"/>
              </w:rPr>
            </w:pPr>
          </w:p>
        </w:tc>
        <w:tc>
          <w:tcPr>
            <w:tcW w:w="992" w:type="dxa"/>
          </w:tcPr>
          <w:p w:rsidR="00CB5DC1" w:rsidRPr="005A2AF8"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Débarquement dans un port non autorisé par l’ICCAT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Default="00CB5DC1" w:rsidP="003A4506">
            <w:pPr>
              <w:rPr>
                <w:rFonts w:cs="Arial"/>
                <w:color w:val="000000"/>
                <w:sz w:val="20"/>
                <w:lang w:val="fr-FR"/>
              </w:rPr>
            </w:pPr>
            <w:r>
              <w:rPr>
                <w:rFonts w:cs="Arial"/>
                <w:color w:val="000000"/>
                <w:sz w:val="20"/>
                <w:lang w:val="fr-FR"/>
              </w:rPr>
              <w:t>Poisson sous la taille ou le poids minimum capturé ou transféré</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Default="00CB5DC1" w:rsidP="003A4506">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EA786D" w:rsidTr="00CB5DC1">
        <w:trPr>
          <w:trHeight w:val="331"/>
        </w:trPr>
        <w:tc>
          <w:tcPr>
            <w:tcW w:w="8788" w:type="dxa"/>
            <w:shd w:val="clear" w:color="auto" w:fill="auto"/>
            <w:noWrap/>
            <w:vAlign w:val="center"/>
          </w:tcPr>
          <w:p w:rsidR="00CB5DC1" w:rsidRDefault="00CB5DC1" w:rsidP="003A4506">
            <w:pPr>
              <w:rPr>
                <w:rFonts w:cs="Arial"/>
                <w:color w:val="000000"/>
                <w:sz w:val="20"/>
                <w:lang w:val="fr-FR"/>
              </w:rPr>
            </w:pPr>
            <w:r>
              <w:rPr>
                <w:rFonts w:cs="Arial"/>
                <w:color w:val="000000"/>
                <w:sz w:val="20"/>
                <w:lang w:val="fr-FR"/>
              </w:rPr>
              <w:t>BCD électronique (eBCD) non produit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r>
              <w:rPr>
                <w:lang w:val="fr-FR"/>
              </w:rPr>
              <w:t>Oui</w:t>
            </w: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Pr="00E43050" w:rsidRDefault="00CB5DC1" w:rsidP="003A4506">
            <w:pPr>
              <w:rPr>
                <w:rFonts w:cs="Arial"/>
                <w:color w:val="000000"/>
                <w:sz w:val="20"/>
                <w:lang w:val="fr-FR"/>
              </w:rPr>
            </w:pPr>
            <w:r>
              <w:rPr>
                <w:rFonts w:cs="Arial"/>
                <w:color w:val="000000"/>
                <w:sz w:val="20"/>
                <w:lang w:val="fr-FR"/>
              </w:rPr>
              <w:t>Pas d’enregistrement fait dans le carnet de pêche pour la journée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Default="00CB5DC1" w:rsidP="003A4506">
            <w:pPr>
              <w:rPr>
                <w:rFonts w:cs="Arial"/>
                <w:color w:val="000000"/>
                <w:sz w:val="20"/>
                <w:lang w:val="fr-FR"/>
              </w:rPr>
            </w:pPr>
            <w:r>
              <w:rPr>
                <w:rFonts w:cs="Arial"/>
                <w:color w:val="000000"/>
                <w:sz w:val="20"/>
                <w:lang w:val="fr-FR"/>
              </w:rPr>
              <w:t>Enregistrement incomplet ou incorrect dans le carnet de pêche pour la journée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Default="00CB5DC1" w:rsidP="003A4506">
            <w:pPr>
              <w:rPr>
                <w:rFonts w:cs="Arial"/>
                <w:color w:val="000000"/>
                <w:sz w:val="20"/>
                <w:lang w:val="fr-FR"/>
              </w:rPr>
            </w:pPr>
            <w:r>
              <w:rPr>
                <w:rFonts w:cs="Arial"/>
                <w:color w:val="000000"/>
                <w:sz w:val="20"/>
                <w:lang w:val="fr-FR"/>
              </w:rPr>
              <w:t>L’opération de pêche (réussie ou non) n’est pas inscrite dans le carnet de pêche du navire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EA786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022" w:type="dxa"/>
            <w:shd w:val="clear" w:color="auto" w:fill="auto"/>
            <w:noWrap/>
            <w:vAlign w:val="center"/>
          </w:tcPr>
          <w:p w:rsidR="00CB5DC1" w:rsidRPr="00AE3CB1" w:rsidRDefault="00CB5DC1" w:rsidP="003A4506">
            <w:pPr>
              <w:jc w:val="center"/>
              <w:rPr>
                <w:lang w:val="fr-FR"/>
              </w:rPr>
            </w:pPr>
            <w:r>
              <w:rPr>
                <w:lang w:val="fr-FR"/>
              </w:rPr>
              <w:t>Oui</w:t>
            </w: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E43050"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Transfert non filmé</w:t>
            </w:r>
          </w:p>
        </w:tc>
        <w:tc>
          <w:tcPr>
            <w:tcW w:w="1022" w:type="dxa"/>
            <w:shd w:val="clear" w:color="auto" w:fill="auto"/>
            <w:noWrap/>
            <w:vAlign w:val="center"/>
          </w:tcPr>
          <w:p w:rsidR="00CB5DC1" w:rsidRDefault="00CB5DC1" w:rsidP="003A4506">
            <w:pPr>
              <w:jc w:val="center"/>
            </w:pPr>
          </w:p>
        </w:tc>
        <w:tc>
          <w:tcPr>
            <w:tcW w:w="992" w:type="dxa"/>
          </w:tcPr>
          <w:p w:rsidR="00CB5DC1" w:rsidRDefault="00CB5DC1" w:rsidP="003A4506">
            <w:pPr>
              <w:jc w:val="cente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Pr>
                <w:rFonts w:cs="Arial"/>
                <w:color w:val="000000"/>
                <w:sz w:val="20"/>
                <w:lang w:val="fr-FR"/>
              </w:rPr>
              <w:t>Vidéo ne montrant pas le transfert à 100 % (coupure, porte non visible,…)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Remise à l’eau non filmée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Thon non remis à l’eau malgré un ordre de remise à l’eau</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Vidéo non transmise à l’observateur directement après la remise à l’eau</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hideMark/>
          </w:tcPr>
          <w:p w:rsidR="00CB5DC1" w:rsidRPr="00E43050" w:rsidRDefault="00CB5DC1" w:rsidP="003A4506">
            <w:pPr>
              <w:rPr>
                <w:rFonts w:cs="Arial"/>
                <w:color w:val="000000"/>
                <w:sz w:val="20"/>
                <w:lang w:val="fr-FR"/>
              </w:rPr>
            </w:pPr>
            <w:r w:rsidRPr="00E43050">
              <w:rPr>
                <w:rFonts w:cs="Arial"/>
                <w:color w:val="000000"/>
                <w:sz w:val="20"/>
                <w:lang w:val="fr-FR"/>
              </w:rPr>
              <w:t>Navire sans numéro ICCAT impliqué dans l’opération de pêche</w:t>
            </w:r>
          </w:p>
        </w:tc>
        <w:tc>
          <w:tcPr>
            <w:tcW w:w="1022" w:type="dxa"/>
            <w:shd w:val="clear" w:color="auto" w:fill="auto"/>
            <w:noWrap/>
            <w:vAlign w:val="center"/>
          </w:tcPr>
          <w:p w:rsidR="00CB5DC1" w:rsidRPr="00AE3CB1" w:rsidRDefault="00CB5DC1" w:rsidP="003A4506">
            <w:pPr>
              <w:jc w:val="center"/>
              <w:rPr>
                <w:lang w:val="fr-FR"/>
              </w:rPr>
            </w:pPr>
          </w:p>
        </w:tc>
        <w:tc>
          <w:tcPr>
            <w:tcW w:w="992" w:type="dxa"/>
          </w:tcPr>
          <w:p w:rsidR="00CB5DC1" w:rsidRPr="00AE3CB1" w:rsidRDefault="00CB5DC1" w:rsidP="003A4506">
            <w:pPr>
              <w:jc w:val="center"/>
              <w:rPr>
                <w:lang w:val="fr-FR"/>
              </w:rPr>
            </w:pPr>
          </w:p>
        </w:tc>
      </w:tr>
      <w:tr w:rsidR="00CB5DC1" w:rsidRPr="00BC35DD" w:rsidTr="00CB5DC1">
        <w:trPr>
          <w:trHeight w:val="331"/>
        </w:trPr>
        <w:tc>
          <w:tcPr>
            <w:tcW w:w="8788" w:type="dxa"/>
            <w:shd w:val="clear" w:color="auto" w:fill="auto"/>
            <w:noWrap/>
            <w:vAlign w:val="center"/>
          </w:tcPr>
          <w:p w:rsidR="00CB5DC1" w:rsidRPr="005A2AF8" w:rsidRDefault="00CB5DC1" w:rsidP="003A4506">
            <w:pPr>
              <w:rPr>
                <w:rFonts w:cs="Arial"/>
                <w:bCs/>
                <w:color w:val="000000"/>
                <w:sz w:val="20"/>
                <w:lang w:val="fr-FR"/>
              </w:rPr>
            </w:pPr>
            <w:r>
              <w:rPr>
                <w:rFonts w:cs="Arial"/>
                <w:bCs/>
                <w:color w:val="000000"/>
                <w:sz w:val="20"/>
                <w:lang w:val="fr-FR"/>
              </w:rPr>
              <w:t>Transbordement en mer entre d’autres navires</w:t>
            </w:r>
          </w:p>
        </w:tc>
        <w:tc>
          <w:tcPr>
            <w:tcW w:w="1022" w:type="dxa"/>
            <w:shd w:val="clear" w:color="auto" w:fill="auto"/>
            <w:noWrap/>
            <w:vAlign w:val="center"/>
          </w:tcPr>
          <w:p w:rsidR="00CB5DC1" w:rsidRPr="005A2AF8" w:rsidRDefault="00CB5DC1" w:rsidP="003A4506">
            <w:pPr>
              <w:jc w:val="center"/>
              <w:rPr>
                <w:lang w:val="fr-FR"/>
              </w:rPr>
            </w:pPr>
          </w:p>
        </w:tc>
        <w:tc>
          <w:tcPr>
            <w:tcW w:w="992" w:type="dxa"/>
          </w:tcPr>
          <w:p w:rsidR="00CB5DC1" w:rsidRPr="005A2AF8" w:rsidRDefault="00CB5DC1" w:rsidP="003A4506">
            <w:pPr>
              <w:jc w:val="center"/>
              <w:rPr>
                <w:lang w:val="fr-FR"/>
              </w:rPr>
            </w:pPr>
          </w:p>
        </w:tc>
      </w:tr>
      <w:tr w:rsidR="00CB5DC1" w:rsidRPr="00163B9F" w:rsidTr="00CB5DC1">
        <w:trPr>
          <w:trHeight w:val="331"/>
        </w:trPr>
        <w:tc>
          <w:tcPr>
            <w:tcW w:w="8788" w:type="dxa"/>
            <w:shd w:val="clear" w:color="auto" w:fill="auto"/>
            <w:noWrap/>
            <w:vAlign w:val="center"/>
          </w:tcPr>
          <w:p w:rsidR="00CB5DC1" w:rsidRPr="00E43050" w:rsidRDefault="00CB5DC1" w:rsidP="003A4506">
            <w:pPr>
              <w:rPr>
                <w:rFonts w:cs="Arial"/>
                <w:color w:val="000000"/>
                <w:sz w:val="20"/>
                <w:lang w:val="fr-FR"/>
              </w:rPr>
            </w:pPr>
            <w:r>
              <w:rPr>
                <w:rFonts w:cs="Arial"/>
                <w:color w:val="000000"/>
                <w:sz w:val="20"/>
                <w:lang w:val="fr-FR"/>
              </w:rPr>
              <w:t>Autres</w:t>
            </w:r>
          </w:p>
        </w:tc>
        <w:tc>
          <w:tcPr>
            <w:tcW w:w="1022" w:type="dxa"/>
            <w:shd w:val="clear" w:color="auto" w:fill="auto"/>
            <w:noWrap/>
            <w:vAlign w:val="center"/>
          </w:tcPr>
          <w:p w:rsidR="00CB5DC1" w:rsidRPr="00AE3CB1" w:rsidRDefault="00CB5DC1" w:rsidP="003A4506">
            <w:pPr>
              <w:jc w:val="center"/>
              <w:rPr>
                <w:lang w:val="fr-FR"/>
              </w:rPr>
            </w:pPr>
            <w:r>
              <w:rPr>
                <w:lang w:val="fr-FR"/>
              </w:rPr>
              <w:t>Oui</w:t>
            </w:r>
          </w:p>
        </w:tc>
        <w:tc>
          <w:tcPr>
            <w:tcW w:w="992" w:type="dxa"/>
          </w:tcPr>
          <w:p w:rsidR="00CB5DC1" w:rsidRDefault="00CB5DC1" w:rsidP="003A4506">
            <w:pPr>
              <w:jc w:val="center"/>
              <w:rPr>
                <w:lang w:val="fr-FR"/>
              </w:rPr>
            </w:pPr>
            <w:r>
              <w:rPr>
                <w:lang w:val="fr-FR"/>
              </w:rPr>
              <w:t>Oui</w:t>
            </w:r>
          </w:p>
        </w:tc>
      </w:tr>
    </w:tbl>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CB5DC1">
        <w:rPr>
          <w:rFonts w:ascii="Arial Narrow" w:eastAsiaTheme="minorHAnsi" w:hAnsi="Arial Narrow" w:cstheme="minorBidi"/>
          <w:b/>
          <w:szCs w:val="21"/>
          <w:u w:val="single"/>
          <w:lang w:val="fr-FR"/>
        </w:rPr>
        <w:t>06</w:t>
      </w:r>
      <w:r w:rsidR="00C64E8F">
        <w:rPr>
          <w:rFonts w:ascii="Arial Narrow" w:eastAsiaTheme="minorHAnsi" w:hAnsi="Arial Narrow" w:cstheme="minorBidi"/>
          <w:b/>
          <w:szCs w:val="21"/>
          <w:u w:val="single"/>
          <w:lang w:val="fr-FR"/>
        </w:rPr>
        <w:t>/</w:t>
      </w:r>
      <w:r w:rsidR="00CB5DC1">
        <w:rPr>
          <w:rFonts w:ascii="Arial Narrow" w:eastAsiaTheme="minorHAnsi" w:hAnsi="Arial Narrow" w:cstheme="minorBidi"/>
          <w:b/>
          <w:szCs w:val="21"/>
          <w:u w:val="single"/>
          <w:lang w:val="fr-FR"/>
        </w:rPr>
        <w:t>06</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CB5DC1" w:rsidRDefault="00CB5DC1" w:rsidP="00CB5DC1">
      <w:pPr>
        <w:pStyle w:val="xmsonormal"/>
        <w:rPr>
          <w:rFonts w:ascii="Arial Narrow" w:hAnsi="Arial Narrow"/>
          <w:color w:val="000000"/>
          <w:sz w:val="22"/>
          <w:szCs w:val="22"/>
        </w:rPr>
      </w:pPr>
      <w:r>
        <w:rPr>
          <w:rFonts w:ascii="Arial Narrow" w:hAnsi="Arial Narrow"/>
          <w:color w:val="000000"/>
          <w:sz w:val="22"/>
          <w:szCs w:val="22"/>
        </w:rPr>
        <w:t>Il s’agit du premier rapport</w:t>
      </w:r>
      <w:r w:rsidR="00BC35DD">
        <w:rPr>
          <w:rFonts w:ascii="Arial Narrow" w:hAnsi="Arial Narrow"/>
          <w:color w:val="000000"/>
          <w:sz w:val="22"/>
          <w:szCs w:val="22"/>
        </w:rPr>
        <w:t xml:space="preserve"> de PNC transmis pour le navire</w:t>
      </w:r>
      <w:r>
        <w:rPr>
          <w:rFonts w:ascii="Arial Narrow" w:hAnsi="Arial Narrow"/>
          <w:color w:val="000000"/>
          <w:sz w:val="22"/>
          <w:szCs w:val="22"/>
        </w:rPr>
        <w:t xml:space="preserve">. L’observateur a transmis ce rapport lors de son retour au port en raison du manque de moyen de communication à bord du navire. </w:t>
      </w:r>
    </w:p>
    <w:p w:rsidR="00CB5DC1" w:rsidRPr="00CB5DC1" w:rsidRDefault="00CB5DC1" w:rsidP="00CB5DC1">
      <w:pPr>
        <w:spacing w:after="120"/>
        <w:rPr>
          <w:rFonts w:ascii="Arial Narrow" w:hAnsi="Arial Narrow"/>
          <w:color w:val="000000"/>
          <w:szCs w:val="22"/>
          <w:lang w:val="fr-FR"/>
        </w:rPr>
      </w:pPr>
      <w:r w:rsidRPr="00CB5DC1">
        <w:rPr>
          <w:rFonts w:ascii="Arial Narrow" w:hAnsi="Arial Narrow"/>
          <w:color w:val="000000"/>
          <w:lang w:val="fr-FR"/>
        </w:rPr>
        <w:t>Le navire de pêche a réalisé un transfert dans 2 cages simultanément le 02/06/2017. Ces 2 transferts ont été réalisés de façons simultanées avec une unique autorisation de transfert, un seul ITD et deux enregistrements vidéo. L’observateur a reçu une copie de chacune de ces vidéos (pour votre information, une des vidéos est floue avec la porte non visible à 100 % durant le transfert).</w:t>
      </w:r>
    </w:p>
    <w:p w:rsidR="00780782" w:rsidRDefault="00780782" w:rsidP="00780782">
      <w:pPr>
        <w:pStyle w:val="xmsonormal"/>
        <w:rPr>
          <w:rFonts w:ascii="Arial Narrow" w:hAnsi="Arial Narrow"/>
          <w:sz w:val="22"/>
          <w:szCs w:val="22"/>
        </w:rPr>
      </w:pPr>
    </w:p>
    <w:p w:rsidR="00CB5DC1" w:rsidRPr="006F01BC" w:rsidRDefault="00CB5DC1" w:rsidP="00CB5DC1">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 xml:space="preserve">Rapport de PNC N°1 transmis le </w:t>
      </w:r>
      <w:r>
        <w:rPr>
          <w:rFonts w:ascii="Arial Narrow" w:eastAsiaTheme="minorHAnsi" w:hAnsi="Arial Narrow" w:cstheme="minorBidi"/>
          <w:b/>
          <w:szCs w:val="21"/>
          <w:u w:val="single"/>
          <w:lang w:val="fr-FR"/>
        </w:rPr>
        <w:t>01/07</w:t>
      </w:r>
      <w:r w:rsidRPr="006F01BC">
        <w:rPr>
          <w:rFonts w:ascii="Arial Narrow" w:eastAsiaTheme="minorHAnsi" w:hAnsi="Arial Narrow" w:cstheme="minorBidi"/>
          <w:b/>
          <w:szCs w:val="21"/>
          <w:u w:val="single"/>
          <w:lang w:val="fr-FR"/>
        </w:rPr>
        <w:t>/2017 :</w:t>
      </w:r>
    </w:p>
    <w:p w:rsidR="00CB5DC1" w:rsidRDefault="00CB5DC1" w:rsidP="00CB5DC1">
      <w:pPr>
        <w:pStyle w:val="xmsonormal"/>
        <w:rPr>
          <w:rFonts w:ascii="Arial Narrow" w:hAnsi="Arial Narrow"/>
          <w:color w:val="000000"/>
          <w:sz w:val="22"/>
          <w:szCs w:val="22"/>
        </w:rPr>
      </w:pPr>
      <w:r>
        <w:rPr>
          <w:rFonts w:ascii="Arial Narrow" w:hAnsi="Arial Narrow"/>
          <w:color w:val="000000"/>
          <w:sz w:val="22"/>
          <w:szCs w:val="22"/>
        </w:rPr>
        <w:t>Il s’agit du deuxième rapport</w:t>
      </w:r>
      <w:r w:rsidR="00BC35DD">
        <w:rPr>
          <w:rFonts w:ascii="Arial Narrow" w:hAnsi="Arial Narrow"/>
          <w:color w:val="000000"/>
          <w:sz w:val="22"/>
          <w:szCs w:val="22"/>
        </w:rPr>
        <w:t xml:space="preserve"> de PNC transmis pour le navire. </w:t>
      </w:r>
      <w:r>
        <w:rPr>
          <w:rFonts w:ascii="Arial Narrow" w:hAnsi="Arial Narrow"/>
          <w:color w:val="000000"/>
          <w:sz w:val="22"/>
          <w:szCs w:val="22"/>
        </w:rPr>
        <w:t>Il fait suite à la réalisation du débriefing de l’observateur déployé sur le navire.</w:t>
      </w:r>
    </w:p>
    <w:p w:rsidR="00CB5DC1" w:rsidRDefault="00CB5DC1" w:rsidP="00CB5DC1">
      <w:pPr>
        <w:pStyle w:val="xmsonormal"/>
        <w:rPr>
          <w:rFonts w:ascii="Arial Narrow" w:hAnsi="Arial Narrow"/>
          <w:color w:val="000000"/>
          <w:sz w:val="22"/>
          <w:szCs w:val="22"/>
        </w:rPr>
      </w:pPr>
    </w:p>
    <w:p w:rsidR="00CB5DC1" w:rsidRDefault="00CB5DC1" w:rsidP="00CB5DC1">
      <w:pPr>
        <w:pStyle w:val="xmsonormal"/>
        <w:rPr>
          <w:rFonts w:ascii="Arial Narrow" w:hAnsi="Arial Narrow"/>
          <w:color w:val="000000"/>
          <w:sz w:val="22"/>
          <w:szCs w:val="22"/>
        </w:rPr>
      </w:pPr>
      <w:r>
        <w:rPr>
          <w:rFonts w:ascii="Arial Narrow" w:hAnsi="Arial Narrow"/>
          <w:color w:val="000000"/>
          <w:sz w:val="22"/>
          <w:szCs w:val="22"/>
        </w:rPr>
        <w:lastRenderedPageBreak/>
        <w:t>Suite à l’opération de transfert n°1 réalisé par le navire le 02/06/2017 dans deux cages simultanément (comme indiqué dans le rapport de PNC n°1), il apparaît que :</w:t>
      </w:r>
    </w:p>
    <w:p w:rsidR="00CB5DC1" w:rsidRPr="00CB5DC1" w:rsidRDefault="00CB5DC1" w:rsidP="00CB5DC1">
      <w:pPr>
        <w:pStyle w:val="ListParagraph"/>
        <w:numPr>
          <w:ilvl w:val="0"/>
          <w:numId w:val="31"/>
        </w:numPr>
        <w:spacing w:after="120"/>
        <w:contextualSpacing w:val="0"/>
        <w:rPr>
          <w:rFonts w:ascii="Arial Narrow" w:hAnsi="Arial Narrow"/>
          <w:color w:val="000000"/>
          <w:szCs w:val="22"/>
          <w:lang w:val="fr-FR"/>
        </w:rPr>
      </w:pPr>
      <w:r w:rsidRPr="00CB5DC1">
        <w:rPr>
          <w:rFonts w:ascii="Arial Narrow" w:hAnsi="Arial Narrow"/>
          <w:color w:val="000000"/>
          <w:lang w:val="fr-FR"/>
        </w:rPr>
        <w:t>Un unique eBCD a été fourni (n°DZ17900003) alors même que le poisson capturé a été transféré dans deux cages distinctes.</w:t>
      </w:r>
    </w:p>
    <w:p w:rsidR="00CB5DC1" w:rsidRPr="00CB5DC1" w:rsidRDefault="00CB5DC1" w:rsidP="00CB5DC1">
      <w:pPr>
        <w:pStyle w:val="ListParagraph"/>
        <w:numPr>
          <w:ilvl w:val="0"/>
          <w:numId w:val="31"/>
        </w:numPr>
        <w:spacing w:after="120"/>
        <w:contextualSpacing w:val="0"/>
        <w:rPr>
          <w:rFonts w:ascii="Arial Narrow" w:hAnsi="Arial Narrow"/>
          <w:color w:val="000000"/>
          <w:lang w:val="fr-FR"/>
        </w:rPr>
      </w:pPr>
      <w:r w:rsidRPr="00CB5DC1">
        <w:rPr>
          <w:rFonts w:ascii="Arial Narrow" w:hAnsi="Arial Narrow"/>
          <w:color w:val="000000"/>
          <w:lang w:val="fr-FR"/>
        </w:rPr>
        <w:t>Dans le eBCD produit (n°DZ17900003)</w:t>
      </w:r>
      <w:r w:rsidRPr="00CB5DC1">
        <w:rPr>
          <w:rFonts w:ascii="Arial Narrow" w:hAnsi="Arial Narrow"/>
          <w:lang w:val="fr-FR"/>
        </w:rPr>
        <w:t>, la Section 2 – total capturé (5 000 pièces pour 424 998.725 kg) n’est pas égale à la Section 3 – total transféré (5 000 pièces pour 424 998.725 kg) + la Section 4 thon mort durant le transfert (8 pièces pour 500 kg) comme cela devrait être le cas (Recommandation 14-04 Annexe 11).</w:t>
      </w:r>
    </w:p>
    <w:p w:rsidR="00CB5DC1" w:rsidRPr="00CB5DC1" w:rsidRDefault="00CB5DC1" w:rsidP="00CB5DC1">
      <w:pPr>
        <w:pStyle w:val="ListParagraph"/>
        <w:numPr>
          <w:ilvl w:val="0"/>
          <w:numId w:val="31"/>
        </w:numPr>
        <w:spacing w:after="120"/>
        <w:contextualSpacing w:val="0"/>
        <w:rPr>
          <w:rFonts w:ascii="Arial Narrow" w:hAnsi="Arial Narrow"/>
          <w:color w:val="000000"/>
          <w:lang w:val="fr-FR"/>
        </w:rPr>
      </w:pPr>
      <w:r w:rsidRPr="00CB5DC1">
        <w:rPr>
          <w:rFonts w:ascii="Arial Narrow" w:hAnsi="Arial Narrow"/>
          <w:lang w:val="fr-FR"/>
        </w:rPr>
        <w:t>Suite au visionnage des vidéos des transferts opérés par le navire nous pouvons indiquer que la vidéo présentant une très mauvaise qualité correspond au transfert entre la senne du navire et le cage EU.MLT-029-MB.</w:t>
      </w:r>
    </w:p>
    <w:p w:rsidR="00CB5DC1" w:rsidRPr="00CB5DC1" w:rsidRDefault="00CB5DC1" w:rsidP="00CB5DC1">
      <w:pPr>
        <w:spacing w:after="120"/>
        <w:rPr>
          <w:rFonts w:ascii="Arial Narrow" w:hAnsi="Arial Narrow"/>
          <w:color w:val="000000"/>
          <w:lang w:val="fr-FR"/>
        </w:rPr>
      </w:pPr>
      <w:r w:rsidRPr="00CB5DC1">
        <w:rPr>
          <w:rFonts w:ascii="Arial Narrow" w:hAnsi="Arial Narrow"/>
          <w:color w:val="000000"/>
          <w:lang w:val="fr-FR"/>
        </w:rPr>
        <w:t>Pour rappel l’observateur n’a pas signé les ITD produits.</w:t>
      </w:r>
    </w:p>
    <w:p w:rsidR="00CB5DC1" w:rsidRDefault="00CB5DC1" w:rsidP="00780782">
      <w:pPr>
        <w:pStyle w:val="xmsonormal"/>
        <w:rPr>
          <w:rFonts w:ascii="Arial Narrow" w:hAnsi="Arial Narrow"/>
          <w:sz w:val="22"/>
          <w:szCs w:val="22"/>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C64E8F" w:rsidP="00DD08F0">
            <w:pPr>
              <w:jc w:val="center"/>
              <w:rPr>
                <w:rFonts w:cs="Arial"/>
                <w:color w:val="000000"/>
                <w:sz w:val="20"/>
                <w:lang w:val="fr-FR"/>
              </w:rPr>
            </w:pPr>
            <w:r>
              <w:rPr>
                <w:rFonts w:cs="Arial"/>
                <w:color w:val="000000"/>
                <w:sz w:val="20"/>
              </w:rPr>
              <w:t>N/A</w:t>
            </w:r>
          </w:p>
        </w:tc>
        <w:tc>
          <w:tcPr>
            <w:tcW w:w="2552" w:type="dxa"/>
            <w:vAlign w:val="center"/>
          </w:tcPr>
          <w:p w:rsidR="00DD08F0" w:rsidRDefault="00DD08F0" w:rsidP="00DD08F0">
            <w:pPr>
              <w:jc w:val="center"/>
              <w:rPr>
                <w:rFonts w:cs="Arial"/>
                <w:color w:val="000000"/>
                <w:sz w:val="20"/>
              </w:rPr>
            </w:pPr>
          </w:p>
        </w:tc>
        <w:tc>
          <w:tcPr>
            <w:tcW w:w="1843"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r>
    </w:tbl>
    <w:p w:rsidR="003A4506" w:rsidRDefault="000D2442" w:rsidP="00163B9F">
      <w:pPr>
        <w:pStyle w:val="ListBullet2"/>
      </w:pPr>
      <w:r w:rsidRPr="00E43050">
        <w:t>*</w:t>
      </w:r>
      <w:r w:rsidRPr="00E43050">
        <w:tab/>
      </w:r>
      <w:r w:rsidR="002501A0" w:rsidRPr="00E43050">
        <w:t>Voir tableau 1</w:t>
      </w:r>
    </w:p>
    <w:p w:rsidR="004964A4" w:rsidRPr="003D5438" w:rsidRDefault="004964A4" w:rsidP="00163B9F">
      <w:pPr>
        <w:pStyle w:val="ListBullet2"/>
      </w:pPr>
      <w:r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lang w:val="fr-FR"/>
              </w:rPr>
            </w:pPr>
            <w:r>
              <w:rPr>
                <w:rFonts w:cs="Arial"/>
                <w:color w:val="000000"/>
                <w:sz w:val="20"/>
              </w:rPr>
              <w:t>YOUNES I</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AT000DZA00007</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7T2216</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YOUNES II</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AT000DZA00008</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7T2217</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ECHAHID MUSTAPHA BENBOULAID</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AT000DZA00017</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7TBN</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SIDI MAAMAR</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AT000DZA00018</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7T2336</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Denphir</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AT000TUN00052</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3V3350</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BORHAN</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AT000DZA00384</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7T6452</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EL HADJA FATMA</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AT000DZA00383</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7T6088</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ALHARES 2</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AT000LBY00074</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5AYW</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3V2387</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Pesce Azzurro</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ATEU0MLT00985</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9HB3488</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EL MADINA</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AT000DZA00003</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7T2081</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ZARQA ALYMAMA I</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AT000LBY00064</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5ARK</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ALTO MARE PRIMO</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ATEU0ITA00631</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EU.Italy</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IQGM</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ELFADJR</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AT000DZA00010</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7T2423</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NEPTUNE VI</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AT000DZA00006</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7T7262</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CB5DC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B5DC1" w:rsidRDefault="00CB5DC1" w:rsidP="00CB5DC1">
            <w:pPr>
              <w:jc w:val="center"/>
              <w:rPr>
                <w:rFonts w:cs="Arial"/>
                <w:color w:val="000000"/>
                <w:sz w:val="20"/>
              </w:rPr>
            </w:pPr>
            <w:r>
              <w:rPr>
                <w:rFonts w:cs="Arial"/>
                <w:color w:val="000000"/>
                <w:sz w:val="20"/>
              </w:rPr>
              <w:t>BRAHAM</w:t>
            </w:r>
          </w:p>
        </w:tc>
        <w:tc>
          <w:tcPr>
            <w:tcW w:w="2208" w:type="dxa"/>
            <w:tcBorders>
              <w:top w:val="single" w:sz="8" w:space="0" w:color="auto"/>
              <w:left w:val="single" w:sz="4" w:space="0" w:color="auto"/>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AT000DZA00014</w:t>
            </w:r>
          </w:p>
        </w:tc>
        <w:tc>
          <w:tcPr>
            <w:tcW w:w="1183" w:type="dxa"/>
            <w:gridSpan w:val="2"/>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7M0944</w:t>
            </w:r>
          </w:p>
        </w:tc>
        <w:tc>
          <w:tcPr>
            <w:tcW w:w="2693"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B5DC1" w:rsidRDefault="00CB5DC1" w:rsidP="00CB5DC1">
            <w:pPr>
              <w:jc w:val="center"/>
              <w:rPr>
                <w:rFonts w:cs="Arial"/>
                <w:color w:val="000000"/>
                <w:sz w:val="20"/>
              </w:rPr>
            </w:pPr>
            <w:r>
              <w:rPr>
                <w:rFonts w:cs="Arial"/>
                <w:color w:val="000000"/>
                <w:sz w:val="20"/>
              </w:rPr>
              <w:t> </w:t>
            </w:r>
          </w:p>
        </w:tc>
      </w:tr>
      <w:tr w:rsidR="00A66865" w:rsidRPr="00BC35D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BC35D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C64E8F" w:rsidRDefault="00C64E8F">
      <w:pPr>
        <w:rPr>
          <w:b/>
          <w:sz w:val="20"/>
          <w:lang w:val="fr-FR"/>
        </w:rPr>
      </w:pPr>
    </w:p>
    <w:p w:rsidR="00F26B24" w:rsidRDefault="00F26B24">
      <w:pPr>
        <w:rPr>
          <w:b/>
          <w:sz w:val="20"/>
          <w:lang w:val="fr-FR"/>
        </w:rPr>
      </w:pPr>
      <w:r>
        <w:rPr>
          <w:b/>
          <w:sz w:val="20"/>
          <w:lang w:val="fr-FR"/>
        </w:rPr>
        <w:t>Annexe 2 : Détails sur les navires observés mais non concernés par la pêche au thon rouge</w:t>
      </w: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EB5" w:rsidRPr="00064508" w:rsidRDefault="003C4EB5" w:rsidP="00064508">
      <w:r>
        <w:separator/>
      </w:r>
    </w:p>
  </w:endnote>
  <w:endnote w:type="continuationSeparator" w:id="0">
    <w:p w:rsidR="003C4EB5" w:rsidRPr="00064508" w:rsidRDefault="003C4EB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EB5" w:rsidRPr="00064508" w:rsidRDefault="003C4EB5" w:rsidP="00064508">
      <w:r>
        <w:separator/>
      </w:r>
    </w:p>
  </w:footnote>
  <w:footnote w:type="continuationSeparator" w:id="0">
    <w:p w:rsidR="003C4EB5" w:rsidRPr="00064508" w:rsidRDefault="003C4EB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505DCC"/>
    <w:multiLevelType w:val="hybridMultilevel"/>
    <w:tmpl w:val="04FC93D0"/>
    <w:lvl w:ilvl="0" w:tplc="A618989C">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1"/>
  </w:num>
  <w:num w:numId="22">
    <w:abstractNumId w:val="10"/>
  </w:num>
  <w:num w:numId="23">
    <w:abstractNumId w:val="6"/>
  </w:num>
  <w:num w:numId="24">
    <w:abstractNumId w:val="5"/>
  </w:num>
  <w:num w:numId="25">
    <w:abstractNumId w:val="1"/>
  </w:num>
  <w:num w:numId="26">
    <w:abstractNumId w:val="3"/>
  </w:num>
  <w:num w:numId="27">
    <w:abstractNumId w:val="9"/>
  </w:num>
  <w:num w:numId="28">
    <w:abstractNumId w:val="4"/>
  </w:num>
  <w:num w:numId="29">
    <w:abstractNumId w:val="1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77DDF"/>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1569"/>
    <w:rsid w:val="002D38B5"/>
    <w:rsid w:val="002E5D79"/>
    <w:rsid w:val="002F3CCE"/>
    <w:rsid w:val="002F4053"/>
    <w:rsid w:val="002F5B58"/>
    <w:rsid w:val="00303B09"/>
    <w:rsid w:val="00315688"/>
    <w:rsid w:val="003256CD"/>
    <w:rsid w:val="0033444D"/>
    <w:rsid w:val="00336228"/>
    <w:rsid w:val="0033632E"/>
    <w:rsid w:val="00336509"/>
    <w:rsid w:val="00343C25"/>
    <w:rsid w:val="003524CD"/>
    <w:rsid w:val="0035488A"/>
    <w:rsid w:val="00355217"/>
    <w:rsid w:val="00355796"/>
    <w:rsid w:val="00355850"/>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4506"/>
    <w:rsid w:val="003A5B95"/>
    <w:rsid w:val="003B2348"/>
    <w:rsid w:val="003B2BA9"/>
    <w:rsid w:val="003B41BA"/>
    <w:rsid w:val="003C4EB5"/>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25611"/>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0782"/>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4178"/>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5447"/>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3733"/>
    <w:rsid w:val="00B8487A"/>
    <w:rsid w:val="00B9001A"/>
    <w:rsid w:val="00B9048A"/>
    <w:rsid w:val="00B91F18"/>
    <w:rsid w:val="00B923B8"/>
    <w:rsid w:val="00B96664"/>
    <w:rsid w:val="00BA035C"/>
    <w:rsid w:val="00BA510E"/>
    <w:rsid w:val="00BA54B8"/>
    <w:rsid w:val="00BB2C4D"/>
    <w:rsid w:val="00BB4420"/>
    <w:rsid w:val="00BB598F"/>
    <w:rsid w:val="00BB6B09"/>
    <w:rsid w:val="00BC0E29"/>
    <w:rsid w:val="00BC2F47"/>
    <w:rsid w:val="00BC35DD"/>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64E8F"/>
    <w:rsid w:val="00C702C5"/>
    <w:rsid w:val="00C71387"/>
    <w:rsid w:val="00C71B56"/>
    <w:rsid w:val="00C742B7"/>
    <w:rsid w:val="00C81104"/>
    <w:rsid w:val="00C811FD"/>
    <w:rsid w:val="00C817CC"/>
    <w:rsid w:val="00C84869"/>
    <w:rsid w:val="00C86741"/>
    <w:rsid w:val="00CA1EC3"/>
    <w:rsid w:val="00CA4D46"/>
    <w:rsid w:val="00CA6B5F"/>
    <w:rsid w:val="00CB35FE"/>
    <w:rsid w:val="00CB5DC1"/>
    <w:rsid w:val="00CB64A0"/>
    <w:rsid w:val="00CB77BD"/>
    <w:rsid w:val="00CB7D27"/>
    <w:rsid w:val="00CC6A95"/>
    <w:rsid w:val="00CD290A"/>
    <w:rsid w:val="00CD3A7F"/>
    <w:rsid w:val="00CD4493"/>
    <w:rsid w:val="00CE0073"/>
    <w:rsid w:val="00CE3350"/>
    <w:rsid w:val="00CE5114"/>
    <w:rsid w:val="00CE6F1B"/>
    <w:rsid w:val="00CF3E2D"/>
    <w:rsid w:val="00CF4726"/>
    <w:rsid w:val="00D11043"/>
    <w:rsid w:val="00D11FBD"/>
    <w:rsid w:val="00D14AFD"/>
    <w:rsid w:val="00D219F8"/>
    <w:rsid w:val="00D325AB"/>
    <w:rsid w:val="00D34DAA"/>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041C"/>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A786D"/>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275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B739B"/>
    <w:rsid w:val="00FC5FB3"/>
    <w:rsid w:val="00FD1F2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0449445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897741636">
      <w:bodyDiv w:val="1"/>
      <w:marLeft w:val="0"/>
      <w:marRight w:val="0"/>
      <w:marTop w:val="0"/>
      <w:marBottom w:val="0"/>
      <w:divBdr>
        <w:top w:val="none" w:sz="0" w:space="0" w:color="auto"/>
        <w:left w:val="none" w:sz="0" w:space="0" w:color="auto"/>
        <w:bottom w:val="none" w:sz="0" w:space="0" w:color="auto"/>
        <w:right w:val="none" w:sz="0" w:space="0" w:color="auto"/>
      </w:divBdr>
    </w:div>
    <w:div w:id="1037510705">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82471421">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57111694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08487953">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026975936">
      <w:bodyDiv w:val="1"/>
      <w:marLeft w:val="0"/>
      <w:marRight w:val="0"/>
      <w:marTop w:val="0"/>
      <w:marBottom w:val="0"/>
      <w:divBdr>
        <w:top w:val="none" w:sz="0" w:space="0" w:color="auto"/>
        <w:left w:val="none" w:sz="0" w:space="0" w:color="auto"/>
        <w:bottom w:val="none" w:sz="0" w:space="0" w:color="auto"/>
        <w:right w:val="none" w:sz="0" w:space="0" w:color="auto"/>
      </w:divBdr>
    </w:div>
    <w:div w:id="2072078661">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12</Pages>
  <Words>2597</Words>
  <Characters>13798</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44</cp:revision>
  <cp:lastPrinted>2012-03-13T09:05:00Z</cp:lastPrinted>
  <dcterms:created xsi:type="dcterms:W3CDTF">2015-06-30T09:17:00Z</dcterms:created>
  <dcterms:modified xsi:type="dcterms:W3CDTF">2017-09-29T13:55:00Z</dcterms:modified>
</cp:coreProperties>
</file>