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BD7C8B" w:rsidR="0036413A" w:rsidRPr="00C341A4" w:rsidRDefault="0036413A" w:rsidP="00FF424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424D">
              <w:rPr>
                <w:rFonts w:cs="Arial"/>
                <w:color w:val="000000" w:themeColor="text1"/>
                <w:sz w:val="20"/>
              </w:rPr>
              <w:t>000LY014</w:t>
            </w:r>
          </w:p>
        </w:tc>
      </w:tr>
      <w:tr w:rsidR="00FF424D" w:rsidRPr="00E14C5C" w14:paraId="690918C0" w14:textId="77777777" w:rsidTr="00FF424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F424D" w:rsidRPr="00E14C5C" w:rsidRDefault="00FF424D" w:rsidP="00FF42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A863C5B" w:rsidR="00FF424D" w:rsidRPr="00E14C5C" w:rsidRDefault="00FF424D" w:rsidP="00FF424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F424D" w:rsidRPr="00E14C5C" w14:paraId="3EBCDB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AC66CDD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424D" w:rsidRPr="00E14C5C" w14:paraId="3DBE7AAF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69AD95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FF424D" w:rsidRPr="00E14C5C" w14:paraId="5293A383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94B3326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424D" w:rsidRPr="00E14C5C" w14:paraId="01AD1C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E2DCE79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F424D" w:rsidRPr="00E14C5C" w14:paraId="09E70E8A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72C620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F424D" w:rsidRPr="00E14C5C" w14:paraId="326D89E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00258447" w14:textId="61CF0FC6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3EE2" w14:textId="482A4642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Moncef Rjeibi 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8D634D0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Mohamed Rafik Mecellah (2)</w:t>
            </w:r>
          </w:p>
        </w:tc>
      </w:tr>
      <w:tr w:rsidR="00FF424D" w:rsidRPr="00E14C5C" w14:paraId="6C3BD69F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F4F724D" w14:textId="50C64843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ICCAT ID 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85DC" w14:textId="77777777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EA987DD" w:rsidR="00FF424D" w:rsidRPr="00E14C5C" w:rsidRDefault="00FF424D" w:rsidP="00FF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458</w:t>
            </w:r>
          </w:p>
        </w:tc>
      </w:tr>
      <w:tr w:rsidR="00FF424D" w:rsidRPr="00E14C5C" w14:paraId="7DCE3F24" w14:textId="77777777" w:rsidTr="003F22A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EA57784" w14:textId="7D44BAFC" w:rsidR="00FF424D" w:rsidRPr="00E14C5C" w:rsidRDefault="00FF424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6BF" w14:textId="56D96858" w:rsidR="00FF424D" w:rsidRPr="00E14C5C" w:rsidRDefault="00FF424D" w:rsidP="003F22AE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84D82D" w:rsidR="00FF424D" w:rsidRPr="00E14C5C" w:rsidRDefault="00FF424D" w:rsidP="003F22A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F424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5CD82E0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F9D0C2C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6E8EDBF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0F5723B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FF424D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34E8A7B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port of 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32C23F6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6C8F19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F81074D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Madhia</w:t>
            </w:r>
          </w:p>
        </w:tc>
      </w:tr>
      <w:tr w:rsidR="00FF424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59A9E43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020F41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101B3D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424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350A72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(1)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CB4CA14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EB95C25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021C145" w:rsidR="00FF424D" w:rsidRPr="00E14C5C" w:rsidRDefault="00823001" w:rsidP="008E16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See comments</w:t>
            </w:r>
          </w:p>
        </w:tc>
      </w:tr>
      <w:tr w:rsidR="00FF424D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FB2846B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(2)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E8ED85B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0F12F2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BB3D160" w:rsidR="00FF424D" w:rsidRPr="00E14C5C" w:rsidRDefault="00823001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See comments</w:t>
            </w:r>
          </w:p>
        </w:tc>
      </w:tr>
      <w:tr w:rsidR="00FF424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C1694C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256995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46819E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EE75567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Malta</w:t>
            </w:r>
          </w:p>
        </w:tc>
      </w:tr>
      <w:tr w:rsidR="00FF424D" w:rsidRPr="00F625E0" w14:paraId="475AFC63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DDD0" w14:textId="77777777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42DD" w14:textId="089132F7" w:rsidR="00FF424D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EB02" w14:textId="455CEEC5" w:rsidR="00FF424D" w:rsidRPr="00F625E0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03/06/2017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7395" w14:textId="77777777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F424D" w:rsidRPr="00F625E0" w14:paraId="53DDD169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C78A" w14:textId="010EAD24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>
              <w:rPr>
                <w:rFonts w:cs="Arial"/>
                <w:sz w:val="20"/>
              </w:rPr>
              <w:t xml:space="preserve"> (1)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EC6C2" w14:textId="1940C885" w:rsidR="00FF424D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E135" w14:textId="65595EB2" w:rsidR="00FF424D" w:rsidRPr="00F625E0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9B34" w14:textId="3092BE56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089CC3C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5CD0761" w14:textId="77777777" w:rsidR="00FF424D" w:rsidRDefault="00FF424D" w:rsidP="00FF424D">
      <w:pPr>
        <w:pStyle w:val="ListParagraph"/>
        <w:snapToGrid w:val="0"/>
        <w:ind w:left="0"/>
        <w:rPr>
          <w:rFonts w:cs="Arial"/>
          <w:b/>
          <w:sz w:val="20"/>
          <w:u w:val="single"/>
        </w:rPr>
      </w:pPr>
      <w:r w:rsidRPr="00964F84">
        <w:rPr>
          <w:rFonts w:cs="Arial"/>
          <w:b/>
          <w:sz w:val="20"/>
          <w:u w:val="single"/>
        </w:rPr>
        <w:lastRenderedPageBreak/>
        <w:t>COMMENTS:</w:t>
      </w:r>
    </w:p>
    <w:p w14:paraId="05A0F14E" w14:textId="77777777" w:rsidR="00FF424D" w:rsidRPr="00964F84" w:rsidRDefault="00FF424D" w:rsidP="00FF424D">
      <w:pPr>
        <w:pStyle w:val="ListParagraph"/>
        <w:snapToGrid w:val="0"/>
        <w:ind w:left="0"/>
        <w:rPr>
          <w:rFonts w:cs="Arial"/>
          <w:b/>
          <w:sz w:val="20"/>
          <w:u w:val="single"/>
        </w:rPr>
      </w:pPr>
    </w:p>
    <w:p w14:paraId="7A83762F" w14:textId="655D4D0F" w:rsidR="00FF424D" w:rsidRPr="00FF424D" w:rsidRDefault="00FF424D" w:rsidP="00191F9D">
      <w:pPr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The 01/06/20167, the regional observer </w:t>
      </w:r>
      <w:r>
        <w:rPr>
          <w:rFonts w:cs="Arial"/>
          <w:color w:val="000000" w:themeColor="text1"/>
          <w:sz w:val="20"/>
        </w:rPr>
        <w:t xml:space="preserve">Mohamed Rafik Mecellah (#458) deployed </w:t>
      </w:r>
      <w:r w:rsidR="00191F9D">
        <w:rPr>
          <w:rFonts w:cs="Arial"/>
          <w:color w:val="000000" w:themeColor="text1"/>
          <w:sz w:val="20"/>
        </w:rPr>
        <w:t xml:space="preserve">with the request 000LY011 </w:t>
      </w:r>
      <w:r>
        <w:rPr>
          <w:rFonts w:cs="Arial"/>
          <w:color w:val="000000" w:themeColor="text1"/>
          <w:sz w:val="20"/>
        </w:rPr>
        <w:t xml:space="preserve">on the Libyan vessel El Hader 2 – </w:t>
      </w:r>
      <w:r w:rsidRPr="00FF424D">
        <w:rPr>
          <w:rFonts w:cs="Arial"/>
          <w:color w:val="000000" w:themeColor="text1"/>
          <w:sz w:val="20"/>
        </w:rPr>
        <w:t>AT000LBY00037</w:t>
      </w:r>
      <w:r>
        <w:rPr>
          <w:rFonts w:cs="Arial"/>
          <w:color w:val="000000" w:themeColor="text1"/>
          <w:sz w:val="20"/>
        </w:rPr>
        <w:t xml:space="preserve"> requested his demobilisation due to personal reasons. </w:t>
      </w:r>
      <w:r w:rsidR="00191F9D">
        <w:rPr>
          <w:rFonts w:cs="Arial"/>
          <w:sz w:val="20"/>
        </w:rPr>
        <w:t>The personal reason</w:t>
      </w:r>
      <w:r w:rsidRPr="00FF424D">
        <w:rPr>
          <w:rFonts w:cs="Arial"/>
          <w:sz w:val="20"/>
        </w:rPr>
        <w:t xml:space="preserve"> </w:t>
      </w:r>
      <w:r w:rsidR="00191F9D">
        <w:rPr>
          <w:rFonts w:cs="Arial"/>
          <w:sz w:val="20"/>
        </w:rPr>
        <w:t>was</w:t>
      </w:r>
      <w:r w:rsidRPr="00FF424D">
        <w:rPr>
          <w:rFonts w:cs="Arial"/>
          <w:sz w:val="20"/>
        </w:rPr>
        <w:t xml:space="preserve"> foreseen in the MEMORANDUM OF UNDERSTANDING signed with the vessel operator before the season (Art 7, 8 and 9 – page 2, document attach). According to these articles, the observer must be disembarked by the vessel to a port and a new observer should be sent in order to replace the first observer.</w:t>
      </w:r>
    </w:p>
    <w:p w14:paraId="2643428D" w14:textId="4C913562" w:rsidR="00FF424D" w:rsidRPr="003F22AE" w:rsidRDefault="00FF424D" w:rsidP="00191F9D">
      <w:pPr>
        <w:pStyle w:val="Default"/>
        <w:jc w:val="both"/>
        <w:rPr>
          <w:rFonts w:cs="Arial"/>
          <w:sz w:val="20"/>
          <w:lang w:val="en-GB"/>
        </w:rPr>
      </w:pP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However, 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it was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 problem for the vessel as he could lose several operational days at sea in th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e middle of the fishing season. I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n order not to jeopardize the fishing season of the Libyan vessel El Hader 2 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the Consortium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identified an alternative solution.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At this moment, t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he vessel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was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sailing in the south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of Malta nearby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anoth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er Libyan vessel Al Ssafa IV - AT000LBY00060 which had completed its quota and was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sailing to Malta.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T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he operator and the captain of t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he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vessel agreed to meet the El Hader 2 at sea in order to exchange their observers with a transhipment operation. This operation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has been done at night between the 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01/06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/2017 and the 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02/06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/2017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.</w:t>
      </w:r>
    </w:p>
    <w:p w14:paraId="716BE168" w14:textId="68DA2FD3" w:rsidR="00FF424D" w:rsidRPr="00FF424D" w:rsidRDefault="00191F9D" w:rsidP="00191F9D">
      <w:pPr>
        <w:pStyle w:val="Default"/>
        <w:jc w:val="both"/>
        <w:rPr>
          <w:rFonts w:ascii="Arial" w:eastAsia="Times New Roman" w:hAnsi="Arial" w:cs="Arial"/>
          <w:color w:val="auto"/>
          <w:sz w:val="20"/>
          <w:szCs w:val="20"/>
          <w:lang w:val="en-GB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Following this transhipment authorised by the ICCAT Secretariat,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the observer of the vessel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El Hader 2 has exchanged his position with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Mr Moncef RJEIBI (#180) on board 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the vessel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and 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>c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over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>ed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the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last deployment day before the vessel arrival in Malta on the 02/06/2017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.</w:t>
      </w:r>
    </w:p>
    <w:p w14:paraId="52B33C0E" w14:textId="77777777" w:rsidR="00FF424D" w:rsidRPr="00FF424D" w:rsidRDefault="00FF424D" w:rsidP="00191F9D">
      <w:pPr>
        <w:pStyle w:val="Default"/>
        <w:jc w:val="both"/>
        <w:rPr>
          <w:rFonts w:ascii="Arial" w:eastAsia="Times New Roman" w:hAnsi="Arial" w:cs="Arial"/>
          <w:color w:val="auto"/>
          <w:sz w:val="20"/>
          <w:szCs w:val="20"/>
          <w:lang w:val="en-GB"/>
        </w:rPr>
      </w:pPr>
    </w:p>
    <w:p w14:paraId="6C265A8D" w14:textId="155A88C6" w:rsidR="00FF424D" w:rsidRPr="00191F9D" w:rsidRDefault="00191F9D" w:rsidP="00191F9D">
      <w:pPr>
        <w:pStyle w:val="Default"/>
        <w:jc w:val="both"/>
        <w:rPr>
          <w:rFonts w:cs="Arial"/>
          <w:sz w:val="20"/>
          <w:lang w:val="en-GB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The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Consortium provide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>d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to the ICCAT Secretariat, the medical certificate proving the reality of this force majeure situation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after the arrival of the observer at home.</w:t>
      </w:r>
    </w:p>
    <w:p w14:paraId="166CC4F7" w14:textId="77777777" w:rsidR="00FF424D" w:rsidRPr="00A01C54" w:rsidRDefault="00FF424D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91F9D" w:rsidRPr="009A52CF" w14:paraId="5ED62EFB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2DFA8EDF" w14:textId="60E5FEB8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269B7DA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5CBF0C52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284895CF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48B81CE8" w14:textId="164D7E94" w:rsidR="00191F9D" w:rsidRPr="009A52CF" w:rsidRDefault="003F22AE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191F9D">
              <w:rPr>
                <w:rFonts w:cs="Arial"/>
                <w:color w:val="000000"/>
                <w:sz w:val="20"/>
              </w:rPr>
              <w:t>:07</w:t>
            </w:r>
          </w:p>
        </w:tc>
        <w:tc>
          <w:tcPr>
            <w:tcW w:w="893" w:type="pct"/>
            <w:vAlign w:val="center"/>
          </w:tcPr>
          <w:p w14:paraId="5A39D32F" w14:textId="6116AF3C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655" w:type="pct"/>
            <w:vAlign w:val="center"/>
          </w:tcPr>
          <w:p w14:paraId="7767A948" w14:textId="0F4CC866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</w:tr>
      <w:tr w:rsidR="00191F9D" w:rsidRPr="009A52CF" w14:paraId="01FF0A25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59D54EE4" w14:textId="3CDFB55D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D3D7CAF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6AE545D9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78B594D5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655" w:type="pct"/>
            <w:vAlign w:val="center"/>
          </w:tcPr>
          <w:p w14:paraId="2437BD62" w14:textId="691BAB15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893" w:type="pct"/>
            <w:vAlign w:val="center"/>
          </w:tcPr>
          <w:p w14:paraId="09692D46" w14:textId="5222776F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35,11</w:t>
            </w:r>
          </w:p>
        </w:tc>
        <w:tc>
          <w:tcPr>
            <w:tcW w:w="655" w:type="pct"/>
            <w:vAlign w:val="center"/>
          </w:tcPr>
          <w:p w14:paraId="22FA93A6" w14:textId="0FB0BA30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09E381B5" w14:textId="72322B8A" w:rsidR="00191F9D" w:rsidRDefault="00191F9D">
      <w:pPr>
        <w:rPr>
          <w:rFonts w:cs="Arial"/>
          <w:sz w:val="20"/>
        </w:rPr>
      </w:pPr>
    </w:p>
    <w:p w14:paraId="09BD410D" w14:textId="77777777" w:rsidR="00191F9D" w:rsidRDefault="00191F9D">
      <w:pPr>
        <w:rPr>
          <w:rFonts w:cs="Arial"/>
          <w:sz w:val="20"/>
        </w:rPr>
      </w:pPr>
      <w:r>
        <w:rPr>
          <w:rFonts w:cs="Arial"/>
          <w:sz w:val="20"/>
        </w:rPr>
        <w:t>Fishing operation 1 with transfer 1</w:t>
      </w:r>
    </w:p>
    <w:p w14:paraId="3E875EFB" w14:textId="799FCD32" w:rsidR="00DD3A7F" w:rsidRDefault="00191F9D">
      <w:pPr>
        <w:rPr>
          <w:rFonts w:cs="Arial"/>
          <w:sz w:val="20"/>
        </w:rPr>
      </w:pPr>
      <w:r>
        <w:rPr>
          <w:rFonts w:cs="Arial"/>
          <w:sz w:val="20"/>
        </w:rPr>
        <w:t>Fishing operation 2 with transfer 2 and control transfer 1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2087"/>
        <w:gridCol w:w="2122"/>
        <w:gridCol w:w="1385"/>
        <w:gridCol w:w="1559"/>
        <w:gridCol w:w="1422"/>
        <w:gridCol w:w="1686"/>
      </w:tblGrid>
      <w:tr w:rsidR="00AC34A3" w:rsidRPr="00C341A4" w14:paraId="0514B2CC" w14:textId="77777777" w:rsidTr="00191F9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91F9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91F9D" w:rsidRPr="00C341A4" w14:paraId="3A54840A" w14:textId="77777777" w:rsidTr="00191F9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EADBAC9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9E36339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3625001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DA42F72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EBD16A3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LBY-2017/AUT/400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71A261C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134D12C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2494605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0102121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1F9D" w:rsidRPr="00C341A4" w14:paraId="5D049409" w14:textId="77777777" w:rsidTr="00191F9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BEE3A9C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D4B26D2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71D3050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5D347BB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5737C2A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LBY-2017/AUT/401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A6F500B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B5E8858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34A16359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E6D1CD5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FB71B84" w:rsidR="00595327" w:rsidRDefault="00595327" w:rsidP="000F5377">
      <w:pPr>
        <w:rPr>
          <w:sz w:val="20"/>
        </w:rPr>
      </w:pPr>
    </w:p>
    <w:p w14:paraId="56C001A8" w14:textId="30E06EA6" w:rsidR="00C71387" w:rsidRDefault="00191F9D" w:rsidP="007943B1">
      <w:pPr>
        <w:rPr>
          <w:rFonts w:cs="Arial"/>
          <w:sz w:val="20"/>
        </w:rPr>
      </w:pPr>
      <w:r>
        <w:rPr>
          <w:sz w:val="20"/>
        </w:rPr>
        <w:t xml:space="preserve">The vessel diver provided an estimate of the quantity caught. 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943B1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1097891" w:rsidR="00CF4726" w:rsidRPr="001C3B13" w:rsidRDefault="007943B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3632FA9" w14:textId="689953EC" w:rsidR="007943B1" w:rsidRDefault="007943B1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carried out.</w:t>
      </w:r>
    </w:p>
    <w:p w14:paraId="1F285032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5AB4FD19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6C5E8A3B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01E9F00D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06AAC485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6041D2B9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583DDAB6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A3C4380" w:rsidR="00BB4420" w:rsidRPr="009A52CF" w:rsidRDefault="007943B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44F644D0" w14:textId="77777777" w:rsidR="007943B1" w:rsidRDefault="007943B1" w:rsidP="007943B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carried out.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00"/>
        <w:gridCol w:w="1283"/>
        <w:gridCol w:w="2119"/>
        <w:gridCol w:w="2534"/>
        <w:gridCol w:w="1030"/>
      </w:tblGrid>
      <w:tr w:rsidR="004E5600" w:rsidRPr="00C341A4" w14:paraId="4BB783E5" w14:textId="77777777" w:rsidTr="007943B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9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943B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43B1" w:rsidRPr="00C341A4" w14:paraId="4915BDEC" w14:textId="77777777" w:rsidTr="007943B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1BF6029" w:rsidR="007943B1" w:rsidRPr="000F5377" w:rsidRDefault="007943B1" w:rsidP="00794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5D8E780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D35F4D6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07FBF5C1" w14:textId="19FE9FB2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35" w:type="pct"/>
            <w:vAlign w:val="center"/>
          </w:tcPr>
          <w:p w14:paraId="680FB4D1" w14:textId="58411D25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3D98AF9C" w14:textId="5507F818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422" w:type="pct"/>
            <w:vAlign w:val="center"/>
          </w:tcPr>
          <w:p w14:paraId="2595CCEA" w14:textId="2DC5A0E3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35,10</w:t>
            </w:r>
          </w:p>
        </w:tc>
        <w:tc>
          <w:tcPr>
            <w:tcW w:w="451" w:type="pct"/>
            <w:vAlign w:val="center"/>
          </w:tcPr>
          <w:p w14:paraId="7EE2ED4B" w14:textId="11B9FB16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14,07</w:t>
            </w:r>
          </w:p>
        </w:tc>
        <w:tc>
          <w:tcPr>
            <w:tcW w:w="745" w:type="pct"/>
            <w:vAlign w:val="center"/>
          </w:tcPr>
          <w:p w14:paraId="62B6509A" w14:textId="26E22D92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ALICE</w:t>
            </w:r>
          </w:p>
        </w:tc>
        <w:tc>
          <w:tcPr>
            <w:tcW w:w="891" w:type="pct"/>
            <w:vAlign w:val="center"/>
          </w:tcPr>
          <w:p w14:paraId="073F159E" w14:textId="4DFB04D1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ATEU0MLT01065</w:t>
            </w:r>
          </w:p>
        </w:tc>
        <w:tc>
          <w:tcPr>
            <w:tcW w:w="363" w:type="pct"/>
            <w:vAlign w:val="center"/>
          </w:tcPr>
          <w:p w14:paraId="1A2CF092" w14:textId="31F4AA68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</w:tr>
      <w:tr w:rsidR="007943B1" w:rsidRPr="00C341A4" w14:paraId="3282DB9A" w14:textId="77777777" w:rsidTr="007943B1">
        <w:trPr>
          <w:trHeight w:val="441"/>
        </w:trPr>
        <w:tc>
          <w:tcPr>
            <w:tcW w:w="308" w:type="pct"/>
            <w:vAlign w:val="center"/>
          </w:tcPr>
          <w:p w14:paraId="6223D901" w14:textId="5B246E3D" w:rsidR="007943B1" w:rsidRPr="000F5377" w:rsidRDefault="007943B1" w:rsidP="00794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1FA5F739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D0A101D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60D1FD" w14:textId="4618EA2C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435" w:type="pct"/>
            <w:vAlign w:val="center"/>
          </w:tcPr>
          <w:p w14:paraId="3564D371" w14:textId="44DC7852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106BB1" w14:textId="5900AF90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422" w:type="pct"/>
            <w:vAlign w:val="center"/>
          </w:tcPr>
          <w:p w14:paraId="290056BE" w14:textId="0A5C15FC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35,12</w:t>
            </w:r>
          </w:p>
        </w:tc>
        <w:tc>
          <w:tcPr>
            <w:tcW w:w="451" w:type="pct"/>
            <w:vAlign w:val="center"/>
          </w:tcPr>
          <w:p w14:paraId="0D0C912A" w14:textId="09C422E4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745" w:type="pct"/>
            <w:vAlign w:val="center"/>
          </w:tcPr>
          <w:p w14:paraId="3629BF71" w14:textId="447B3D19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891" w:type="pct"/>
            <w:vAlign w:val="center"/>
          </w:tcPr>
          <w:p w14:paraId="7AA21AF4" w14:textId="46E3D1BB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363" w:type="pct"/>
            <w:vAlign w:val="center"/>
          </w:tcPr>
          <w:p w14:paraId="37F0F8BA" w14:textId="2CF1D11F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4F72F168" w:rsidR="004A591B" w:rsidRPr="002A6AF4" w:rsidRDefault="004A591B" w:rsidP="004A591B">
      <w:pPr>
        <w:pStyle w:val="BodyText"/>
        <w:rPr>
          <w:rFonts w:cs="Arial"/>
          <w:sz w:val="20"/>
        </w:rPr>
      </w:pPr>
      <w:r w:rsidRPr="003F22AE">
        <w:rPr>
          <w:rFonts w:cs="Arial"/>
          <w:sz w:val="20"/>
        </w:rPr>
        <w:t>Additional remarks from direct observation:</w:t>
      </w:r>
      <w:r w:rsidR="007943B1" w:rsidRPr="003F22AE">
        <w:rPr>
          <w:rFonts w:cs="Arial"/>
          <w:sz w:val="20"/>
        </w:rPr>
        <w:t xml:space="preserve"> </w:t>
      </w:r>
      <w:r w:rsidR="003F22AE" w:rsidRPr="003F22AE">
        <w:rPr>
          <w:rFonts w:cs="Arial"/>
          <w:sz w:val="20"/>
        </w:rPr>
        <w:t>No comment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5A9415FE" w14:textId="3BF4FDB1" w:rsidR="000A23CF" w:rsidRDefault="003F22AE" w:rsidP="004A591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Due to a problem with the quality of the video, the ITD of the transfer 2 was not signed by the observer.</w:t>
      </w:r>
    </w:p>
    <w:p w14:paraId="1B20F3D7" w14:textId="77777777" w:rsidR="003F22AE" w:rsidRDefault="003F22AE" w:rsidP="004A591B">
      <w:pPr>
        <w:pStyle w:val="BodyText"/>
        <w:rPr>
          <w:rFonts w:cs="Arial"/>
          <w:sz w:val="20"/>
        </w:rPr>
      </w:pPr>
    </w:p>
    <w:p w14:paraId="5A373773" w14:textId="77777777" w:rsidR="003F22AE" w:rsidRDefault="003F22AE" w:rsidP="004A591B">
      <w:pPr>
        <w:pStyle w:val="BodyText"/>
        <w:rPr>
          <w:rFonts w:cs="Arial"/>
          <w:sz w:val="20"/>
        </w:rPr>
      </w:pPr>
    </w:p>
    <w:p w14:paraId="2884A409" w14:textId="77777777" w:rsidR="000A23CF" w:rsidRPr="002A6AF4" w:rsidRDefault="000A23CF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217"/>
        <w:gridCol w:w="790"/>
        <w:gridCol w:w="1217"/>
        <w:gridCol w:w="717"/>
        <w:gridCol w:w="1346"/>
        <w:gridCol w:w="1349"/>
        <w:gridCol w:w="2873"/>
        <w:gridCol w:w="1773"/>
        <w:gridCol w:w="1016"/>
      </w:tblGrid>
      <w:tr w:rsidR="0023766D" w:rsidRPr="00C341A4" w14:paraId="27422F04" w14:textId="77777777" w:rsidTr="000A23C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23C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23CF" w:rsidRPr="00C341A4" w14:paraId="50626515" w14:textId="77777777" w:rsidTr="003F22A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D7E1DC2" w:rsidR="000A23CF" w:rsidRPr="000F5377" w:rsidRDefault="000A23CF" w:rsidP="000A23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67C309C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0561AAE4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310" w:type="pct"/>
            <w:vAlign w:val="center"/>
          </w:tcPr>
          <w:p w14:paraId="3643C035" w14:textId="0EE5949E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07:17</w:t>
            </w:r>
          </w:p>
        </w:tc>
        <w:tc>
          <w:tcPr>
            <w:tcW w:w="399" w:type="pct"/>
            <w:vAlign w:val="center"/>
          </w:tcPr>
          <w:p w14:paraId="60317BBB" w14:textId="1883362F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65" w:type="pct"/>
            <w:vAlign w:val="center"/>
          </w:tcPr>
          <w:p w14:paraId="6564A3E7" w14:textId="7CC2792B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488" w:type="pct"/>
            <w:vAlign w:val="center"/>
          </w:tcPr>
          <w:p w14:paraId="60F0AF21" w14:textId="4BAF6D7E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35,27</w:t>
            </w:r>
          </w:p>
        </w:tc>
        <w:tc>
          <w:tcPr>
            <w:tcW w:w="488" w:type="pct"/>
            <w:vAlign w:val="center"/>
          </w:tcPr>
          <w:p w14:paraId="0C7B7981" w14:textId="240852D1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  <w:tc>
          <w:tcPr>
            <w:tcW w:w="1024" w:type="pct"/>
            <w:vAlign w:val="center"/>
          </w:tcPr>
          <w:p w14:paraId="77F10EA5" w14:textId="6E5DDFCF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622" w:type="pct"/>
            <w:vAlign w:val="center"/>
          </w:tcPr>
          <w:p w14:paraId="75CBC666" w14:textId="225FF7C5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353" w:type="pct"/>
            <w:vAlign w:val="center"/>
          </w:tcPr>
          <w:p w14:paraId="25873E01" w14:textId="56B105E0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118F27C2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0A23CF">
        <w:rPr>
          <w:rFonts w:cs="Arial"/>
          <w:sz w:val="20"/>
        </w:rPr>
        <w:t xml:space="preserve"> the authorisation number alloca</w:t>
      </w:r>
      <w:r w:rsidR="003F22AE">
        <w:rPr>
          <w:rFonts w:cs="Arial"/>
          <w:sz w:val="20"/>
        </w:rPr>
        <w:t>ted to the control transfer was</w:t>
      </w:r>
      <w:r w:rsidR="000A23CF">
        <w:rPr>
          <w:rFonts w:cs="Arial"/>
          <w:sz w:val="20"/>
        </w:rPr>
        <w:t xml:space="preserve"> LBY-2017/AUT CONTROL/AL402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03D831DE" w:rsidR="000F450F" w:rsidRPr="00150DEA" w:rsidRDefault="000F450F" w:rsidP="003F22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3F22AE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A23CF" w:rsidRPr="006F3142" w14:paraId="6D1A6B1A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2E767535" w14:textId="5F3095AE" w:rsidR="000A23CF" w:rsidRPr="000F5377" w:rsidRDefault="000A23CF" w:rsidP="000A23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5EB21AE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877F884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D858D6E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78FBEFC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309E6D24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A23CF" w:rsidRPr="006F3142" w14:paraId="45935AE4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298BAFE5" w14:textId="17BC73C4" w:rsidR="000A23CF" w:rsidRPr="000F5377" w:rsidRDefault="000A23CF" w:rsidP="000A23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33B1F1BB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C93705E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F4AB365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A270845" w14:textId="7FD0FD15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267517A2" w14:textId="0F8A1534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60701773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3F22AE">
        <w:rPr>
          <w:rFonts w:cs="Arial"/>
          <w:sz w:val="20"/>
        </w:rPr>
        <w:t xml:space="preserve"> The overall quality of the video 2 was very poor. Therefore the observer did not sign the ITD (see Section 6 – PNC). A control transfer was done.</w:t>
      </w:r>
    </w:p>
    <w:p w14:paraId="476473BB" w14:textId="2E8B8A58" w:rsidR="000A23CF" w:rsidRDefault="000A23C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A471D33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A23C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A23C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A23CF" w:rsidRPr="000F450F" w14:paraId="3B75C7D5" w14:textId="77777777" w:rsidTr="000A23C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2A32249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767355E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D7731BD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50BBEA4A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417EF6D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3548FA92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23CF" w:rsidRPr="00C341A4" w14:paraId="4EDCE65B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3093ECA6" w14:textId="787836F3" w:rsidR="000A23CF" w:rsidRPr="000F5377" w:rsidRDefault="000A23CF" w:rsidP="000A23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6E0FFA4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0BBF7B0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61A1538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LBY-2017/400/ITD</w:t>
            </w:r>
          </w:p>
        </w:tc>
        <w:tc>
          <w:tcPr>
            <w:tcW w:w="1701" w:type="dxa"/>
            <w:vAlign w:val="center"/>
          </w:tcPr>
          <w:p w14:paraId="2C187314" w14:textId="61ACEFF7" w:rsidR="000A23CF" w:rsidRPr="00711D94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14:paraId="4103A0EE" w14:textId="427EC2DA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843" w:type="dxa"/>
            <w:vAlign w:val="center"/>
          </w:tcPr>
          <w:p w14:paraId="43419C0F" w14:textId="14060329" w:rsidR="000A23CF" w:rsidRDefault="000A23CF" w:rsidP="003F22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559" w:type="dxa"/>
            <w:vAlign w:val="center"/>
          </w:tcPr>
          <w:p w14:paraId="470CBDDF" w14:textId="45B3E6D4" w:rsidR="000A23CF" w:rsidRDefault="000A23CF" w:rsidP="000A23C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C341A4" w14:paraId="049C6EC7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0B7E22CE" w14:textId="3F5A79EE" w:rsidR="000A23CF" w:rsidRPr="000F5377" w:rsidRDefault="000A23CF" w:rsidP="000A23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D046958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32EDC94" w14:textId="7D4A0C30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1CC2889F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LBY-2017/401/ITD</w:t>
            </w:r>
          </w:p>
        </w:tc>
        <w:tc>
          <w:tcPr>
            <w:tcW w:w="1701" w:type="dxa"/>
            <w:vAlign w:val="center"/>
          </w:tcPr>
          <w:p w14:paraId="5ACA28CB" w14:textId="6E0006EA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</w:p>
        </w:tc>
        <w:tc>
          <w:tcPr>
            <w:tcW w:w="1559" w:type="dxa"/>
            <w:vAlign w:val="center"/>
          </w:tcPr>
          <w:p w14:paraId="188BDF0C" w14:textId="12161FF8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118500</w:t>
            </w:r>
          </w:p>
        </w:tc>
        <w:tc>
          <w:tcPr>
            <w:tcW w:w="1843" w:type="dxa"/>
            <w:vAlign w:val="center"/>
          </w:tcPr>
          <w:p w14:paraId="48F88708" w14:textId="75D5225D" w:rsidR="000A23CF" w:rsidRDefault="000A23CF" w:rsidP="003F22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559" w:type="dxa"/>
            <w:vAlign w:val="center"/>
          </w:tcPr>
          <w:p w14:paraId="0161162D" w14:textId="0C944F9C" w:rsidR="000A23CF" w:rsidRDefault="000A23CF" w:rsidP="000A23C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A23C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A23C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A23CF" w:rsidRPr="006F3142" w14:paraId="2A91982E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4DD57A40" w14:textId="781AC923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36A335AF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E4F38B1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303EA808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6EC10A8D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7EBEC6A5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77D798DB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250FFF93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71CC612C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6F3142" w14:paraId="5966D9E4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2E87F5A7" w14:textId="749292DF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361961A9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488143E5" w14:textId="06C4528F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349FFA56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78538C88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38432EB3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04635515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71C3C81D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0F3E0588" w14:textId="7EE0F74B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29055493" w14:textId="77777777" w:rsidR="002C1E92" w:rsidRDefault="002C1E92" w:rsidP="000A23CF">
      <w:pPr>
        <w:pStyle w:val="BodyText"/>
        <w:widowControl w:val="0"/>
        <w:rPr>
          <w:rFonts w:cs="Arial"/>
          <w:b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A23C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23CF" w:rsidRPr="00D95B6B" w14:paraId="5F393716" w14:textId="77777777" w:rsidTr="000A23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91D72D1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9CAC6D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534" w:type="pct"/>
            <w:vAlign w:val="center"/>
          </w:tcPr>
          <w:p w14:paraId="7F98FBDE" w14:textId="733B1D50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583" w:type="pct"/>
            <w:vAlign w:val="center"/>
          </w:tcPr>
          <w:p w14:paraId="2B03676A" w14:textId="3DE085F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98030F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5E36492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</w:tr>
      <w:tr w:rsidR="000A23CF" w:rsidRPr="00D95B6B" w14:paraId="056BF935" w14:textId="77777777" w:rsidTr="000A23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F962402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DF03B04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414DD92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F851110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EEC89B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36C622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</w:tr>
      <w:tr w:rsidR="000A23CF" w:rsidRPr="00D95B6B" w14:paraId="7C104F3C" w14:textId="77777777" w:rsidTr="000A23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FFEA493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6FC6189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118500</w:t>
            </w:r>
          </w:p>
        </w:tc>
        <w:tc>
          <w:tcPr>
            <w:tcW w:w="534" w:type="pct"/>
            <w:vAlign w:val="center"/>
          </w:tcPr>
          <w:p w14:paraId="67F016F7" w14:textId="0B369F36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583" w:type="pct"/>
            <w:vAlign w:val="center"/>
          </w:tcPr>
          <w:p w14:paraId="00ADFE6A" w14:textId="4986974F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B67907C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F1EB644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LY17900003</w:t>
            </w:r>
          </w:p>
        </w:tc>
      </w:tr>
      <w:tr w:rsidR="000A23CF" w:rsidRPr="00D95B6B" w14:paraId="180196B7" w14:textId="77777777" w:rsidTr="000A23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8434B03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8A172AF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4B946B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2DABB96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5C5B52E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688CAA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LY17900003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018C538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3F22AE">
        <w:rPr>
          <w:rFonts w:cs="Arial"/>
          <w:sz w:val="20"/>
        </w:rPr>
        <w:t xml:space="preserve"> Regarding the fishing operation 1 and d</w:t>
      </w:r>
      <w:r w:rsidR="003F22AE" w:rsidRPr="003F22AE">
        <w:rPr>
          <w:rFonts w:cs="Arial"/>
          <w:sz w:val="20"/>
        </w:rPr>
        <w:t>ue to a problem with the eBCD system, the operator cannot issued a</w:t>
      </w:r>
      <w:r w:rsidR="003F22AE">
        <w:rPr>
          <w:rFonts w:cs="Arial"/>
          <w:sz w:val="20"/>
        </w:rPr>
        <w:t>n</w:t>
      </w:r>
      <w:r w:rsidR="003F22AE" w:rsidRPr="003F22AE">
        <w:rPr>
          <w:rFonts w:cs="Arial"/>
          <w:sz w:val="20"/>
        </w:rPr>
        <w:t xml:space="preserve"> eBCD</w:t>
      </w:r>
      <w:r w:rsidR="003F22AE">
        <w:rPr>
          <w:rFonts w:cs="Arial"/>
          <w:sz w:val="20"/>
        </w:rPr>
        <w:t xml:space="preserve"> immediately. Therefore the observer refused to sign the ITD (see section 6 – PNC). The problem was fixed later and the observer signed the ITD.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8D334DF" w:rsidR="00037B46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EBC76D8" w:rsidR="00EB524D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7"/>
        <w:gridCol w:w="713"/>
        <w:gridCol w:w="718"/>
      </w:tblGrid>
      <w:tr w:rsidR="000A23CF" w:rsidRPr="008E79C6" w14:paraId="4E07D1A7" w14:textId="77777777" w:rsidTr="000A23CF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A23CF" w:rsidRPr="00454106" w:rsidRDefault="000A23CF" w:rsidP="00FF424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171DA5A1" w14:textId="4E608BF9" w:rsidR="000A23CF" w:rsidRPr="00454106" w:rsidRDefault="000A23CF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A23CF" w:rsidRPr="008E79C6" w14:paraId="14286B87" w14:textId="77777777" w:rsidTr="000A23CF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0A23CF" w:rsidRPr="00454106" w:rsidRDefault="000A23CF" w:rsidP="00FF424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77777777" w:rsidR="000A23CF" w:rsidRPr="00454106" w:rsidRDefault="000A23CF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37" w:type="pct"/>
            <w:vAlign w:val="center"/>
          </w:tcPr>
          <w:p w14:paraId="6D95F247" w14:textId="77777777" w:rsidR="000A23CF" w:rsidRPr="00454106" w:rsidRDefault="000A23CF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A23CF" w:rsidRPr="008E79C6" w14:paraId="59E721AD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DB1D289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9E6D052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D2D20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0256B0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303D765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56B0699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5E8EB4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37AA5EA5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6875284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07578AD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A3862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4BAF7786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DFDBCA1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A3A3A6A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6DFCAC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0AD14BA7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5892566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96C8C1B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447974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4762474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A500EF3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C5A4C7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F34DA1B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7DEDE2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054A1EB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Fish below minimum size or weight captured or transferred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9D48045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849D759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4E5563B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BFCCDFE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77449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69035D8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6628D580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D29F9A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E5CB020" w14:textId="68E69F8E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54DD97B6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4B1C557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7936CE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DC6FA1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57457E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451D425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2EC8321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66F71B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6B36F3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3008C47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24477D1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7B567B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5599D33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2D6C93F5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55AEAD4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1C6D4AE9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3974E1D1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407D129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AF0019D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3C1A66B1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7DF9CB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1A0A72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6C07DBCD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BE2696B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7F314E6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3758C07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2BE36171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4882A4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6CBBC4A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103477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45C6270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D1DE6B8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F29034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3706E60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3868A22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DD376CE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4819913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ADA386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2F83493F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B6E38C2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E842E70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FF64ED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C0B9828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A9DCA2E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2622DC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B845C0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144DCD6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3D927B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CD6B5E9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40D7838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9311110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7CD1819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2223558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5656EF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3461FFA9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A68733F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41A08F6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5D68D60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0E77F938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E99D40E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E68F8D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207067" w14:textId="7283EB1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A23CF" w:rsidRPr="008E79C6" w14:paraId="022DC7B6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BA0A120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5222EA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12402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6DFFE572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31533C34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1395B60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0736377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5EDFF3A1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D123FF4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2C18B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BD9468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0325B4E2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092551C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release did not show 100% of the operation (cut, gap,…)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8D7E30C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D2E0EF7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3C578BEB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898F833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F769BE9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4483342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53B583D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59F989B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6AE2ACE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ACF906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3DC33EF8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0B51819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E6A14FB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B3A6D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CACB68E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6538238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B754D1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03DB1CA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7D26BC73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8E45169" w14:textId="77777777" w:rsidR="000A23CF" w:rsidRPr="008E79C6" w:rsidRDefault="000A23CF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A13EB4F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936F816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3CF" w:rsidRPr="008E79C6" w14:paraId="2DE29417" w14:textId="77777777" w:rsidTr="000A23CF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2187CAA" w14:textId="77777777" w:rsidR="000A23CF" w:rsidRPr="00DF56ED" w:rsidRDefault="000A23CF" w:rsidP="00FF424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736D63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7382A75" w14:textId="77777777" w:rsidR="000A23CF" w:rsidRPr="008E79C6" w:rsidRDefault="000A23C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740842C" w14:textId="205E75DD" w:rsidR="003F22AE" w:rsidRDefault="003F22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sent the 29/05/2017:</w:t>
      </w:r>
    </w:p>
    <w:p w14:paraId="36C9263F" w14:textId="77777777" w:rsidR="003F22AE" w:rsidRPr="003F22AE" w:rsidRDefault="003F22AE" w:rsidP="003F22AE">
      <w:pPr>
        <w:pStyle w:val="BodyText"/>
        <w:spacing w:line="240" w:lineRule="atLeast"/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>This is the first PNC reported during this deployment. The observer has reported today (29/05/2017) that for a transfer operation conducted on the 28th May 2017 the BCD number provided on the ITD LBY-2017/400/ITD was not in the required eBCD numbering format. The eBCD reference number stated in the ITD is a paper BCD number.</w:t>
      </w:r>
    </w:p>
    <w:p w14:paraId="21B5D82C" w14:textId="50A749F1" w:rsidR="003F22AE" w:rsidRPr="003F22AE" w:rsidRDefault="003F22AE" w:rsidP="003F22AE">
      <w:pPr>
        <w:pStyle w:val="BodyText"/>
        <w:spacing w:line="240" w:lineRule="atLeast"/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 xml:space="preserve">The observer </w:t>
      </w:r>
      <w:r>
        <w:rPr>
          <w:rFonts w:cs="Arial"/>
          <w:bCs/>
          <w:sz w:val="20"/>
        </w:rPr>
        <w:t>signed the ITD after that the problem was solved.</w:t>
      </w:r>
    </w:p>
    <w:p w14:paraId="2DFB6500" w14:textId="77777777" w:rsidR="003F22AE" w:rsidRDefault="003F22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046A6CD" w14:textId="71088493" w:rsidR="003F22AE" w:rsidRDefault="003F22AE" w:rsidP="003F22AE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2 sent the 30/05/2017:</w:t>
      </w:r>
    </w:p>
    <w:p w14:paraId="2BA781FB" w14:textId="77777777" w:rsidR="003F22AE" w:rsidRPr="003F22AE" w:rsidRDefault="003F22AE" w:rsidP="003F22AE">
      <w:pPr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 xml:space="preserve">This is the second PNC reported during this deployment. The observer has reported today (30/05/2017) that for a transfer operation conducted on the 29th May 2017 afternoon, the quality of the video provided does not allow him to provide an independent estimate. </w:t>
      </w:r>
    </w:p>
    <w:p w14:paraId="250B72B0" w14:textId="77777777" w:rsidR="003F22AE" w:rsidRPr="003F22AE" w:rsidRDefault="003F22AE" w:rsidP="003F22AE">
      <w:pPr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>Due to the rough sea conditions, the diver recording the transfer was too far from the door to allow a sufficient visibility of the tunas transferred.</w:t>
      </w:r>
    </w:p>
    <w:p w14:paraId="5F5AB9BE" w14:textId="77777777" w:rsidR="003F22AE" w:rsidRPr="003F22AE" w:rsidRDefault="003F22AE" w:rsidP="003F22AE">
      <w:pPr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>The observer did not sign the ITD (LBY-2017/401/ITD).</w:t>
      </w:r>
    </w:p>
    <w:p w14:paraId="7E5D563A" w14:textId="77777777" w:rsidR="003F22AE" w:rsidRPr="003F22AE" w:rsidRDefault="003F22AE" w:rsidP="003F22AE">
      <w:pPr>
        <w:rPr>
          <w:rFonts w:cs="Arial"/>
          <w:bCs/>
          <w:sz w:val="20"/>
        </w:rPr>
      </w:pPr>
      <w:r w:rsidRPr="003F22AE">
        <w:rPr>
          <w:rFonts w:cs="Arial"/>
          <w:bCs/>
          <w:sz w:val="20"/>
        </w:rPr>
        <w:t>The captain requested a control transfer.</w:t>
      </w:r>
    </w:p>
    <w:p w14:paraId="643D9464" w14:textId="77777777" w:rsidR="003F22AE" w:rsidRPr="00790449" w:rsidRDefault="003F22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9DECFC2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0A23CF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03D52FCE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A23CF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4979BA6" w:rsidR="00954546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A23C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0A23CF">
        <w:trPr>
          <w:trHeight w:val="256"/>
        </w:trPr>
        <w:tc>
          <w:tcPr>
            <w:tcW w:w="515" w:type="pct"/>
            <w:vAlign w:val="center"/>
          </w:tcPr>
          <w:p w14:paraId="5C707B86" w14:textId="5B260CCA" w:rsidR="00B10BA7" w:rsidRPr="00D52FB0" w:rsidRDefault="000A23C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C742896" w14:textId="77777777" w:rsidR="00823001" w:rsidRDefault="00823001">
      <w:pPr>
        <w:rPr>
          <w:b/>
          <w:sz w:val="20"/>
        </w:rPr>
      </w:pPr>
    </w:p>
    <w:p w14:paraId="0F460518" w14:textId="0C3E3447" w:rsidR="00823001" w:rsidRPr="00823001" w:rsidRDefault="00823001">
      <w:pPr>
        <w:rPr>
          <w:sz w:val="20"/>
        </w:rPr>
      </w:pPr>
      <w:r w:rsidRPr="00823001">
        <w:rPr>
          <w:sz w:val="20"/>
        </w:rPr>
        <w:t>No fish sampled.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43"/>
        <w:gridCol w:w="2056"/>
        <w:gridCol w:w="1226"/>
        <w:gridCol w:w="1283"/>
        <w:gridCol w:w="2895"/>
        <w:gridCol w:w="4317"/>
      </w:tblGrid>
      <w:tr w:rsidR="00BC0E29" w:rsidRPr="00A66865" w14:paraId="34D5958D" w14:textId="77777777" w:rsidTr="003F22AE">
        <w:trPr>
          <w:trHeight w:val="431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A23CF" w:rsidRPr="00A66865" w14:paraId="683AB436" w14:textId="77777777" w:rsidTr="003F22AE">
        <w:trPr>
          <w:trHeight w:val="255"/>
        </w:trPr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11C3061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Elissa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178DDDE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4E46550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90F9BD5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9HB4913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6DA1830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7DED32A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42462443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A57B10B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12FFB72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8CDEF0C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F5886C4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236B3CA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79C3B21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01126204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F95264C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DENPHIR 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7EB0C1F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F3CEB4A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F1B2A42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030FE8B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2A1E8CC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2972546B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86CACD5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C2F2F3C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933F20E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8D9D415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7AA1109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25C2CDC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3872DB0B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D459" w14:textId="4531BC4D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123E9" w14:textId="2011C1A6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89B8" w14:textId="643EB174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F3D26" w14:textId="542A992A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A476" w14:textId="0142BAED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70B8D" w14:textId="7809C154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48ED7D61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3BDE" w14:textId="294AAC4E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49A14" w14:textId="30C0E3DC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7B06E" w14:textId="72F2393F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4A85" w14:textId="518B2D48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FB300" w14:textId="635505AF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2C2F2" w14:textId="4FC8054E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43BA3DB9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7566" w14:textId="47806F68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Abdelwaheb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4C875" w14:textId="253EBC1A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B1AD4" w14:textId="72C30AAF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10731" w14:textId="3F7DC23A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DA3E9" w14:textId="5690FF37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61BEE" w14:textId="139BBA26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3CF" w:rsidRPr="00A66865" w14:paraId="3E692703" w14:textId="77777777" w:rsidTr="003F22AE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39C" w14:textId="5840FD20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20639" w14:textId="503B8CBD" w:rsidR="000A23CF" w:rsidRDefault="000A23CF" w:rsidP="000A23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5B0F7" w14:textId="17931FE1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E219" w14:textId="023ABFD4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8C847" w14:textId="22DDC743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8148D" w14:textId="3132255E" w:rsidR="000A23CF" w:rsidRDefault="000A23CF" w:rsidP="000A23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4104B24" w:rsidR="001E3222" w:rsidRPr="000A23CF" w:rsidRDefault="000A23CF" w:rsidP="000F5377">
            <w:pPr>
              <w:rPr>
                <w:sz w:val="20"/>
              </w:rPr>
            </w:pPr>
            <w:r w:rsidRPr="000A23CF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0A23CF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3CCC8AB4" w:rsidR="00050C23" w:rsidRPr="003F22AE" w:rsidRDefault="003F22AE" w:rsidP="003F22AE">
      <w:pPr>
        <w:pStyle w:val="BodyText"/>
        <w:spacing w:line="240" w:lineRule="atLeast"/>
        <w:rPr>
          <w:rFonts w:cs="Arial"/>
          <w:bCs/>
          <w:i/>
          <w:sz w:val="20"/>
        </w:rPr>
      </w:pPr>
      <w:r w:rsidRPr="003F22AE">
        <w:rPr>
          <w:rFonts w:cs="Arial"/>
          <w:bCs/>
          <w:i/>
          <w:sz w:val="20"/>
        </w:rPr>
        <w:t>No observation</w:t>
      </w:r>
    </w:p>
    <w:sectPr w:rsidR="00050C23" w:rsidRPr="003F22A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B8A58" w14:textId="77777777" w:rsidR="00DC3C0C" w:rsidRPr="00064508" w:rsidRDefault="00DC3C0C" w:rsidP="00064508">
      <w:r>
        <w:separator/>
      </w:r>
    </w:p>
  </w:endnote>
  <w:endnote w:type="continuationSeparator" w:id="0">
    <w:p w14:paraId="071C58E8" w14:textId="77777777" w:rsidR="00DC3C0C" w:rsidRPr="00064508" w:rsidRDefault="00DC3C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FC5F0" w14:textId="77777777" w:rsidR="00DC3C0C" w:rsidRPr="00064508" w:rsidRDefault="00DC3C0C" w:rsidP="00064508">
      <w:r>
        <w:separator/>
      </w:r>
    </w:p>
  </w:footnote>
  <w:footnote w:type="continuationSeparator" w:id="0">
    <w:p w14:paraId="17EADBC4" w14:textId="77777777" w:rsidR="00DC3C0C" w:rsidRPr="00064508" w:rsidRDefault="00DC3C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1849"/>
    <w:rsid w:val="00092926"/>
    <w:rsid w:val="000A01CB"/>
    <w:rsid w:val="000A23CF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4B4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F9D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22AE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4401"/>
    <w:rsid w:val="006F1883"/>
    <w:rsid w:val="006F3142"/>
    <w:rsid w:val="006F5413"/>
    <w:rsid w:val="00704A99"/>
    <w:rsid w:val="00705402"/>
    <w:rsid w:val="00711674"/>
    <w:rsid w:val="00711D94"/>
    <w:rsid w:val="00715FA5"/>
    <w:rsid w:val="00716A5B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3B1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001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1661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47A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7AD3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3C0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424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12</Pages>
  <Words>2195</Words>
  <Characters>11775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2017-06-30T10:46:00Z</cp:lastPrinted>
  <dcterms:created xsi:type="dcterms:W3CDTF">2016-06-09T15:53:00Z</dcterms:created>
  <dcterms:modified xsi:type="dcterms:W3CDTF">2017-09-29T13:54:00Z</dcterms:modified>
</cp:coreProperties>
</file>