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A17" w:rsidRDefault="00E92A17">
      <w:r>
        <w:t>TUNISIA- C0C-302-ANNEX: DOMESTIC LEGISLATION</w:t>
      </w:r>
    </w:p>
    <w:p w:rsidR="00E92A17" w:rsidRDefault="00E92A17"/>
    <w:p w:rsidR="00E92A17" w:rsidRDefault="00E92A17">
      <w:bookmarkStart w:id="0" w:name="_GoBack"/>
      <w:bookmarkEnd w:id="0"/>
    </w:p>
    <w:p w:rsidR="008F3B7B" w:rsidRDefault="00E92A17">
      <w:r>
        <w:rPr>
          <w:noProof/>
          <w:lang w:eastAsia="es-ES"/>
        </w:rPr>
        <w:drawing>
          <wp:inline distT="0" distB="0" distL="0" distR="0" wp14:anchorId="2B6CF850" wp14:editId="0E7ED73A">
            <wp:extent cx="5400040" cy="6540728"/>
            <wp:effectExtent l="0" t="0" r="0" b="0"/>
            <wp:docPr id="1" name="Image 1" descr="C:\Users\DONIA\Pictures\img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NIA\Pictures\img08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540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3B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17"/>
    <w:rsid w:val="008F3B7B"/>
    <w:rsid w:val="00E9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A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A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</cp:revision>
  <dcterms:created xsi:type="dcterms:W3CDTF">2017-09-19T08:15:00Z</dcterms:created>
  <dcterms:modified xsi:type="dcterms:W3CDTF">2017-09-19T08:16:00Z</dcterms:modified>
</cp:coreProperties>
</file>