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9F5" w:rsidRDefault="003F79F5"/>
    <w:p w:rsidR="009F45E7" w:rsidRPr="006458F5" w:rsidRDefault="009F45E7" w:rsidP="009F45E7">
      <w:pPr>
        <w:pStyle w:val="Heading3"/>
        <w:rPr>
          <w:color w:val="FFFFFF" w:themeColor="background1"/>
          <w:sz w:val="36"/>
          <w:szCs w:val="36"/>
        </w:rPr>
      </w:pPr>
      <w:bookmarkStart w:id="0" w:name="_Toc334003069"/>
      <w:r w:rsidRPr="006458F5">
        <w:rPr>
          <w:color w:val="FFFFFF" w:themeColor="background1"/>
          <w:sz w:val="36"/>
          <w:szCs w:val="36"/>
          <w:highlight w:val="lightGray"/>
        </w:rPr>
        <w:t>INFORME</w:t>
      </w:r>
      <w:bookmarkEnd w:id="0"/>
      <w:r w:rsidRPr="006458F5">
        <w:rPr>
          <w:color w:val="FFFFFF" w:themeColor="background1"/>
          <w:sz w:val="36"/>
          <w:szCs w:val="36"/>
          <w:highlight w:val="lightGray"/>
        </w:rPr>
        <w:t xml:space="preserve"> (Veda ICCAT)</w:t>
      </w:r>
    </w:p>
    <w:p w:rsidR="009F45E7" w:rsidRPr="006F6897" w:rsidRDefault="009F45E7" w:rsidP="009F45E7">
      <w:pPr>
        <w:rPr>
          <w:lang w:val="es-ES" w:eastAsia="fr-FR"/>
        </w:rPr>
      </w:pPr>
    </w:p>
    <w:p w:rsidR="006458F5" w:rsidRDefault="006458F5" w:rsidP="006458F5">
      <w:pPr>
        <w:jc w:val="both"/>
        <w:rPr>
          <w:rFonts w:cs="Arial"/>
          <w:b/>
          <w:sz w:val="22"/>
          <w:szCs w:val="22"/>
        </w:rPr>
      </w:pPr>
    </w:p>
    <w:p w:rsidR="006458F5" w:rsidRDefault="006458F5" w:rsidP="006458F5">
      <w:pPr>
        <w:jc w:val="both"/>
        <w:rPr>
          <w:rFonts w:cs="Arial"/>
          <w:b/>
          <w:sz w:val="22"/>
          <w:szCs w:val="22"/>
        </w:rPr>
      </w:pPr>
    </w:p>
    <w:p w:rsidR="000B6421" w:rsidRDefault="006458F5" w:rsidP="006458F5">
      <w:pPr>
        <w:jc w:val="both"/>
        <w:rPr>
          <w:rFonts w:cs="Arial"/>
          <w:sz w:val="22"/>
          <w:szCs w:val="22"/>
        </w:rPr>
      </w:pPr>
      <w:r w:rsidRPr="006458F5">
        <w:rPr>
          <w:rFonts w:cs="Arial"/>
          <w:b/>
          <w:sz w:val="22"/>
          <w:szCs w:val="22"/>
        </w:rPr>
        <w:t>Nombre Observador/a:</w:t>
      </w:r>
      <w:r w:rsidRPr="006458F5">
        <w:rPr>
          <w:rFonts w:cs="Arial"/>
          <w:sz w:val="22"/>
          <w:szCs w:val="22"/>
        </w:rPr>
        <w:t xml:space="preserve"> </w:t>
      </w:r>
      <w:r w:rsidRPr="006458F5">
        <w:rPr>
          <w:rFonts w:cs="Arial"/>
          <w:sz w:val="22"/>
          <w:szCs w:val="22"/>
        </w:rPr>
        <w:tab/>
      </w:r>
    </w:p>
    <w:p w:rsidR="006458F5" w:rsidRPr="006458F5" w:rsidRDefault="006458F5" w:rsidP="006458F5">
      <w:pPr>
        <w:jc w:val="both"/>
        <w:rPr>
          <w:rFonts w:cs="Arial"/>
          <w:sz w:val="22"/>
          <w:szCs w:val="22"/>
        </w:rPr>
      </w:pPr>
      <w:r w:rsidRPr="006458F5">
        <w:rPr>
          <w:rFonts w:cs="Arial"/>
          <w:b/>
          <w:sz w:val="22"/>
          <w:szCs w:val="22"/>
        </w:rPr>
        <w:t>Barco</w:t>
      </w:r>
      <w:r w:rsidR="000D6FF6">
        <w:rPr>
          <w:rFonts w:cs="Arial"/>
          <w:sz w:val="22"/>
          <w:szCs w:val="22"/>
        </w:rPr>
        <w:t xml:space="preserve">: </w:t>
      </w:r>
      <w:r w:rsidR="000D6FF6">
        <w:rPr>
          <w:rFonts w:cs="Arial"/>
          <w:sz w:val="22"/>
          <w:szCs w:val="22"/>
        </w:rPr>
        <w:tab/>
      </w:r>
      <w:r w:rsidR="000D6FF6">
        <w:rPr>
          <w:rFonts w:cs="Arial"/>
          <w:sz w:val="22"/>
          <w:szCs w:val="22"/>
        </w:rPr>
        <w:tab/>
      </w:r>
      <w:r>
        <w:rPr>
          <w:rFonts w:cs="Arial"/>
          <w:sz w:val="22"/>
          <w:szCs w:val="22"/>
        </w:rPr>
        <w:tab/>
      </w:r>
    </w:p>
    <w:p w:rsidR="006458F5" w:rsidRPr="006458F5" w:rsidRDefault="006458F5" w:rsidP="006458F5">
      <w:pPr>
        <w:jc w:val="both"/>
        <w:rPr>
          <w:rFonts w:cs="Arial"/>
          <w:sz w:val="22"/>
          <w:szCs w:val="22"/>
        </w:rPr>
      </w:pPr>
      <w:r w:rsidRPr="006458F5">
        <w:rPr>
          <w:rFonts w:cs="Arial"/>
          <w:b/>
          <w:sz w:val="22"/>
          <w:szCs w:val="22"/>
        </w:rPr>
        <w:t>Nombre del Patrón</w:t>
      </w:r>
      <w:r w:rsidRPr="006458F5">
        <w:rPr>
          <w:rFonts w:cs="Arial"/>
          <w:sz w:val="22"/>
          <w:szCs w:val="22"/>
        </w:rPr>
        <w:t xml:space="preserve">: </w:t>
      </w:r>
      <w:r w:rsidRPr="006458F5">
        <w:rPr>
          <w:rFonts w:cs="Arial"/>
          <w:sz w:val="22"/>
          <w:szCs w:val="22"/>
        </w:rPr>
        <w:tab/>
      </w:r>
      <w:r w:rsidRPr="006458F5">
        <w:rPr>
          <w:rFonts w:cs="Arial"/>
          <w:sz w:val="22"/>
          <w:szCs w:val="22"/>
        </w:rPr>
        <w:tab/>
      </w:r>
    </w:p>
    <w:p w:rsidR="006458F5" w:rsidRPr="006458F5" w:rsidRDefault="006458F5" w:rsidP="006458F5">
      <w:pPr>
        <w:jc w:val="both"/>
        <w:rPr>
          <w:rFonts w:cs="Arial"/>
          <w:sz w:val="22"/>
          <w:szCs w:val="22"/>
        </w:rPr>
      </w:pPr>
      <w:r w:rsidRPr="006458F5">
        <w:rPr>
          <w:rFonts w:cs="Arial"/>
          <w:b/>
          <w:sz w:val="22"/>
          <w:szCs w:val="22"/>
        </w:rPr>
        <w:t>Nombre del Capitán</w:t>
      </w:r>
      <w:r w:rsidRPr="006458F5">
        <w:rPr>
          <w:rFonts w:cs="Arial"/>
          <w:sz w:val="22"/>
          <w:szCs w:val="22"/>
        </w:rPr>
        <w:t xml:space="preserve">: </w:t>
      </w:r>
      <w:r w:rsidRPr="006458F5">
        <w:rPr>
          <w:rFonts w:cs="Arial"/>
          <w:sz w:val="22"/>
          <w:szCs w:val="22"/>
        </w:rPr>
        <w:tab/>
      </w:r>
    </w:p>
    <w:p w:rsidR="006458F5" w:rsidRPr="006458F5" w:rsidRDefault="006458F5" w:rsidP="006458F5">
      <w:pPr>
        <w:jc w:val="both"/>
        <w:rPr>
          <w:rFonts w:cs="Arial"/>
          <w:sz w:val="22"/>
          <w:szCs w:val="22"/>
        </w:rPr>
      </w:pPr>
      <w:r w:rsidRPr="006458F5">
        <w:rPr>
          <w:rFonts w:cs="Arial"/>
          <w:b/>
          <w:sz w:val="22"/>
          <w:szCs w:val="22"/>
        </w:rPr>
        <w:t>Fechas de embarque y desembarque</w:t>
      </w:r>
      <w:r w:rsidRPr="006458F5">
        <w:rPr>
          <w:rFonts w:cs="Arial"/>
          <w:sz w:val="22"/>
          <w:szCs w:val="22"/>
        </w:rPr>
        <w:t xml:space="preserve">: </w:t>
      </w:r>
      <w:r w:rsidR="00D02C27">
        <w:rPr>
          <w:rFonts w:cs="Arial"/>
          <w:sz w:val="22"/>
          <w:szCs w:val="22"/>
        </w:rPr>
        <w:t>25</w:t>
      </w:r>
      <w:r w:rsidR="009836BA">
        <w:rPr>
          <w:rFonts w:cs="Arial"/>
          <w:sz w:val="22"/>
          <w:szCs w:val="22"/>
        </w:rPr>
        <w:t>/12/</w:t>
      </w:r>
      <w:r w:rsidR="009836BA" w:rsidRPr="00860FA3">
        <w:rPr>
          <w:rFonts w:cs="Arial"/>
          <w:sz w:val="22"/>
          <w:szCs w:val="22"/>
        </w:rPr>
        <w:t>14</w:t>
      </w:r>
      <w:r w:rsidR="00D02C27">
        <w:rPr>
          <w:rFonts w:cs="Arial"/>
          <w:sz w:val="22"/>
          <w:szCs w:val="22"/>
        </w:rPr>
        <w:t xml:space="preserve"> – 04/03</w:t>
      </w:r>
      <w:r w:rsidRPr="00860FA3">
        <w:rPr>
          <w:rFonts w:cs="Arial"/>
          <w:sz w:val="22"/>
          <w:szCs w:val="22"/>
        </w:rPr>
        <w:t>/2015</w:t>
      </w:r>
    </w:p>
    <w:p w:rsidR="009F45E7" w:rsidRDefault="006458F5" w:rsidP="006458F5">
      <w:pPr>
        <w:jc w:val="both"/>
        <w:rPr>
          <w:rFonts w:cs="Arial"/>
          <w:sz w:val="22"/>
          <w:szCs w:val="22"/>
        </w:rPr>
      </w:pPr>
      <w:r w:rsidRPr="006458F5">
        <w:rPr>
          <w:rFonts w:cs="Arial"/>
          <w:b/>
          <w:sz w:val="22"/>
          <w:szCs w:val="22"/>
        </w:rPr>
        <w:t>Puerto de embarque y desembarque</w:t>
      </w:r>
      <w:r w:rsidRPr="006458F5">
        <w:rPr>
          <w:rFonts w:cs="Arial"/>
          <w:sz w:val="22"/>
          <w:szCs w:val="22"/>
        </w:rPr>
        <w:t>: Abidjan</w:t>
      </w:r>
    </w:p>
    <w:p w:rsidR="009F45E7" w:rsidRDefault="009F45E7" w:rsidP="009F45E7">
      <w:pPr>
        <w:jc w:val="both"/>
        <w:rPr>
          <w:rFonts w:cs="Arial"/>
          <w:sz w:val="22"/>
          <w:szCs w:val="22"/>
        </w:rPr>
      </w:pPr>
    </w:p>
    <w:p w:rsidR="00137A9E" w:rsidRDefault="00137A9E" w:rsidP="009F45E7">
      <w:pPr>
        <w:jc w:val="center"/>
        <w:rPr>
          <w:rFonts w:cs="Arial"/>
          <w:b/>
          <w:sz w:val="22"/>
          <w:szCs w:val="22"/>
          <w:u w:val="single"/>
        </w:rPr>
      </w:pPr>
    </w:p>
    <w:p w:rsidR="009F45E7" w:rsidRDefault="00FE7327" w:rsidP="009F45E7">
      <w:pPr>
        <w:jc w:val="center"/>
        <w:rPr>
          <w:rFonts w:cs="Arial"/>
          <w:b/>
          <w:color w:val="7030A0"/>
          <w:sz w:val="28"/>
          <w:szCs w:val="28"/>
          <w:u w:val="single"/>
        </w:rPr>
      </w:pPr>
      <w:r>
        <w:rPr>
          <w:rFonts w:cs="Arial"/>
          <w:b/>
          <w:color w:val="7030A0"/>
          <w:sz w:val="28"/>
          <w:szCs w:val="28"/>
          <w:u w:val="single"/>
        </w:rPr>
        <w:t>INTRODUCCIÓN</w:t>
      </w:r>
    </w:p>
    <w:p w:rsidR="00FE7327" w:rsidRPr="00FE7327" w:rsidRDefault="00FE7327" w:rsidP="009F45E7">
      <w:pPr>
        <w:jc w:val="center"/>
        <w:rPr>
          <w:rFonts w:cs="Arial"/>
          <w:b/>
          <w:color w:val="7030A0"/>
          <w:sz w:val="28"/>
          <w:szCs w:val="28"/>
          <w:u w:val="single"/>
        </w:rPr>
      </w:pPr>
    </w:p>
    <w:p w:rsidR="009F45E7" w:rsidRDefault="009F45E7" w:rsidP="009F45E7">
      <w:pPr>
        <w:jc w:val="both"/>
        <w:rPr>
          <w:rFonts w:cs="Arial"/>
          <w:sz w:val="22"/>
          <w:szCs w:val="22"/>
        </w:rPr>
      </w:pPr>
    </w:p>
    <w:p w:rsidR="00FE7327" w:rsidRPr="00FE7327" w:rsidRDefault="000D6FF6" w:rsidP="00FE7327">
      <w:pPr>
        <w:pStyle w:val="ListParagraph"/>
        <w:jc w:val="both"/>
        <w:rPr>
          <w:rFonts w:ascii="Arial" w:hAnsi="Arial" w:cs="Arial"/>
          <w:sz w:val="22"/>
          <w:szCs w:val="22"/>
        </w:rPr>
      </w:pPr>
      <w:r>
        <w:rPr>
          <w:rFonts w:ascii="Arial" w:hAnsi="Arial" w:cs="Arial"/>
          <w:sz w:val="22"/>
          <w:szCs w:val="22"/>
        </w:rPr>
        <w:t>-</w:t>
      </w:r>
      <w:r w:rsidR="00FE7327" w:rsidRPr="00FE7327">
        <w:rPr>
          <w:rFonts w:ascii="Arial" w:hAnsi="Arial" w:cs="Arial"/>
          <w:sz w:val="22"/>
          <w:szCs w:val="22"/>
        </w:rPr>
        <w:t>Características principales del buque:</w:t>
      </w:r>
    </w:p>
    <w:p w:rsidR="00FE7327" w:rsidRPr="00FE7327" w:rsidRDefault="00FE7327" w:rsidP="00FE7327">
      <w:pPr>
        <w:pStyle w:val="ListParagraph"/>
        <w:jc w:val="both"/>
        <w:rPr>
          <w:rFonts w:ascii="Arial" w:hAnsi="Arial" w:cs="Arial"/>
          <w:sz w:val="22"/>
          <w:szCs w:val="22"/>
        </w:rPr>
      </w:pP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Bandera</w:t>
      </w:r>
      <w:r w:rsidRPr="00FE7327">
        <w:rPr>
          <w:rFonts w:ascii="Arial" w:hAnsi="Arial" w:cs="Arial"/>
          <w:sz w:val="22"/>
          <w:szCs w:val="22"/>
        </w:rPr>
        <w:tab/>
      </w:r>
      <w:r w:rsidRPr="00FE7327">
        <w:rPr>
          <w:rFonts w:ascii="Arial" w:hAnsi="Arial" w:cs="Arial"/>
          <w:sz w:val="22"/>
          <w:szCs w:val="22"/>
        </w:rPr>
        <w:tab/>
        <w:t>Española (Bermeo)</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Eslora</w:t>
      </w:r>
      <w:r w:rsidRPr="00FE7327">
        <w:rPr>
          <w:rFonts w:ascii="Arial" w:hAnsi="Arial" w:cs="Arial"/>
          <w:sz w:val="22"/>
          <w:szCs w:val="22"/>
        </w:rPr>
        <w:tab/>
      </w:r>
      <w:r w:rsidRPr="00FE7327">
        <w:rPr>
          <w:rFonts w:ascii="Arial" w:hAnsi="Arial" w:cs="Arial"/>
          <w:sz w:val="22"/>
          <w:szCs w:val="22"/>
        </w:rPr>
        <w:tab/>
      </w:r>
      <w:r w:rsidRPr="00FE7327">
        <w:rPr>
          <w:rFonts w:ascii="Arial" w:hAnsi="Arial" w:cs="Arial"/>
          <w:sz w:val="22"/>
          <w:szCs w:val="22"/>
        </w:rPr>
        <w:tab/>
        <w:t>56,10</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Potencia </w:t>
      </w:r>
      <w:r w:rsidRPr="00FE7327">
        <w:rPr>
          <w:rFonts w:ascii="Arial" w:hAnsi="Arial" w:cs="Arial"/>
          <w:sz w:val="22"/>
          <w:szCs w:val="22"/>
        </w:rPr>
        <w:tab/>
      </w:r>
      <w:r w:rsidRPr="00FE7327">
        <w:rPr>
          <w:rFonts w:ascii="Arial" w:hAnsi="Arial" w:cs="Arial"/>
          <w:sz w:val="22"/>
          <w:szCs w:val="22"/>
        </w:rPr>
        <w:tab/>
        <w:t>2200 CV</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Nº tripulantes</w:t>
      </w:r>
      <w:r w:rsidRPr="00FE7327">
        <w:rPr>
          <w:rFonts w:ascii="Arial" w:hAnsi="Arial" w:cs="Arial"/>
          <w:sz w:val="22"/>
          <w:szCs w:val="22"/>
        </w:rPr>
        <w:tab/>
      </w:r>
      <w:r w:rsidRPr="00FE7327">
        <w:rPr>
          <w:rFonts w:ascii="Arial" w:hAnsi="Arial" w:cs="Arial"/>
          <w:sz w:val="22"/>
          <w:szCs w:val="22"/>
        </w:rPr>
        <w:tab/>
      </w:r>
      <w:r w:rsidR="000D6FF6">
        <w:rPr>
          <w:rFonts w:ascii="Arial" w:hAnsi="Arial" w:cs="Arial"/>
          <w:sz w:val="22"/>
          <w:szCs w:val="22"/>
        </w:rPr>
        <w:t>26</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Nº de cubas </w:t>
      </w:r>
      <w:r w:rsidRPr="00FE7327">
        <w:rPr>
          <w:rFonts w:ascii="Arial" w:hAnsi="Arial" w:cs="Arial"/>
          <w:sz w:val="22"/>
          <w:szCs w:val="22"/>
        </w:rPr>
        <w:tab/>
      </w:r>
      <w:r w:rsidRPr="00FE7327">
        <w:rPr>
          <w:rFonts w:ascii="Arial" w:hAnsi="Arial" w:cs="Arial"/>
          <w:sz w:val="22"/>
          <w:szCs w:val="22"/>
        </w:rPr>
        <w:tab/>
        <w:t>16</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Nº de </w:t>
      </w:r>
      <w:proofErr w:type="spellStart"/>
      <w:r w:rsidRPr="00FE7327">
        <w:rPr>
          <w:rFonts w:ascii="Arial" w:hAnsi="Arial" w:cs="Arial"/>
          <w:sz w:val="22"/>
          <w:szCs w:val="22"/>
        </w:rPr>
        <w:t>speedboats</w:t>
      </w:r>
      <w:proofErr w:type="spellEnd"/>
      <w:r w:rsidRPr="00FE7327">
        <w:rPr>
          <w:rFonts w:ascii="Arial" w:hAnsi="Arial" w:cs="Arial"/>
          <w:sz w:val="22"/>
          <w:szCs w:val="22"/>
        </w:rPr>
        <w:t xml:space="preserve"> </w:t>
      </w:r>
      <w:r w:rsidRPr="00FE7327">
        <w:rPr>
          <w:rFonts w:ascii="Arial" w:hAnsi="Arial" w:cs="Arial"/>
          <w:sz w:val="22"/>
          <w:szCs w:val="22"/>
        </w:rPr>
        <w:tab/>
        <w:t>1</w:t>
      </w:r>
    </w:p>
    <w:p w:rsidR="00FE7327" w:rsidRPr="00FE7327" w:rsidRDefault="00FE7327" w:rsidP="00FE7327">
      <w:pPr>
        <w:pStyle w:val="ListParagraph"/>
        <w:jc w:val="both"/>
        <w:rPr>
          <w:rFonts w:ascii="Arial" w:hAnsi="Arial" w:cs="Arial"/>
          <w:sz w:val="22"/>
          <w:szCs w:val="22"/>
        </w:rPr>
      </w:pPr>
      <w:r w:rsidRPr="000D6FF6">
        <w:rPr>
          <w:rFonts w:ascii="Arial" w:hAnsi="Arial" w:cs="Arial"/>
          <w:b/>
          <w:sz w:val="22"/>
          <w:szCs w:val="22"/>
        </w:rPr>
        <w:t>No</w:t>
      </w:r>
      <w:r w:rsidRPr="00FE7327">
        <w:rPr>
          <w:rFonts w:ascii="Arial" w:hAnsi="Arial" w:cs="Arial"/>
          <w:sz w:val="22"/>
          <w:szCs w:val="22"/>
        </w:rPr>
        <w:t xml:space="preserve"> tiene cinta en el parque de pesca</w:t>
      </w:r>
    </w:p>
    <w:p w:rsidR="00FE7327" w:rsidRPr="00FE7327" w:rsidRDefault="00FE7327" w:rsidP="00FE7327">
      <w:pPr>
        <w:pStyle w:val="ListParagraph"/>
        <w:jc w:val="both"/>
        <w:rPr>
          <w:rFonts w:ascii="Arial" w:hAnsi="Arial" w:cs="Arial"/>
          <w:sz w:val="22"/>
          <w:szCs w:val="22"/>
        </w:rPr>
      </w:pPr>
    </w:p>
    <w:p w:rsidR="00FE7327" w:rsidRPr="00FE7327" w:rsidRDefault="000D6FF6" w:rsidP="00FE7327">
      <w:pPr>
        <w:pStyle w:val="ListParagraph"/>
        <w:jc w:val="both"/>
        <w:rPr>
          <w:rFonts w:ascii="Arial" w:hAnsi="Arial" w:cs="Arial"/>
          <w:sz w:val="22"/>
          <w:szCs w:val="22"/>
        </w:rPr>
      </w:pPr>
      <w:r>
        <w:rPr>
          <w:rFonts w:ascii="Arial" w:hAnsi="Arial" w:cs="Arial"/>
          <w:sz w:val="22"/>
          <w:szCs w:val="22"/>
        </w:rPr>
        <w:t>-</w:t>
      </w:r>
      <w:r w:rsidR="00FE7327" w:rsidRPr="00FE7327">
        <w:rPr>
          <w:rFonts w:ascii="Arial" w:hAnsi="Arial" w:cs="Arial"/>
          <w:sz w:val="22"/>
          <w:szCs w:val="22"/>
        </w:rPr>
        <w:t>Datos de la red:</w:t>
      </w:r>
    </w:p>
    <w:p w:rsidR="00FE7327" w:rsidRPr="00FE7327" w:rsidRDefault="00FE7327" w:rsidP="00FE7327">
      <w:pPr>
        <w:pStyle w:val="ListParagraph"/>
        <w:jc w:val="both"/>
        <w:rPr>
          <w:rFonts w:ascii="Arial" w:hAnsi="Arial" w:cs="Arial"/>
          <w:sz w:val="22"/>
          <w:szCs w:val="22"/>
        </w:rPr>
      </w:pP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Relinga de corchos: </w:t>
      </w:r>
      <w:r w:rsidRPr="00FE7327">
        <w:rPr>
          <w:rFonts w:ascii="Arial" w:hAnsi="Arial" w:cs="Arial"/>
          <w:sz w:val="22"/>
          <w:szCs w:val="22"/>
        </w:rPr>
        <w:tab/>
        <w:t>1315 m</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Caída </w:t>
      </w:r>
      <w:r w:rsidRPr="00FE7327">
        <w:rPr>
          <w:rFonts w:ascii="Arial" w:hAnsi="Arial" w:cs="Arial"/>
          <w:sz w:val="22"/>
          <w:szCs w:val="22"/>
        </w:rPr>
        <w:tab/>
      </w:r>
      <w:r w:rsidRPr="00FE7327">
        <w:rPr>
          <w:rFonts w:ascii="Arial" w:hAnsi="Arial" w:cs="Arial"/>
          <w:sz w:val="22"/>
          <w:szCs w:val="22"/>
        </w:rPr>
        <w:tab/>
      </w:r>
      <w:r w:rsidRPr="00FE7327">
        <w:rPr>
          <w:rFonts w:ascii="Arial" w:hAnsi="Arial" w:cs="Arial"/>
          <w:sz w:val="22"/>
          <w:szCs w:val="22"/>
        </w:rPr>
        <w:tab/>
        <w:t>250 m</w:t>
      </w:r>
    </w:p>
    <w:p w:rsidR="00FE7327" w:rsidRPr="00FE7327" w:rsidRDefault="00FE7327" w:rsidP="00FE7327">
      <w:pPr>
        <w:pStyle w:val="ListParagraph"/>
        <w:jc w:val="both"/>
        <w:rPr>
          <w:rFonts w:ascii="Arial" w:hAnsi="Arial" w:cs="Arial"/>
          <w:sz w:val="22"/>
          <w:szCs w:val="22"/>
        </w:rPr>
      </w:pPr>
      <w:r w:rsidRPr="00FE7327">
        <w:rPr>
          <w:rFonts w:ascii="Arial" w:hAnsi="Arial" w:cs="Arial"/>
          <w:sz w:val="22"/>
          <w:szCs w:val="22"/>
        </w:rPr>
        <w:t xml:space="preserve">Relinga de plomos </w:t>
      </w:r>
      <w:r w:rsidRPr="00FE7327">
        <w:rPr>
          <w:rFonts w:ascii="Arial" w:hAnsi="Arial" w:cs="Arial"/>
          <w:sz w:val="22"/>
          <w:szCs w:val="22"/>
        </w:rPr>
        <w:tab/>
        <w:t>1500 m</w:t>
      </w:r>
    </w:p>
    <w:p w:rsidR="00FE7327" w:rsidRPr="009836BA" w:rsidRDefault="00FE7327" w:rsidP="009836BA">
      <w:pPr>
        <w:pStyle w:val="ListParagraph"/>
        <w:jc w:val="both"/>
        <w:rPr>
          <w:rFonts w:ascii="Arial" w:hAnsi="Arial" w:cs="Arial"/>
          <w:sz w:val="22"/>
          <w:szCs w:val="22"/>
        </w:rPr>
      </w:pPr>
      <w:r w:rsidRPr="00FE7327">
        <w:rPr>
          <w:rFonts w:ascii="Arial" w:hAnsi="Arial" w:cs="Arial"/>
          <w:sz w:val="22"/>
          <w:szCs w:val="22"/>
        </w:rPr>
        <w:t xml:space="preserve">Malla del copo </w:t>
      </w:r>
      <w:r w:rsidRPr="00FE7327">
        <w:rPr>
          <w:rFonts w:ascii="Arial" w:hAnsi="Arial" w:cs="Arial"/>
          <w:sz w:val="22"/>
          <w:szCs w:val="22"/>
        </w:rPr>
        <w:tab/>
        <w:t>50 mm</w:t>
      </w:r>
      <w:r w:rsidRPr="009836BA">
        <w:rPr>
          <w:rFonts w:ascii="Arial" w:hAnsi="Arial" w:cs="Arial"/>
          <w:sz w:val="22"/>
          <w:szCs w:val="22"/>
        </w:rPr>
        <w:tab/>
      </w:r>
    </w:p>
    <w:p w:rsidR="00FE7327" w:rsidRPr="00FE7327" w:rsidRDefault="00FE7327" w:rsidP="00FE7327">
      <w:pPr>
        <w:pStyle w:val="ListParagraph"/>
        <w:jc w:val="both"/>
        <w:rPr>
          <w:rFonts w:ascii="Arial" w:hAnsi="Arial" w:cs="Arial"/>
          <w:sz w:val="22"/>
          <w:szCs w:val="22"/>
        </w:rPr>
      </w:pPr>
    </w:p>
    <w:p w:rsidR="009F45E7" w:rsidRPr="00D867EA" w:rsidRDefault="000D6FF6" w:rsidP="00FE7327">
      <w:pPr>
        <w:pStyle w:val="ListParagraph"/>
        <w:jc w:val="both"/>
        <w:rPr>
          <w:rFonts w:ascii="Arial" w:hAnsi="Arial" w:cs="Arial"/>
          <w:sz w:val="22"/>
          <w:szCs w:val="22"/>
        </w:rPr>
      </w:pPr>
      <w:r>
        <w:rPr>
          <w:rFonts w:ascii="Arial" w:hAnsi="Arial" w:cs="Arial"/>
          <w:sz w:val="22"/>
          <w:szCs w:val="22"/>
        </w:rPr>
        <w:t>-</w:t>
      </w:r>
      <w:r w:rsidR="00FE7327" w:rsidRPr="000D6FF6">
        <w:rPr>
          <w:rFonts w:ascii="Arial" w:hAnsi="Arial" w:cs="Arial"/>
          <w:b/>
          <w:sz w:val="22"/>
          <w:szCs w:val="22"/>
        </w:rPr>
        <w:t>No</w:t>
      </w:r>
      <w:r w:rsidR="00FE7327" w:rsidRPr="00FE7327">
        <w:rPr>
          <w:rFonts w:ascii="Arial" w:hAnsi="Arial" w:cs="Arial"/>
          <w:sz w:val="22"/>
          <w:szCs w:val="22"/>
        </w:rPr>
        <w:t xml:space="preserve"> se pesca en colaboración de un barco de apoyo.</w:t>
      </w:r>
    </w:p>
    <w:p w:rsidR="00137A9E" w:rsidRDefault="00137A9E" w:rsidP="009F45E7">
      <w:pPr>
        <w:jc w:val="center"/>
        <w:rPr>
          <w:rFonts w:cs="Arial"/>
          <w:b/>
          <w:sz w:val="22"/>
          <w:szCs w:val="22"/>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AA2E5E" w:rsidRDefault="00AA2E5E"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4066F1" w:rsidRDefault="004066F1" w:rsidP="009F45E7">
      <w:pPr>
        <w:jc w:val="center"/>
        <w:rPr>
          <w:rFonts w:cs="Arial"/>
          <w:b/>
          <w:color w:val="7030A0"/>
          <w:sz w:val="28"/>
          <w:szCs w:val="28"/>
          <w:u w:val="single"/>
        </w:rPr>
      </w:pPr>
    </w:p>
    <w:p w:rsidR="009F45E7" w:rsidRDefault="009F45E7" w:rsidP="009F45E7">
      <w:pPr>
        <w:jc w:val="center"/>
        <w:rPr>
          <w:rFonts w:cs="Arial"/>
          <w:b/>
          <w:color w:val="7030A0"/>
          <w:sz w:val="28"/>
          <w:szCs w:val="28"/>
          <w:u w:val="single"/>
        </w:rPr>
      </w:pPr>
      <w:r w:rsidRPr="00FE7327">
        <w:rPr>
          <w:rFonts w:cs="Arial"/>
          <w:b/>
          <w:color w:val="7030A0"/>
          <w:sz w:val="28"/>
          <w:szCs w:val="28"/>
          <w:u w:val="single"/>
        </w:rPr>
        <w:lastRenderedPageBreak/>
        <w:t>TRABAJO A BORDO</w:t>
      </w:r>
    </w:p>
    <w:p w:rsidR="00FE7327" w:rsidRPr="00FE7327" w:rsidRDefault="00FE7327" w:rsidP="009F45E7">
      <w:pPr>
        <w:jc w:val="center"/>
        <w:rPr>
          <w:rFonts w:cs="Arial"/>
          <w:color w:val="7030A0"/>
          <w:sz w:val="28"/>
          <w:szCs w:val="28"/>
          <w:u w:val="single"/>
        </w:rPr>
      </w:pPr>
    </w:p>
    <w:p w:rsidR="009F45E7" w:rsidRDefault="009F45E7" w:rsidP="009F45E7">
      <w:pPr>
        <w:jc w:val="both"/>
        <w:rPr>
          <w:rFonts w:cs="Arial"/>
          <w:sz w:val="22"/>
          <w:szCs w:val="22"/>
        </w:rPr>
      </w:pPr>
    </w:p>
    <w:p w:rsidR="009F45E7" w:rsidRPr="00FE7327" w:rsidRDefault="00FE7327" w:rsidP="009F45E7">
      <w:pPr>
        <w:jc w:val="center"/>
        <w:rPr>
          <w:rFonts w:cs="Arial"/>
          <w:b/>
          <w:sz w:val="22"/>
          <w:szCs w:val="22"/>
        </w:rPr>
      </w:pPr>
      <w:r w:rsidRPr="00FE7327">
        <w:rPr>
          <w:rFonts w:cs="Arial"/>
          <w:b/>
          <w:sz w:val="22"/>
          <w:szCs w:val="22"/>
        </w:rPr>
        <w:t>OBTENCIÓN DE LOS DATOS</w:t>
      </w:r>
    </w:p>
    <w:p w:rsidR="009F45E7" w:rsidRDefault="009F45E7" w:rsidP="009F45E7">
      <w:pPr>
        <w:jc w:val="center"/>
        <w:rPr>
          <w:rFonts w:cs="Arial"/>
          <w:sz w:val="22"/>
          <w:szCs w:val="22"/>
        </w:rPr>
      </w:pPr>
    </w:p>
    <w:p w:rsidR="00FE7327" w:rsidRDefault="00FE7327" w:rsidP="00FE7327">
      <w:pPr>
        <w:numPr>
          <w:ilvl w:val="0"/>
          <w:numId w:val="1"/>
        </w:numPr>
        <w:overflowPunct/>
        <w:autoSpaceDE/>
        <w:autoSpaceDN/>
        <w:adjustRightInd/>
        <w:jc w:val="both"/>
        <w:textAlignment w:val="auto"/>
        <w:rPr>
          <w:rFonts w:cs="Arial"/>
          <w:sz w:val="22"/>
          <w:szCs w:val="22"/>
        </w:rPr>
      </w:pPr>
      <w:r>
        <w:rPr>
          <w:rFonts w:cs="Arial"/>
          <w:sz w:val="22"/>
          <w:szCs w:val="22"/>
        </w:rPr>
        <w:t>La facilidad de obtención de los datos a través de la tripulación ha sido excelente, aportándome los datos que precisaba y enseñándome a cómo obtenerlos a través de los diferentes aparatos.</w:t>
      </w:r>
    </w:p>
    <w:p w:rsidR="00FE7327" w:rsidRDefault="00FE7327" w:rsidP="00FE7327">
      <w:pPr>
        <w:overflowPunct/>
        <w:autoSpaceDE/>
        <w:autoSpaceDN/>
        <w:adjustRightInd/>
        <w:ind w:left="720"/>
        <w:jc w:val="both"/>
        <w:textAlignment w:val="auto"/>
        <w:rPr>
          <w:rFonts w:cs="Arial"/>
          <w:sz w:val="22"/>
          <w:szCs w:val="22"/>
        </w:rPr>
      </w:pPr>
    </w:p>
    <w:p w:rsidR="00FE7327" w:rsidRDefault="00FE7327" w:rsidP="00FE7327">
      <w:pPr>
        <w:numPr>
          <w:ilvl w:val="0"/>
          <w:numId w:val="1"/>
        </w:numPr>
        <w:overflowPunct/>
        <w:autoSpaceDE/>
        <w:autoSpaceDN/>
        <w:adjustRightInd/>
        <w:jc w:val="both"/>
        <w:textAlignment w:val="auto"/>
        <w:rPr>
          <w:rFonts w:cs="Arial"/>
          <w:sz w:val="22"/>
          <w:szCs w:val="22"/>
        </w:rPr>
      </w:pPr>
      <w:r>
        <w:rPr>
          <w:rFonts w:cs="Arial"/>
          <w:sz w:val="22"/>
          <w:szCs w:val="22"/>
        </w:rPr>
        <w:t>Al cuarto día de la primera marea hubo una caída de electricidad que dejó sin suministro eléctrico a la corredera y otros aparatos del puente durante casi toda la noche. El dato de la corredera lo aproximé sumándole 20 millas más  cada vez que tomaba ese dato, por orden del capitán. En la segunda marea ya no tuve que aproximar los datos.</w:t>
      </w:r>
    </w:p>
    <w:p w:rsidR="00FE7327" w:rsidRDefault="00FE7327" w:rsidP="00FE7327">
      <w:pPr>
        <w:pStyle w:val="ListParagraph"/>
        <w:rPr>
          <w:rFonts w:cs="Arial"/>
          <w:sz w:val="22"/>
          <w:szCs w:val="22"/>
        </w:rPr>
      </w:pPr>
    </w:p>
    <w:p w:rsidR="00FE7327" w:rsidRDefault="00FE7327" w:rsidP="00FE7327">
      <w:pPr>
        <w:overflowPunct/>
        <w:autoSpaceDE/>
        <w:autoSpaceDN/>
        <w:adjustRightInd/>
        <w:ind w:left="720"/>
        <w:jc w:val="both"/>
        <w:textAlignment w:val="auto"/>
        <w:rPr>
          <w:rFonts w:cs="Arial"/>
          <w:sz w:val="22"/>
          <w:szCs w:val="22"/>
        </w:rPr>
      </w:pPr>
    </w:p>
    <w:p w:rsidR="00860FA3" w:rsidRDefault="00860FA3" w:rsidP="00FE7327">
      <w:pPr>
        <w:overflowPunct/>
        <w:autoSpaceDE/>
        <w:autoSpaceDN/>
        <w:adjustRightInd/>
        <w:ind w:left="720"/>
        <w:jc w:val="both"/>
        <w:textAlignment w:val="auto"/>
        <w:rPr>
          <w:rFonts w:cs="Arial"/>
          <w:sz w:val="22"/>
          <w:szCs w:val="22"/>
        </w:rPr>
      </w:pPr>
    </w:p>
    <w:p w:rsidR="009F45E7" w:rsidRDefault="001B2680" w:rsidP="009F45E7">
      <w:pPr>
        <w:pStyle w:val="ListParagraph"/>
        <w:numPr>
          <w:ilvl w:val="0"/>
          <w:numId w:val="1"/>
        </w:numPr>
        <w:jc w:val="both"/>
        <w:rPr>
          <w:rFonts w:ascii="Arial" w:hAnsi="Arial" w:cs="Arial"/>
          <w:sz w:val="22"/>
          <w:szCs w:val="22"/>
        </w:rPr>
      </w:pPr>
      <w:r>
        <w:rPr>
          <w:rFonts w:ascii="Arial" w:hAnsi="Arial" w:cs="Arial"/>
          <w:sz w:val="22"/>
          <w:szCs w:val="22"/>
        </w:rPr>
        <w:t>Nº</w:t>
      </w:r>
      <w:r w:rsidR="00860FA3">
        <w:rPr>
          <w:rFonts w:ascii="Arial" w:hAnsi="Arial" w:cs="Arial"/>
          <w:sz w:val="22"/>
          <w:szCs w:val="22"/>
        </w:rPr>
        <w:t xml:space="preserve"> total de lances de la veda</w:t>
      </w:r>
      <w:r w:rsidR="00860FA3">
        <w:rPr>
          <w:rFonts w:ascii="Arial" w:hAnsi="Arial" w:cs="Arial"/>
          <w:sz w:val="22"/>
          <w:szCs w:val="22"/>
        </w:rPr>
        <w:tab/>
      </w:r>
      <w:r w:rsidR="00860FA3">
        <w:rPr>
          <w:rFonts w:ascii="Arial" w:hAnsi="Arial" w:cs="Arial"/>
          <w:sz w:val="22"/>
          <w:szCs w:val="22"/>
        </w:rPr>
        <w:tab/>
        <w:t>56</w:t>
      </w:r>
    </w:p>
    <w:p w:rsidR="00860FA3" w:rsidRPr="00860FA3" w:rsidRDefault="00860FA3" w:rsidP="00860FA3">
      <w:pPr>
        <w:jc w:val="both"/>
        <w:rPr>
          <w:rFonts w:cs="Arial"/>
          <w:sz w:val="22"/>
          <w:szCs w:val="22"/>
        </w:rPr>
      </w:pPr>
    </w:p>
    <w:p w:rsidR="009F45E7" w:rsidRDefault="009F45E7" w:rsidP="009F45E7">
      <w:pPr>
        <w:pStyle w:val="ListParagraph"/>
        <w:numPr>
          <w:ilvl w:val="1"/>
          <w:numId w:val="1"/>
        </w:numPr>
        <w:jc w:val="both"/>
        <w:rPr>
          <w:rFonts w:ascii="Arial" w:hAnsi="Arial" w:cs="Arial"/>
          <w:sz w:val="22"/>
          <w:szCs w:val="22"/>
        </w:rPr>
      </w:pPr>
      <w:r>
        <w:rPr>
          <w:rFonts w:ascii="Arial" w:hAnsi="Arial" w:cs="Arial"/>
          <w:sz w:val="22"/>
          <w:szCs w:val="22"/>
        </w:rPr>
        <w:t>Nº de lances nulos</w:t>
      </w:r>
      <w:r w:rsidR="00860FA3">
        <w:rPr>
          <w:rFonts w:ascii="Arial" w:hAnsi="Arial" w:cs="Arial"/>
          <w:sz w:val="22"/>
          <w:szCs w:val="22"/>
        </w:rPr>
        <w:tab/>
        <w:t xml:space="preserve"> </w:t>
      </w:r>
      <w:r w:rsidR="00860FA3">
        <w:rPr>
          <w:rFonts w:ascii="Arial" w:hAnsi="Arial" w:cs="Arial"/>
          <w:sz w:val="22"/>
          <w:szCs w:val="22"/>
        </w:rPr>
        <w:tab/>
        <w:t xml:space="preserve"> 8</w:t>
      </w:r>
    </w:p>
    <w:p w:rsidR="009F45E7" w:rsidRDefault="009F45E7" w:rsidP="009F45E7">
      <w:pPr>
        <w:pStyle w:val="ListParagraph"/>
        <w:numPr>
          <w:ilvl w:val="1"/>
          <w:numId w:val="1"/>
        </w:numPr>
        <w:jc w:val="both"/>
        <w:rPr>
          <w:rFonts w:ascii="Arial" w:hAnsi="Arial" w:cs="Arial"/>
          <w:sz w:val="22"/>
          <w:szCs w:val="22"/>
        </w:rPr>
      </w:pPr>
      <w:r>
        <w:rPr>
          <w:rFonts w:ascii="Arial" w:hAnsi="Arial" w:cs="Arial"/>
          <w:sz w:val="22"/>
          <w:szCs w:val="22"/>
        </w:rPr>
        <w:t>Nº a banco libre</w:t>
      </w:r>
      <w:r w:rsidR="001B2680">
        <w:rPr>
          <w:rFonts w:ascii="Arial" w:hAnsi="Arial" w:cs="Arial"/>
          <w:sz w:val="22"/>
          <w:szCs w:val="22"/>
        </w:rPr>
        <w:tab/>
      </w:r>
      <w:r w:rsidR="001B2680">
        <w:rPr>
          <w:rFonts w:ascii="Arial" w:hAnsi="Arial" w:cs="Arial"/>
          <w:sz w:val="22"/>
          <w:szCs w:val="22"/>
        </w:rPr>
        <w:tab/>
        <w:t>1</w:t>
      </w:r>
      <w:r w:rsidR="00DD405B">
        <w:rPr>
          <w:rFonts w:ascii="Arial" w:hAnsi="Arial" w:cs="Arial"/>
          <w:sz w:val="22"/>
          <w:szCs w:val="22"/>
        </w:rPr>
        <w:t>4</w:t>
      </w:r>
    </w:p>
    <w:p w:rsidR="009F45E7" w:rsidRDefault="009F45E7" w:rsidP="009F45E7">
      <w:pPr>
        <w:pStyle w:val="ListParagraph"/>
        <w:numPr>
          <w:ilvl w:val="1"/>
          <w:numId w:val="1"/>
        </w:numPr>
        <w:jc w:val="both"/>
        <w:rPr>
          <w:rFonts w:ascii="Arial" w:hAnsi="Arial" w:cs="Arial"/>
          <w:sz w:val="22"/>
          <w:szCs w:val="22"/>
        </w:rPr>
      </w:pPr>
      <w:r>
        <w:rPr>
          <w:rFonts w:ascii="Arial" w:hAnsi="Arial" w:cs="Arial"/>
          <w:sz w:val="22"/>
          <w:szCs w:val="22"/>
        </w:rPr>
        <w:t>Nº a objetos</w:t>
      </w:r>
      <w:r w:rsidR="00860FA3">
        <w:rPr>
          <w:rFonts w:ascii="Arial" w:hAnsi="Arial" w:cs="Arial"/>
          <w:sz w:val="22"/>
          <w:szCs w:val="22"/>
        </w:rPr>
        <w:tab/>
      </w:r>
      <w:r w:rsidR="00860FA3">
        <w:rPr>
          <w:rFonts w:ascii="Arial" w:hAnsi="Arial" w:cs="Arial"/>
          <w:sz w:val="22"/>
          <w:szCs w:val="22"/>
        </w:rPr>
        <w:tab/>
      </w:r>
      <w:r w:rsidR="00860FA3">
        <w:rPr>
          <w:rFonts w:ascii="Arial" w:hAnsi="Arial" w:cs="Arial"/>
          <w:sz w:val="22"/>
          <w:szCs w:val="22"/>
        </w:rPr>
        <w:tab/>
        <w:t>42</w:t>
      </w:r>
    </w:p>
    <w:p w:rsidR="0025732C" w:rsidRDefault="0025732C" w:rsidP="0025732C">
      <w:pPr>
        <w:pStyle w:val="ListParagraph"/>
        <w:ind w:left="1440"/>
        <w:jc w:val="both"/>
        <w:rPr>
          <w:rFonts w:ascii="Arial" w:hAnsi="Arial" w:cs="Arial"/>
          <w:sz w:val="22"/>
          <w:szCs w:val="22"/>
        </w:rPr>
      </w:pPr>
    </w:p>
    <w:tbl>
      <w:tblPr>
        <w:tblW w:w="4960" w:type="dxa"/>
        <w:jc w:val="center"/>
        <w:tblInd w:w="58" w:type="dxa"/>
        <w:tblCellMar>
          <w:left w:w="70" w:type="dxa"/>
          <w:right w:w="70" w:type="dxa"/>
        </w:tblCellMar>
        <w:tblLook w:val="04A0" w:firstRow="1" w:lastRow="0" w:firstColumn="1" w:lastColumn="0" w:noHBand="0" w:noVBand="1"/>
      </w:tblPr>
      <w:tblGrid>
        <w:gridCol w:w="1498"/>
        <w:gridCol w:w="982"/>
        <w:gridCol w:w="1498"/>
        <w:gridCol w:w="982"/>
      </w:tblGrid>
      <w:tr w:rsidR="0025732C" w:rsidRPr="00EA27D0" w:rsidTr="005B6398">
        <w:trPr>
          <w:trHeight w:val="396"/>
          <w:jc w:val="center"/>
        </w:trPr>
        <w:tc>
          <w:tcPr>
            <w:tcW w:w="4960"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EA27D0" w:rsidRDefault="0025732C" w:rsidP="005B6398">
            <w:pPr>
              <w:overflowPunct/>
              <w:autoSpaceDE/>
              <w:autoSpaceDN/>
              <w:adjustRightInd/>
              <w:jc w:val="center"/>
              <w:textAlignment w:val="auto"/>
              <w:rPr>
                <w:rFonts w:ascii="Calibri" w:hAnsi="Calibri"/>
                <w:b/>
                <w:bCs/>
                <w:sz w:val="28"/>
                <w:szCs w:val="28"/>
                <w:lang w:val="es-ES"/>
              </w:rPr>
            </w:pPr>
            <w:r w:rsidRPr="00EA27D0">
              <w:rPr>
                <w:rFonts w:ascii="Calibri" w:hAnsi="Calibri"/>
                <w:b/>
                <w:bCs/>
                <w:sz w:val="28"/>
                <w:szCs w:val="28"/>
                <w:lang w:val="es-ES"/>
              </w:rPr>
              <w:t>Nº Lances</w:t>
            </w:r>
          </w:p>
        </w:tc>
      </w:tr>
      <w:tr w:rsidR="0025732C" w:rsidRPr="00EA27D0" w:rsidTr="005B6398">
        <w:trPr>
          <w:trHeight w:val="348"/>
          <w:jc w:val="center"/>
        </w:trPr>
        <w:tc>
          <w:tcPr>
            <w:tcW w:w="2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Banco libre</w:t>
            </w:r>
          </w:p>
        </w:tc>
        <w:tc>
          <w:tcPr>
            <w:tcW w:w="24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Objeto</w:t>
            </w:r>
          </w:p>
        </w:tc>
      </w:tr>
      <w:tr w:rsidR="0025732C" w:rsidRPr="00EA27D0" w:rsidTr="005B6398">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c>
          <w:tcPr>
            <w:tcW w:w="1498"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r>
      <w:tr w:rsidR="0025732C" w:rsidRPr="00EA27D0" w:rsidTr="005B6398">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bottom"/>
            <w:hideMark/>
          </w:tcPr>
          <w:p w:rsidR="0025732C" w:rsidRPr="00EA27D0" w:rsidRDefault="008809BF" w:rsidP="008809BF">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11</w:t>
            </w:r>
          </w:p>
        </w:tc>
        <w:tc>
          <w:tcPr>
            <w:tcW w:w="982" w:type="dxa"/>
            <w:tcBorders>
              <w:top w:val="nil"/>
              <w:left w:val="nil"/>
              <w:bottom w:val="single" w:sz="4" w:space="0" w:color="auto"/>
              <w:right w:val="single" w:sz="4" w:space="0" w:color="auto"/>
            </w:tcBorders>
            <w:shd w:val="clear" w:color="auto" w:fill="auto"/>
            <w:noWrap/>
            <w:vAlign w:val="bottom"/>
            <w:hideMark/>
          </w:tcPr>
          <w:p w:rsidR="0025732C" w:rsidRPr="00EA27D0" w:rsidRDefault="00860FA3" w:rsidP="008809BF">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3</w:t>
            </w:r>
          </w:p>
        </w:tc>
        <w:tc>
          <w:tcPr>
            <w:tcW w:w="1498" w:type="dxa"/>
            <w:tcBorders>
              <w:top w:val="nil"/>
              <w:left w:val="nil"/>
              <w:bottom w:val="single" w:sz="4" w:space="0" w:color="auto"/>
              <w:right w:val="single" w:sz="4" w:space="0" w:color="auto"/>
            </w:tcBorders>
            <w:shd w:val="clear" w:color="auto" w:fill="auto"/>
            <w:noWrap/>
            <w:vAlign w:val="bottom"/>
            <w:hideMark/>
          </w:tcPr>
          <w:p w:rsidR="0025732C" w:rsidRPr="00EA27D0" w:rsidRDefault="000439CA" w:rsidP="008809BF">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37</w:t>
            </w:r>
          </w:p>
        </w:tc>
        <w:tc>
          <w:tcPr>
            <w:tcW w:w="982" w:type="dxa"/>
            <w:tcBorders>
              <w:top w:val="nil"/>
              <w:left w:val="nil"/>
              <w:bottom w:val="single" w:sz="4" w:space="0" w:color="auto"/>
              <w:right w:val="single" w:sz="4" w:space="0" w:color="auto"/>
            </w:tcBorders>
            <w:shd w:val="clear" w:color="auto" w:fill="auto"/>
            <w:noWrap/>
            <w:vAlign w:val="bottom"/>
            <w:hideMark/>
          </w:tcPr>
          <w:p w:rsidR="0025732C" w:rsidRPr="00EA27D0" w:rsidRDefault="00B71A67" w:rsidP="008809BF">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5</w:t>
            </w:r>
          </w:p>
        </w:tc>
      </w:tr>
      <w:tr w:rsidR="0025732C" w:rsidRPr="00EA27D0" w:rsidTr="005B6398">
        <w:trPr>
          <w:trHeight w:val="288"/>
          <w:jc w:val="center"/>
        </w:trPr>
        <w:tc>
          <w:tcPr>
            <w:tcW w:w="3978"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EA27D0" w:rsidRDefault="001B2680" w:rsidP="008809BF">
            <w:pPr>
              <w:overflowPunct/>
              <w:autoSpaceDE/>
              <w:autoSpaceDN/>
              <w:adjustRightInd/>
              <w:jc w:val="center"/>
              <w:textAlignment w:val="auto"/>
              <w:rPr>
                <w:rFonts w:ascii="Calibri" w:hAnsi="Calibri"/>
                <w:b/>
                <w:bCs/>
                <w:sz w:val="22"/>
                <w:szCs w:val="22"/>
                <w:lang w:val="es-ES"/>
              </w:rPr>
            </w:pPr>
            <w:r>
              <w:rPr>
                <w:rFonts w:ascii="Calibri" w:hAnsi="Calibri"/>
                <w:b/>
                <w:bCs/>
                <w:sz w:val="22"/>
                <w:szCs w:val="22"/>
                <w:lang w:val="es-ES"/>
              </w:rPr>
              <w:t>Total lances en la VEDA</w:t>
            </w:r>
          </w:p>
        </w:tc>
        <w:tc>
          <w:tcPr>
            <w:tcW w:w="982" w:type="dxa"/>
            <w:tcBorders>
              <w:top w:val="nil"/>
              <w:left w:val="nil"/>
              <w:bottom w:val="single" w:sz="4" w:space="0" w:color="auto"/>
              <w:right w:val="single" w:sz="4" w:space="0" w:color="auto"/>
            </w:tcBorders>
            <w:shd w:val="clear" w:color="000000" w:fill="D8D8D8"/>
            <w:noWrap/>
            <w:vAlign w:val="bottom"/>
            <w:hideMark/>
          </w:tcPr>
          <w:p w:rsidR="0025732C" w:rsidRPr="00B17C03" w:rsidRDefault="00860FA3" w:rsidP="008809BF">
            <w:pPr>
              <w:overflowPunct/>
              <w:autoSpaceDE/>
              <w:autoSpaceDN/>
              <w:adjustRightInd/>
              <w:jc w:val="center"/>
              <w:textAlignment w:val="auto"/>
              <w:rPr>
                <w:rFonts w:ascii="Calibri" w:hAnsi="Calibri"/>
                <w:b/>
                <w:sz w:val="22"/>
                <w:szCs w:val="22"/>
                <w:lang w:val="es-ES"/>
              </w:rPr>
            </w:pPr>
            <w:r w:rsidRPr="00B17C03">
              <w:rPr>
                <w:rFonts w:ascii="Calibri" w:hAnsi="Calibri"/>
                <w:b/>
                <w:sz w:val="22"/>
                <w:szCs w:val="22"/>
                <w:lang w:val="es-ES"/>
              </w:rPr>
              <w:t>56</w:t>
            </w:r>
          </w:p>
        </w:tc>
      </w:tr>
    </w:tbl>
    <w:p w:rsidR="0025732C" w:rsidRDefault="0025732C" w:rsidP="0025732C">
      <w:pPr>
        <w:jc w:val="both"/>
        <w:rPr>
          <w:rFonts w:cs="Arial"/>
          <w:sz w:val="22"/>
          <w:szCs w:val="22"/>
        </w:rPr>
      </w:pPr>
    </w:p>
    <w:p w:rsidR="00137A9E" w:rsidRPr="0025732C" w:rsidRDefault="00137A9E" w:rsidP="0025732C">
      <w:pPr>
        <w:jc w:val="both"/>
        <w:rPr>
          <w:rFonts w:cs="Arial"/>
          <w:sz w:val="22"/>
          <w:szCs w:val="22"/>
        </w:rPr>
      </w:pPr>
    </w:p>
    <w:p w:rsidR="009F45E7" w:rsidRDefault="009F45E7" w:rsidP="009F45E7">
      <w:pPr>
        <w:pStyle w:val="ListParagraph"/>
        <w:numPr>
          <w:ilvl w:val="0"/>
          <w:numId w:val="1"/>
        </w:numPr>
        <w:jc w:val="both"/>
        <w:rPr>
          <w:rFonts w:ascii="Arial" w:hAnsi="Arial" w:cs="Arial"/>
          <w:sz w:val="22"/>
          <w:szCs w:val="22"/>
        </w:rPr>
      </w:pPr>
      <w:r>
        <w:rPr>
          <w:rFonts w:ascii="Arial" w:hAnsi="Arial" w:cs="Arial"/>
          <w:sz w:val="22"/>
          <w:szCs w:val="22"/>
        </w:rPr>
        <w:t>Total de toneladas capturadas (por especies)</w:t>
      </w:r>
    </w:p>
    <w:p w:rsidR="0025732C" w:rsidRDefault="0025732C" w:rsidP="0025732C">
      <w:pPr>
        <w:jc w:val="both"/>
        <w:rPr>
          <w:rFonts w:cs="Arial"/>
          <w:sz w:val="22"/>
          <w:szCs w:val="22"/>
        </w:rPr>
      </w:pPr>
    </w:p>
    <w:tbl>
      <w:tblPr>
        <w:tblW w:w="8120" w:type="dxa"/>
        <w:jc w:val="center"/>
        <w:tblInd w:w="53" w:type="dxa"/>
        <w:tblCellMar>
          <w:left w:w="70" w:type="dxa"/>
          <w:right w:w="70" w:type="dxa"/>
        </w:tblCellMar>
        <w:tblLook w:val="04A0" w:firstRow="1" w:lastRow="0" w:firstColumn="1" w:lastColumn="0" w:noHBand="0" w:noVBand="1"/>
      </w:tblPr>
      <w:tblGrid>
        <w:gridCol w:w="2260"/>
        <w:gridCol w:w="524"/>
        <w:gridCol w:w="1174"/>
        <w:gridCol w:w="2498"/>
        <w:gridCol w:w="524"/>
        <w:gridCol w:w="1174"/>
      </w:tblGrid>
      <w:tr w:rsidR="0025732C" w:rsidRPr="008F7348" w:rsidTr="005B6398">
        <w:trPr>
          <w:trHeight w:val="396"/>
          <w:jc w:val="center"/>
        </w:trPr>
        <w:tc>
          <w:tcPr>
            <w:tcW w:w="8120"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8F7348" w:rsidRDefault="0025732C" w:rsidP="005B6398">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CAPTURAS</w:t>
            </w:r>
          </w:p>
        </w:tc>
      </w:tr>
      <w:tr w:rsidR="0025732C" w:rsidRPr="008F7348" w:rsidTr="005B6398">
        <w:trPr>
          <w:trHeight w:val="348"/>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498"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0A3514">
              <w:rPr>
                <w:rFonts w:ascii="Calibri" w:hAnsi="Calibri"/>
                <w:sz w:val="22"/>
                <w:szCs w:val="22"/>
                <w:lang w:val="es-ES"/>
              </w:rPr>
              <w:t>483</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001D43">
              <w:rPr>
                <w:rFonts w:ascii="Calibri" w:hAnsi="Calibri"/>
                <w:sz w:val="22"/>
                <w:szCs w:val="22"/>
                <w:lang w:val="es-ES"/>
              </w:rPr>
              <w:t>0</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Katsuwonus pelamis</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0A3514" w:rsidP="00001D43">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2</w:t>
            </w:r>
            <w:r w:rsidR="00001D43">
              <w:rPr>
                <w:rFonts w:ascii="Calibri" w:hAnsi="Calibri"/>
                <w:sz w:val="22"/>
                <w:szCs w:val="22"/>
                <w:lang w:val="es-ES"/>
              </w:rPr>
              <w:t>60</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001D43"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r w:rsidR="0025732C" w:rsidRPr="008F7348">
              <w:rPr>
                <w:rFonts w:ascii="Calibri" w:hAnsi="Calibri"/>
                <w:sz w:val="22"/>
                <w:szCs w:val="22"/>
                <w:lang w:val="es-ES"/>
              </w:rPr>
              <w:t> </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860FA3"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16</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9836BA"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14</w:t>
            </w:r>
            <w:r w:rsidR="0025732C" w:rsidRPr="008F7348">
              <w:rPr>
                <w:rFonts w:ascii="Calibri" w:hAnsi="Calibri"/>
                <w:sz w:val="22"/>
                <w:szCs w:val="22"/>
                <w:lang w:val="es-ES"/>
              </w:rPr>
              <w:t> </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001D43"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r w:rsidR="0025732C" w:rsidRPr="008F7348">
              <w:rPr>
                <w:rFonts w:ascii="Calibri" w:hAnsi="Calibri"/>
                <w:sz w:val="22"/>
                <w:szCs w:val="22"/>
                <w:lang w:val="es-ES"/>
              </w:rPr>
              <w:t> </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001D43"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r w:rsidR="0025732C" w:rsidRPr="008F7348">
              <w:rPr>
                <w:rFonts w:ascii="Calibri" w:hAnsi="Calibri"/>
                <w:sz w:val="22"/>
                <w:szCs w:val="22"/>
                <w:lang w:val="es-ES"/>
              </w:rPr>
              <w:t> </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3941" w:type="dxa"/>
            <w:gridSpan w:val="3"/>
            <w:tcBorders>
              <w:top w:val="single" w:sz="4" w:space="0" w:color="auto"/>
              <w:left w:val="nil"/>
              <w:bottom w:val="nil"/>
              <w:right w:val="single" w:sz="4" w:space="0" w:color="000000"/>
            </w:tcBorders>
            <w:shd w:val="clear" w:color="auto" w:fill="auto"/>
            <w:noWrap/>
            <w:vAlign w:val="bottom"/>
            <w:hideMark/>
          </w:tcPr>
          <w:p w:rsidR="0025732C" w:rsidRPr="008F7348" w:rsidRDefault="0025732C" w:rsidP="005B6398">
            <w:pPr>
              <w:overflowPunct/>
              <w:autoSpaceDE/>
              <w:autoSpaceDN/>
              <w:adjustRightInd/>
              <w:jc w:val="right"/>
              <w:textAlignment w:val="auto"/>
              <w:rPr>
                <w:rFonts w:ascii="Calibri" w:hAnsi="Calibri"/>
                <w:b/>
                <w:bCs/>
                <w:sz w:val="22"/>
                <w:szCs w:val="22"/>
                <w:lang w:val="es-ES"/>
              </w:rPr>
            </w:pPr>
            <w:r w:rsidRPr="008F7348">
              <w:rPr>
                <w:rFonts w:ascii="Calibri" w:hAnsi="Calibri"/>
                <w:b/>
                <w:bCs/>
                <w:sz w:val="22"/>
                <w:szCs w:val="22"/>
                <w:lang w:val="es-ES"/>
              </w:rPr>
              <w:t>Total túnidos capturados</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 </w:t>
            </w:r>
            <w:r w:rsidR="000A3514">
              <w:rPr>
                <w:rFonts w:ascii="Calibri" w:hAnsi="Calibri"/>
                <w:b/>
                <w:bCs/>
                <w:sz w:val="22"/>
                <w:szCs w:val="22"/>
                <w:lang w:val="es-ES"/>
              </w:rPr>
              <w:t>77</w:t>
            </w:r>
            <w:r w:rsidR="00975545">
              <w:rPr>
                <w:rFonts w:ascii="Calibri" w:hAnsi="Calibri"/>
                <w:b/>
                <w:bCs/>
                <w:sz w:val="22"/>
                <w:szCs w:val="22"/>
                <w:lang w:val="es-ES"/>
              </w:rPr>
              <w:t>3</w:t>
            </w:r>
          </w:p>
        </w:tc>
        <w:tc>
          <w:tcPr>
            <w:tcW w:w="507"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c>
          <w:tcPr>
            <w:tcW w:w="1174"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r>
    </w:tbl>
    <w:p w:rsidR="0025732C" w:rsidRDefault="0025732C" w:rsidP="0025732C">
      <w:pPr>
        <w:jc w:val="both"/>
        <w:rPr>
          <w:rFonts w:cs="Arial"/>
          <w:sz w:val="22"/>
          <w:szCs w:val="22"/>
        </w:rPr>
      </w:pPr>
    </w:p>
    <w:p w:rsidR="00DB1E67" w:rsidRDefault="00DB1E67" w:rsidP="00DB1E67">
      <w:pPr>
        <w:jc w:val="both"/>
        <w:rPr>
          <w:rFonts w:cs="Arial"/>
          <w:sz w:val="22"/>
          <w:szCs w:val="22"/>
        </w:rPr>
      </w:pPr>
    </w:p>
    <w:p w:rsidR="00DB1E67" w:rsidRDefault="00DB1E67" w:rsidP="00DB1E67">
      <w:pPr>
        <w:jc w:val="both"/>
        <w:rPr>
          <w:rFonts w:cs="Arial"/>
          <w:sz w:val="22"/>
          <w:szCs w:val="22"/>
        </w:rPr>
      </w:pPr>
    </w:p>
    <w:tbl>
      <w:tblPr>
        <w:tblStyle w:val="TableGrid"/>
        <w:tblW w:w="5211" w:type="dxa"/>
        <w:tblInd w:w="-38" w:type="dxa"/>
        <w:tblCellMar>
          <w:left w:w="70" w:type="dxa"/>
          <w:right w:w="70" w:type="dxa"/>
        </w:tblCellMar>
        <w:tblLook w:val="0000" w:firstRow="0" w:lastRow="0" w:firstColumn="0" w:lastColumn="0" w:noHBand="0" w:noVBand="0"/>
      </w:tblPr>
      <w:tblGrid>
        <w:gridCol w:w="2091"/>
        <w:gridCol w:w="818"/>
        <w:gridCol w:w="1027"/>
        <w:gridCol w:w="1275"/>
      </w:tblGrid>
      <w:tr w:rsidR="00DB1E67" w:rsidTr="00F71427">
        <w:trPr>
          <w:gridBefore w:val="2"/>
          <w:wBefore w:w="2909" w:type="dxa"/>
          <w:trHeight w:val="304"/>
        </w:trPr>
        <w:tc>
          <w:tcPr>
            <w:tcW w:w="2302" w:type="dxa"/>
            <w:gridSpan w:val="2"/>
          </w:tcPr>
          <w:p w:rsidR="00DB1E67" w:rsidRDefault="00DB1E67" w:rsidP="00F71427">
            <w:pPr>
              <w:overflowPunct/>
              <w:autoSpaceDE/>
              <w:autoSpaceDN/>
              <w:adjustRightInd/>
              <w:spacing w:after="200" w:line="276" w:lineRule="auto"/>
              <w:jc w:val="center"/>
              <w:textAlignment w:val="auto"/>
              <w:rPr>
                <w:rFonts w:cs="Arial"/>
                <w:sz w:val="22"/>
                <w:szCs w:val="22"/>
              </w:rPr>
            </w:pPr>
            <w:r w:rsidRPr="00502852">
              <w:rPr>
                <w:rFonts w:asciiTheme="minorHAnsi" w:hAnsiTheme="minorHAnsi" w:cstheme="minorHAnsi"/>
                <w:b/>
                <w:sz w:val="22"/>
                <w:szCs w:val="22"/>
              </w:rPr>
              <w:t>Toneladas</w:t>
            </w:r>
          </w:p>
        </w:tc>
      </w:tr>
      <w:tr w:rsidR="00DB1E67" w:rsidTr="00F71427">
        <w:tblPrEx>
          <w:tblCellMar>
            <w:left w:w="108" w:type="dxa"/>
            <w:right w:w="108" w:type="dxa"/>
          </w:tblCellMar>
          <w:tblLook w:val="04A0" w:firstRow="1" w:lastRow="0" w:firstColumn="1" w:lastColumn="0" w:noHBand="0" w:noVBand="1"/>
        </w:tblPrEx>
        <w:tc>
          <w:tcPr>
            <w:tcW w:w="2091" w:type="dxa"/>
            <w:tcBorders>
              <w:left w:val="single" w:sz="4" w:space="0" w:color="auto"/>
              <w:right w:val="single" w:sz="4" w:space="0" w:color="auto"/>
            </w:tcBorders>
          </w:tcPr>
          <w:p w:rsidR="00DB1E67" w:rsidRPr="00502852" w:rsidRDefault="00DB1E67" w:rsidP="00F71427">
            <w:pPr>
              <w:jc w:val="both"/>
              <w:rPr>
                <w:rFonts w:asciiTheme="minorHAnsi" w:hAnsiTheme="minorHAnsi" w:cstheme="minorHAnsi"/>
                <w:b/>
                <w:sz w:val="22"/>
                <w:szCs w:val="22"/>
              </w:rPr>
            </w:pPr>
            <w:r w:rsidRPr="00502852">
              <w:rPr>
                <w:rFonts w:asciiTheme="minorHAnsi" w:hAnsiTheme="minorHAnsi" w:cstheme="minorHAnsi"/>
                <w:b/>
                <w:sz w:val="22"/>
                <w:szCs w:val="22"/>
              </w:rPr>
              <w:t>Especie</w:t>
            </w:r>
          </w:p>
        </w:tc>
        <w:tc>
          <w:tcPr>
            <w:tcW w:w="818" w:type="dxa"/>
            <w:tcBorders>
              <w:left w:val="single" w:sz="4" w:space="0" w:color="auto"/>
              <w:right w:val="single" w:sz="4" w:space="0" w:color="auto"/>
            </w:tcBorders>
          </w:tcPr>
          <w:p w:rsidR="00DB1E67" w:rsidRPr="00502852" w:rsidRDefault="00DB1E67" w:rsidP="00F71427">
            <w:pPr>
              <w:jc w:val="both"/>
              <w:rPr>
                <w:rFonts w:asciiTheme="minorHAnsi" w:hAnsiTheme="minorHAnsi" w:cstheme="minorHAnsi"/>
                <w:b/>
                <w:sz w:val="22"/>
                <w:szCs w:val="22"/>
              </w:rPr>
            </w:pPr>
            <w:r>
              <w:rPr>
                <w:rFonts w:asciiTheme="minorHAnsi" w:hAnsiTheme="minorHAnsi" w:cstheme="minorHAnsi"/>
                <w:b/>
                <w:sz w:val="22"/>
                <w:szCs w:val="22"/>
              </w:rPr>
              <w:t>FAO</w:t>
            </w:r>
          </w:p>
        </w:tc>
        <w:tc>
          <w:tcPr>
            <w:tcW w:w="1027" w:type="dxa"/>
            <w:tcBorders>
              <w:left w:val="single" w:sz="4" w:space="0" w:color="auto"/>
              <w:right w:val="single" w:sz="4" w:space="0" w:color="auto"/>
            </w:tcBorders>
          </w:tcPr>
          <w:p w:rsidR="00DB1E67" w:rsidRPr="00502852" w:rsidRDefault="00DB1E67" w:rsidP="00F71427">
            <w:pPr>
              <w:jc w:val="center"/>
              <w:rPr>
                <w:rFonts w:asciiTheme="minorHAnsi" w:hAnsiTheme="minorHAnsi" w:cstheme="minorHAnsi"/>
                <w:b/>
                <w:sz w:val="22"/>
                <w:szCs w:val="22"/>
              </w:rPr>
            </w:pPr>
            <w:r>
              <w:rPr>
                <w:rFonts w:asciiTheme="minorHAnsi" w:hAnsiTheme="minorHAnsi" w:cstheme="minorHAnsi"/>
                <w:b/>
                <w:sz w:val="22"/>
                <w:szCs w:val="22"/>
              </w:rPr>
              <w:t>Objeto</w:t>
            </w:r>
          </w:p>
        </w:tc>
        <w:tc>
          <w:tcPr>
            <w:tcW w:w="1275" w:type="dxa"/>
            <w:tcBorders>
              <w:left w:val="single" w:sz="4" w:space="0" w:color="auto"/>
            </w:tcBorders>
          </w:tcPr>
          <w:p w:rsidR="00DB1E67" w:rsidRPr="00E1428D" w:rsidRDefault="00DB1E67" w:rsidP="00F71427">
            <w:pPr>
              <w:jc w:val="center"/>
              <w:rPr>
                <w:rFonts w:asciiTheme="minorHAnsi" w:hAnsiTheme="minorHAnsi" w:cstheme="minorHAnsi"/>
                <w:b/>
                <w:sz w:val="22"/>
                <w:szCs w:val="22"/>
              </w:rPr>
            </w:pPr>
            <w:r w:rsidRPr="00E1428D">
              <w:rPr>
                <w:rFonts w:asciiTheme="minorHAnsi" w:hAnsiTheme="minorHAnsi" w:cstheme="minorHAnsi"/>
                <w:b/>
                <w:sz w:val="22"/>
                <w:szCs w:val="22"/>
              </w:rPr>
              <w:t>Banco libre</w:t>
            </w:r>
          </w:p>
        </w:tc>
      </w:tr>
      <w:tr w:rsidR="00DB1E67" w:rsidTr="00F71427">
        <w:tblPrEx>
          <w:tblCellMar>
            <w:left w:w="108" w:type="dxa"/>
            <w:right w:w="108" w:type="dxa"/>
          </w:tblCellMar>
          <w:tblLook w:val="04A0" w:firstRow="1" w:lastRow="0" w:firstColumn="1" w:lastColumn="0" w:noHBand="0" w:noVBand="1"/>
        </w:tblPrEx>
        <w:tc>
          <w:tcPr>
            <w:tcW w:w="2091" w:type="dxa"/>
            <w:tcBorders>
              <w:left w:val="single" w:sz="4" w:space="0" w:color="auto"/>
              <w:right w:val="single" w:sz="4" w:space="0" w:color="auto"/>
            </w:tcBorders>
          </w:tcPr>
          <w:p w:rsidR="00DB1E67" w:rsidRPr="00502852" w:rsidRDefault="00DB1E67" w:rsidP="00F71427">
            <w:pPr>
              <w:jc w:val="both"/>
              <w:rPr>
                <w:rFonts w:asciiTheme="minorHAnsi" w:hAnsiTheme="minorHAnsi" w:cstheme="minorHAnsi"/>
                <w:sz w:val="22"/>
                <w:szCs w:val="22"/>
              </w:rPr>
            </w:pPr>
            <w:proofErr w:type="spellStart"/>
            <w:r w:rsidRPr="00502852">
              <w:rPr>
                <w:rFonts w:asciiTheme="minorHAnsi" w:hAnsiTheme="minorHAnsi" w:cstheme="minorHAnsi"/>
                <w:sz w:val="22"/>
                <w:szCs w:val="22"/>
              </w:rPr>
              <w:t>Thunnus</w:t>
            </w:r>
            <w:proofErr w:type="spellEnd"/>
            <w:r w:rsidRPr="00502852">
              <w:rPr>
                <w:rFonts w:asciiTheme="minorHAnsi" w:hAnsiTheme="minorHAnsi" w:cstheme="minorHAnsi"/>
                <w:sz w:val="22"/>
                <w:szCs w:val="22"/>
              </w:rPr>
              <w:t xml:space="preserve"> </w:t>
            </w:r>
            <w:proofErr w:type="spellStart"/>
            <w:r w:rsidRPr="00502852">
              <w:rPr>
                <w:rFonts w:asciiTheme="minorHAnsi" w:hAnsiTheme="minorHAnsi" w:cstheme="minorHAnsi"/>
                <w:sz w:val="22"/>
                <w:szCs w:val="22"/>
              </w:rPr>
              <w:t>albacares</w:t>
            </w:r>
            <w:proofErr w:type="spellEnd"/>
            <w:r>
              <w:rPr>
                <w:rFonts w:asciiTheme="minorHAnsi" w:hAnsiTheme="minorHAnsi" w:cstheme="minorHAnsi"/>
                <w:sz w:val="22"/>
                <w:szCs w:val="22"/>
              </w:rPr>
              <w:t xml:space="preserve">  </w:t>
            </w:r>
          </w:p>
        </w:tc>
        <w:tc>
          <w:tcPr>
            <w:tcW w:w="818" w:type="dxa"/>
            <w:tcBorders>
              <w:left w:val="single" w:sz="4" w:space="0" w:color="auto"/>
              <w:right w:val="single" w:sz="4" w:space="0" w:color="auto"/>
            </w:tcBorders>
          </w:tcPr>
          <w:p w:rsidR="00DB1E67" w:rsidRPr="00502852" w:rsidRDefault="00DB1E67" w:rsidP="00F71427">
            <w:pPr>
              <w:jc w:val="center"/>
              <w:rPr>
                <w:rFonts w:asciiTheme="minorHAnsi" w:hAnsiTheme="minorHAnsi" w:cstheme="minorHAnsi"/>
                <w:b/>
                <w:sz w:val="22"/>
                <w:szCs w:val="22"/>
              </w:rPr>
            </w:pPr>
            <w:r w:rsidRPr="00502852">
              <w:rPr>
                <w:rFonts w:asciiTheme="minorHAnsi" w:hAnsiTheme="minorHAnsi" w:cstheme="minorHAnsi"/>
                <w:b/>
                <w:sz w:val="22"/>
                <w:szCs w:val="22"/>
              </w:rPr>
              <w:t>YFT</w:t>
            </w:r>
          </w:p>
        </w:tc>
        <w:tc>
          <w:tcPr>
            <w:tcW w:w="1027" w:type="dxa"/>
            <w:tcBorders>
              <w:left w:val="single" w:sz="4" w:space="0" w:color="auto"/>
              <w:right w:val="single" w:sz="4" w:space="0" w:color="auto"/>
            </w:tcBorders>
          </w:tcPr>
          <w:p w:rsidR="00DB1E67" w:rsidRPr="00502852" w:rsidRDefault="000A3514" w:rsidP="00F71427">
            <w:pPr>
              <w:jc w:val="center"/>
              <w:rPr>
                <w:rFonts w:asciiTheme="minorHAnsi" w:hAnsiTheme="minorHAnsi" w:cstheme="minorHAnsi"/>
                <w:sz w:val="22"/>
                <w:szCs w:val="22"/>
              </w:rPr>
            </w:pPr>
            <w:r>
              <w:rPr>
                <w:rFonts w:asciiTheme="minorHAnsi" w:hAnsiTheme="minorHAnsi" w:cstheme="minorHAnsi"/>
                <w:sz w:val="22"/>
                <w:szCs w:val="22"/>
              </w:rPr>
              <w:t>291</w:t>
            </w:r>
          </w:p>
        </w:tc>
        <w:tc>
          <w:tcPr>
            <w:tcW w:w="1275" w:type="dxa"/>
            <w:tcBorders>
              <w:left w:val="single" w:sz="4" w:space="0" w:color="auto"/>
            </w:tcBorders>
          </w:tcPr>
          <w:p w:rsidR="00DB1E67" w:rsidRPr="00502852" w:rsidRDefault="000A3514" w:rsidP="00F71427">
            <w:pPr>
              <w:jc w:val="center"/>
              <w:rPr>
                <w:rFonts w:asciiTheme="minorHAnsi" w:hAnsiTheme="minorHAnsi" w:cstheme="minorHAnsi"/>
                <w:sz w:val="22"/>
                <w:szCs w:val="22"/>
              </w:rPr>
            </w:pPr>
            <w:r>
              <w:rPr>
                <w:rFonts w:asciiTheme="minorHAnsi" w:hAnsiTheme="minorHAnsi" w:cstheme="minorHAnsi"/>
                <w:sz w:val="22"/>
                <w:szCs w:val="22"/>
              </w:rPr>
              <w:t>192</w:t>
            </w:r>
          </w:p>
        </w:tc>
      </w:tr>
      <w:tr w:rsidR="00DB1E67" w:rsidTr="00F71427">
        <w:tblPrEx>
          <w:tblCellMar>
            <w:left w:w="108" w:type="dxa"/>
            <w:right w:w="108" w:type="dxa"/>
          </w:tblCellMar>
          <w:tblLook w:val="04A0" w:firstRow="1" w:lastRow="0" w:firstColumn="1" w:lastColumn="0" w:noHBand="0" w:noVBand="1"/>
        </w:tblPrEx>
        <w:tc>
          <w:tcPr>
            <w:tcW w:w="2091" w:type="dxa"/>
            <w:tcBorders>
              <w:left w:val="single" w:sz="4" w:space="0" w:color="auto"/>
              <w:right w:val="single" w:sz="4" w:space="0" w:color="auto"/>
            </w:tcBorders>
          </w:tcPr>
          <w:p w:rsidR="00DB1E67" w:rsidRPr="00502852" w:rsidRDefault="00DB1E67" w:rsidP="00F71427">
            <w:pPr>
              <w:jc w:val="both"/>
              <w:rPr>
                <w:rFonts w:asciiTheme="minorHAnsi" w:hAnsiTheme="minorHAnsi" w:cstheme="minorHAnsi"/>
                <w:sz w:val="22"/>
                <w:szCs w:val="22"/>
              </w:rPr>
            </w:pPr>
            <w:r w:rsidRPr="008F7348">
              <w:rPr>
                <w:rFonts w:ascii="Calibri" w:hAnsi="Calibri"/>
                <w:sz w:val="22"/>
                <w:szCs w:val="22"/>
                <w:lang w:val="es-ES"/>
              </w:rPr>
              <w:t>Katsuwonus pelamis</w:t>
            </w:r>
          </w:p>
        </w:tc>
        <w:tc>
          <w:tcPr>
            <w:tcW w:w="818" w:type="dxa"/>
            <w:tcBorders>
              <w:left w:val="single" w:sz="4" w:space="0" w:color="auto"/>
              <w:right w:val="single" w:sz="4" w:space="0" w:color="auto"/>
            </w:tcBorders>
          </w:tcPr>
          <w:p w:rsidR="00DB1E67" w:rsidRPr="00502852" w:rsidRDefault="00DB1E67" w:rsidP="00F71427">
            <w:pPr>
              <w:jc w:val="center"/>
              <w:rPr>
                <w:rFonts w:asciiTheme="minorHAnsi" w:hAnsiTheme="minorHAnsi" w:cstheme="minorHAnsi"/>
                <w:b/>
                <w:sz w:val="22"/>
                <w:szCs w:val="22"/>
              </w:rPr>
            </w:pPr>
            <w:r>
              <w:rPr>
                <w:rFonts w:asciiTheme="minorHAnsi" w:hAnsiTheme="minorHAnsi" w:cstheme="minorHAnsi"/>
                <w:b/>
                <w:sz w:val="22"/>
                <w:szCs w:val="22"/>
              </w:rPr>
              <w:t>SKJ</w:t>
            </w:r>
          </w:p>
        </w:tc>
        <w:tc>
          <w:tcPr>
            <w:tcW w:w="1027" w:type="dxa"/>
            <w:tcBorders>
              <w:left w:val="single" w:sz="4" w:space="0" w:color="auto"/>
              <w:right w:val="single" w:sz="4" w:space="0" w:color="auto"/>
            </w:tcBorders>
          </w:tcPr>
          <w:p w:rsidR="000A3514" w:rsidRDefault="000A3514" w:rsidP="000A3514">
            <w:pPr>
              <w:jc w:val="center"/>
              <w:rPr>
                <w:rFonts w:asciiTheme="minorHAnsi" w:hAnsiTheme="minorHAnsi" w:cstheme="minorHAnsi"/>
                <w:sz w:val="22"/>
                <w:szCs w:val="22"/>
              </w:rPr>
            </w:pPr>
            <w:r>
              <w:rPr>
                <w:rFonts w:asciiTheme="minorHAnsi" w:hAnsiTheme="minorHAnsi" w:cstheme="minorHAnsi"/>
                <w:sz w:val="22"/>
                <w:szCs w:val="22"/>
              </w:rPr>
              <w:t>2</w:t>
            </w:r>
            <w:r w:rsidR="00B12E85">
              <w:rPr>
                <w:rFonts w:asciiTheme="minorHAnsi" w:hAnsiTheme="minorHAnsi" w:cstheme="minorHAnsi"/>
                <w:sz w:val="22"/>
                <w:szCs w:val="22"/>
              </w:rPr>
              <w:t>60</w:t>
            </w:r>
          </w:p>
        </w:tc>
        <w:tc>
          <w:tcPr>
            <w:tcW w:w="1275" w:type="dxa"/>
            <w:tcBorders>
              <w:left w:val="single" w:sz="4" w:space="0" w:color="auto"/>
            </w:tcBorders>
          </w:tcPr>
          <w:p w:rsidR="00DB1E67" w:rsidRDefault="00DB1E67" w:rsidP="00F71427">
            <w:pPr>
              <w:jc w:val="center"/>
              <w:rPr>
                <w:rFonts w:asciiTheme="minorHAnsi" w:hAnsiTheme="minorHAnsi" w:cstheme="minorHAnsi"/>
                <w:sz w:val="22"/>
                <w:szCs w:val="22"/>
              </w:rPr>
            </w:pPr>
            <w:r>
              <w:rPr>
                <w:rFonts w:asciiTheme="minorHAnsi" w:hAnsiTheme="minorHAnsi" w:cstheme="minorHAnsi"/>
                <w:sz w:val="22"/>
                <w:szCs w:val="22"/>
              </w:rPr>
              <w:t>0</w:t>
            </w:r>
          </w:p>
        </w:tc>
      </w:tr>
      <w:tr w:rsidR="00DB1E67" w:rsidTr="00F71427">
        <w:tblPrEx>
          <w:tblCellMar>
            <w:left w:w="108" w:type="dxa"/>
            <w:right w:w="108" w:type="dxa"/>
          </w:tblCellMar>
          <w:tblLook w:val="04A0" w:firstRow="1" w:lastRow="0" w:firstColumn="1" w:lastColumn="0" w:noHBand="0" w:noVBand="1"/>
        </w:tblPrEx>
        <w:tc>
          <w:tcPr>
            <w:tcW w:w="2091" w:type="dxa"/>
            <w:tcBorders>
              <w:left w:val="single" w:sz="4" w:space="0" w:color="auto"/>
              <w:right w:val="single" w:sz="4" w:space="0" w:color="auto"/>
            </w:tcBorders>
          </w:tcPr>
          <w:p w:rsidR="00DB1E67" w:rsidRPr="008F7348" w:rsidRDefault="00DB1E67" w:rsidP="00F71427">
            <w:pPr>
              <w:jc w:val="both"/>
              <w:rPr>
                <w:rFonts w:ascii="Calibri" w:hAnsi="Calibri"/>
                <w:sz w:val="22"/>
                <w:szCs w:val="22"/>
                <w:lang w:val="es-ES"/>
              </w:rPr>
            </w:pPr>
            <w:r w:rsidRPr="008F7348">
              <w:rPr>
                <w:rFonts w:ascii="Calibri" w:hAnsi="Calibri"/>
                <w:sz w:val="22"/>
                <w:szCs w:val="22"/>
                <w:lang w:val="es-ES"/>
              </w:rPr>
              <w:t>Thunnus obesus</w:t>
            </w:r>
          </w:p>
        </w:tc>
        <w:tc>
          <w:tcPr>
            <w:tcW w:w="818" w:type="dxa"/>
            <w:tcBorders>
              <w:left w:val="single" w:sz="4" w:space="0" w:color="auto"/>
              <w:right w:val="single" w:sz="4" w:space="0" w:color="auto"/>
            </w:tcBorders>
          </w:tcPr>
          <w:p w:rsidR="00DB1E67" w:rsidRDefault="00DB1E67" w:rsidP="00F71427">
            <w:pPr>
              <w:jc w:val="center"/>
              <w:rPr>
                <w:rFonts w:asciiTheme="minorHAnsi" w:hAnsiTheme="minorHAnsi" w:cstheme="minorHAnsi"/>
                <w:b/>
                <w:sz w:val="22"/>
                <w:szCs w:val="22"/>
              </w:rPr>
            </w:pPr>
            <w:r>
              <w:rPr>
                <w:rFonts w:asciiTheme="minorHAnsi" w:hAnsiTheme="minorHAnsi" w:cstheme="minorHAnsi"/>
                <w:b/>
                <w:sz w:val="22"/>
                <w:szCs w:val="22"/>
              </w:rPr>
              <w:t>BET</w:t>
            </w:r>
          </w:p>
        </w:tc>
        <w:tc>
          <w:tcPr>
            <w:tcW w:w="1027" w:type="dxa"/>
            <w:tcBorders>
              <w:left w:val="single" w:sz="4" w:space="0" w:color="auto"/>
              <w:right w:val="single" w:sz="4" w:space="0" w:color="auto"/>
            </w:tcBorders>
          </w:tcPr>
          <w:p w:rsidR="00DB1E67" w:rsidRDefault="000A3514" w:rsidP="00F71427">
            <w:pPr>
              <w:jc w:val="center"/>
              <w:rPr>
                <w:rFonts w:asciiTheme="minorHAnsi" w:hAnsiTheme="minorHAnsi" w:cstheme="minorHAnsi"/>
                <w:sz w:val="22"/>
                <w:szCs w:val="22"/>
              </w:rPr>
            </w:pPr>
            <w:r>
              <w:rPr>
                <w:rFonts w:asciiTheme="minorHAnsi" w:hAnsiTheme="minorHAnsi" w:cstheme="minorHAnsi"/>
                <w:sz w:val="22"/>
                <w:szCs w:val="22"/>
              </w:rPr>
              <w:t>16</w:t>
            </w:r>
          </w:p>
        </w:tc>
        <w:tc>
          <w:tcPr>
            <w:tcW w:w="1275" w:type="dxa"/>
            <w:tcBorders>
              <w:left w:val="single" w:sz="4" w:space="0" w:color="auto"/>
            </w:tcBorders>
          </w:tcPr>
          <w:p w:rsidR="00DB1E67" w:rsidRDefault="00DB1E67" w:rsidP="00F71427">
            <w:pPr>
              <w:jc w:val="center"/>
              <w:rPr>
                <w:rFonts w:asciiTheme="minorHAnsi" w:hAnsiTheme="minorHAnsi" w:cstheme="minorHAnsi"/>
                <w:sz w:val="22"/>
                <w:szCs w:val="22"/>
              </w:rPr>
            </w:pPr>
            <w:r>
              <w:rPr>
                <w:rFonts w:asciiTheme="minorHAnsi" w:hAnsiTheme="minorHAnsi" w:cstheme="minorHAnsi"/>
                <w:sz w:val="22"/>
                <w:szCs w:val="22"/>
              </w:rPr>
              <w:t>0</w:t>
            </w:r>
          </w:p>
        </w:tc>
      </w:tr>
    </w:tbl>
    <w:p w:rsidR="00DB1E67" w:rsidRPr="008F7348" w:rsidRDefault="00DB1E67" w:rsidP="00DB1E67">
      <w:pPr>
        <w:jc w:val="both"/>
        <w:rPr>
          <w:rFonts w:cs="Arial"/>
          <w:sz w:val="22"/>
          <w:szCs w:val="22"/>
        </w:rPr>
      </w:pPr>
    </w:p>
    <w:p w:rsidR="008809BF" w:rsidRPr="0025732C" w:rsidRDefault="008809BF" w:rsidP="0025732C">
      <w:pPr>
        <w:jc w:val="both"/>
        <w:rPr>
          <w:rFonts w:cs="Arial"/>
          <w:sz w:val="22"/>
          <w:szCs w:val="22"/>
        </w:rPr>
      </w:pPr>
    </w:p>
    <w:p w:rsidR="009F45E7" w:rsidRDefault="009F45E7" w:rsidP="009F45E7">
      <w:pPr>
        <w:pStyle w:val="ListParagraph"/>
        <w:numPr>
          <w:ilvl w:val="0"/>
          <w:numId w:val="1"/>
        </w:numPr>
        <w:jc w:val="both"/>
        <w:rPr>
          <w:rFonts w:ascii="Arial" w:hAnsi="Arial" w:cs="Arial"/>
          <w:sz w:val="22"/>
          <w:szCs w:val="22"/>
        </w:rPr>
      </w:pPr>
      <w:r>
        <w:rPr>
          <w:rFonts w:ascii="Arial" w:hAnsi="Arial" w:cs="Arial"/>
          <w:sz w:val="22"/>
          <w:szCs w:val="22"/>
        </w:rPr>
        <w:t>Objetos (hacer una breve descripción del tipo/s utilizado/s)</w:t>
      </w:r>
    </w:p>
    <w:p w:rsidR="009836BA" w:rsidRDefault="009836BA" w:rsidP="009836BA">
      <w:pPr>
        <w:pStyle w:val="ListParagraph"/>
        <w:jc w:val="both"/>
        <w:rPr>
          <w:rFonts w:ascii="Arial" w:hAnsi="Arial" w:cs="Arial"/>
          <w:sz w:val="22"/>
          <w:szCs w:val="22"/>
        </w:rPr>
      </w:pPr>
    </w:p>
    <w:p w:rsidR="009836BA" w:rsidRDefault="009836BA" w:rsidP="009836BA">
      <w:pPr>
        <w:pStyle w:val="ListParagraph"/>
        <w:jc w:val="both"/>
        <w:rPr>
          <w:rFonts w:ascii="Arial" w:hAnsi="Arial" w:cs="Arial"/>
          <w:sz w:val="22"/>
          <w:szCs w:val="22"/>
        </w:rPr>
      </w:pPr>
      <w:r>
        <w:rPr>
          <w:rFonts w:ascii="Arial" w:hAnsi="Arial" w:cs="Arial"/>
          <w:sz w:val="22"/>
          <w:szCs w:val="22"/>
        </w:rPr>
        <w:t>Las p</w:t>
      </w:r>
      <w:r w:rsidRPr="005578CC">
        <w:rPr>
          <w:rFonts w:ascii="Arial" w:hAnsi="Arial" w:cs="Arial"/>
          <w:sz w:val="22"/>
          <w:szCs w:val="22"/>
        </w:rPr>
        <w:t>arrilla</w:t>
      </w:r>
      <w:r>
        <w:rPr>
          <w:rFonts w:ascii="Arial" w:hAnsi="Arial" w:cs="Arial"/>
          <w:sz w:val="22"/>
          <w:szCs w:val="22"/>
        </w:rPr>
        <w:t xml:space="preserve">s eran </w:t>
      </w:r>
      <w:r w:rsidRPr="005578CC">
        <w:rPr>
          <w:rFonts w:ascii="Arial" w:hAnsi="Arial" w:cs="Arial"/>
          <w:sz w:val="22"/>
          <w:szCs w:val="22"/>
        </w:rPr>
        <w:t xml:space="preserve"> de 1,8x 1,1 m, con red &gt;3cm por encima y por debajo, cubriendo la tela verde.</w:t>
      </w:r>
    </w:p>
    <w:p w:rsidR="009836BA" w:rsidRPr="005578CC" w:rsidRDefault="009836BA" w:rsidP="009836BA">
      <w:pPr>
        <w:ind w:firstLine="708"/>
        <w:jc w:val="both"/>
        <w:rPr>
          <w:rFonts w:cs="Arial"/>
          <w:sz w:val="22"/>
          <w:szCs w:val="22"/>
        </w:rPr>
      </w:pPr>
      <w:r>
        <w:rPr>
          <w:rFonts w:cs="Arial"/>
          <w:sz w:val="22"/>
          <w:szCs w:val="22"/>
        </w:rPr>
        <w:t>Tenía p</w:t>
      </w:r>
      <w:r w:rsidRPr="005578CC">
        <w:rPr>
          <w:rFonts w:cs="Arial"/>
          <w:sz w:val="22"/>
          <w:szCs w:val="22"/>
        </w:rPr>
        <w:t>almas por la parte de abajo. Con 4 corchos.</w:t>
      </w:r>
    </w:p>
    <w:p w:rsidR="009836BA" w:rsidRPr="005578CC" w:rsidRDefault="009836BA" w:rsidP="009836BA">
      <w:pPr>
        <w:pStyle w:val="ListParagraph"/>
        <w:jc w:val="both"/>
        <w:rPr>
          <w:rFonts w:ascii="Arial" w:hAnsi="Arial" w:cs="Arial"/>
          <w:sz w:val="22"/>
          <w:szCs w:val="22"/>
        </w:rPr>
      </w:pPr>
      <w:bookmarkStart w:id="1" w:name="_GoBack"/>
      <w:bookmarkEnd w:id="1"/>
      <w:r>
        <w:rPr>
          <w:rFonts w:ascii="Arial" w:hAnsi="Arial" w:cs="Arial"/>
          <w:sz w:val="22"/>
          <w:szCs w:val="22"/>
          <w:lang w:val="es-ES_tradnl"/>
        </w:rPr>
        <w:t>El r</w:t>
      </w:r>
      <w:proofErr w:type="spellStart"/>
      <w:r w:rsidRPr="005578CC">
        <w:rPr>
          <w:rFonts w:ascii="Arial" w:hAnsi="Arial" w:cs="Arial"/>
          <w:sz w:val="22"/>
          <w:szCs w:val="22"/>
        </w:rPr>
        <w:t>abo</w:t>
      </w:r>
      <w:proofErr w:type="spellEnd"/>
      <w:r w:rsidRPr="005578CC">
        <w:rPr>
          <w:rFonts w:ascii="Arial" w:hAnsi="Arial" w:cs="Arial"/>
          <w:sz w:val="22"/>
          <w:szCs w:val="22"/>
        </w:rPr>
        <w:t xml:space="preserve"> </w:t>
      </w:r>
      <w:r>
        <w:rPr>
          <w:rFonts w:ascii="Arial" w:hAnsi="Arial" w:cs="Arial"/>
          <w:sz w:val="22"/>
          <w:szCs w:val="22"/>
        </w:rPr>
        <w:t xml:space="preserve">era </w:t>
      </w:r>
      <w:r w:rsidRPr="005578CC">
        <w:rPr>
          <w:rFonts w:ascii="Arial" w:hAnsi="Arial" w:cs="Arial"/>
          <w:sz w:val="22"/>
          <w:szCs w:val="22"/>
        </w:rPr>
        <w:t xml:space="preserve">abierto de red&lt;3cm de 60 m de largo, con 6 cañas (una cada 10 m aprox.), </w:t>
      </w:r>
      <w:r>
        <w:rPr>
          <w:rFonts w:ascii="Arial" w:hAnsi="Arial" w:cs="Arial"/>
          <w:sz w:val="22"/>
          <w:szCs w:val="22"/>
        </w:rPr>
        <w:t xml:space="preserve">y colgaban </w:t>
      </w:r>
      <w:r w:rsidRPr="005578CC">
        <w:rPr>
          <w:rFonts w:ascii="Arial" w:hAnsi="Arial" w:cs="Arial"/>
          <w:sz w:val="22"/>
          <w:szCs w:val="22"/>
        </w:rPr>
        <w:t>palmas y sacos.</w:t>
      </w:r>
    </w:p>
    <w:p w:rsidR="009836BA" w:rsidRDefault="009836BA" w:rsidP="009836BA">
      <w:pPr>
        <w:pStyle w:val="ListParagraph"/>
        <w:jc w:val="both"/>
        <w:rPr>
          <w:rFonts w:ascii="Arial" w:hAnsi="Arial" w:cs="Arial"/>
          <w:sz w:val="22"/>
          <w:szCs w:val="22"/>
        </w:rPr>
      </w:pPr>
      <w:r>
        <w:rPr>
          <w:rFonts w:ascii="Arial" w:hAnsi="Arial" w:cs="Arial"/>
          <w:sz w:val="22"/>
          <w:szCs w:val="22"/>
        </w:rPr>
        <w:t>El peso era circular</w:t>
      </w:r>
      <w:r w:rsidRPr="005578CC">
        <w:rPr>
          <w:rFonts w:ascii="Arial" w:hAnsi="Arial" w:cs="Arial"/>
          <w:sz w:val="22"/>
          <w:szCs w:val="22"/>
        </w:rPr>
        <w:t xml:space="preserve"> en cable.</w:t>
      </w:r>
    </w:p>
    <w:p w:rsidR="009836BA" w:rsidRDefault="009836BA" w:rsidP="009836BA">
      <w:pPr>
        <w:pStyle w:val="ListParagraph"/>
        <w:jc w:val="both"/>
        <w:rPr>
          <w:rFonts w:ascii="Arial" w:hAnsi="Arial" w:cs="Arial"/>
          <w:sz w:val="22"/>
          <w:szCs w:val="22"/>
        </w:rPr>
      </w:pPr>
    </w:p>
    <w:p w:rsidR="009836BA" w:rsidRDefault="009836BA" w:rsidP="009836BA">
      <w:pPr>
        <w:pStyle w:val="ListParagraph"/>
        <w:jc w:val="both"/>
        <w:rPr>
          <w:rFonts w:ascii="Arial" w:hAnsi="Arial" w:cs="Arial"/>
          <w:sz w:val="22"/>
          <w:szCs w:val="22"/>
        </w:rPr>
      </w:pPr>
    </w:p>
    <w:p w:rsidR="009F45E7" w:rsidRDefault="009F45E7" w:rsidP="009F45E7">
      <w:pPr>
        <w:pStyle w:val="ListParagraph"/>
        <w:numPr>
          <w:ilvl w:val="0"/>
          <w:numId w:val="1"/>
        </w:numPr>
        <w:jc w:val="both"/>
        <w:rPr>
          <w:rFonts w:ascii="Arial" w:hAnsi="Arial" w:cs="Arial"/>
          <w:sz w:val="22"/>
          <w:szCs w:val="22"/>
        </w:rPr>
      </w:pPr>
      <w:r>
        <w:rPr>
          <w:rFonts w:ascii="Arial" w:hAnsi="Arial" w:cs="Arial"/>
          <w:sz w:val="22"/>
          <w:szCs w:val="22"/>
        </w:rPr>
        <w:t>¿Se permite el acceso al parque de pesca para los muestreos?</w:t>
      </w:r>
    </w:p>
    <w:p w:rsidR="00FE7327" w:rsidRDefault="00FE7327" w:rsidP="00FE7327">
      <w:pPr>
        <w:pStyle w:val="ListParagraph"/>
        <w:jc w:val="both"/>
        <w:rPr>
          <w:rFonts w:ascii="Arial" w:hAnsi="Arial" w:cs="Arial"/>
          <w:sz w:val="22"/>
          <w:szCs w:val="22"/>
        </w:rPr>
      </w:pPr>
    </w:p>
    <w:p w:rsidR="00FE7327" w:rsidRDefault="00FE7327" w:rsidP="00FE7327">
      <w:pPr>
        <w:pStyle w:val="ListParagraph"/>
        <w:jc w:val="both"/>
        <w:rPr>
          <w:rFonts w:ascii="Arial" w:hAnsi="Arial" w:cs="Arial"/>
          <w:sz w:val="22"/>
          <w:szCs w:val="22"/>
        </w:rPr>
      </w:pPr>
      <w:r w:rsidRPr="00FE7327">
        <w:rPr>
          <w:rFonts w:ascii="Arial" w:hAnsi="Arial" w:cs="Arial"/>
          <w:sz w:val="22"/>
          <w:szCs w:val="22"/>
        </w:rPr>
        <w:t>Sí, pude acceder siempre que quise en el momento que consideré oportuno sin que hubiera ningún impedimento.</w:t>
      </w:r>
    </w:p>
    <w:p w:rsidR="00FE7327" w:rsidRDefault="00FE7327" w:rsidP="00FE7327">
      <w:pPr>
        <w:pStyle w:val="ListParagraph"/>
        <w:jc w:val="both"/>
        <w:rPr>
          <w:rFonts w:ascii="Arial" w:hAnsi="Arial" w:cs="Arial"/>
          <w:sz w:val="22"/>
          <w:szCs w:val="22"/>
        </w:rPr>
      </w:pPr>
    </w:p>
    <w:p w:rsidR="009F45E7" w:rsidRDefault="009F45E7" w:rsidP="009F45E7">
      <w:pPr>
        <w:jc w:val="both"/>
        <w:rPr>
          <w:rFonts w:cs="Arial"/>
          <w:sz w:val="22"/>
          <w:szCs w:val="22"/>
        </w:rPr>
      </w:pPr>
    </w:p>
    <w:p w:rsidR="00137A9E" w:rsidRDefault="00137A9E" w:rsidP="009F45E7">
      <w:pPr>
        <w:jc w:val="center"/>
        <w:rPr>
          <w:rFonts w:cs="Arial"/>
          <w:sz w:val="22"/>
          <w:szCs w:val="22"/>
        </w:rPr>
      </w:pPr>
    </w:p>
    <w:p w:rsidR="009F45E7" w:rsidRPr="00FE7327" w:rsidRDefault="009F45E7" w:rsidP="009F45E7">
      <w:pPr>
        <w:jc w:val="center"/>
        <w:rPr>
          <w:rFonts w:cs="Arial"/>
          <w:b/>
          <w:sz w:val="22"/>
          <w:szCs w:val="22"/>
        </w:rPr>
      </w:pPr>
      <w:r w:rsidRPr="00FE7327">
        <w:rPr>
          <w:rFonts w:cs="Arial"/>
          <w:b/>
          <w:sz w:val="22"/>
          <w:szCs w:val="22"/>
        </w:rPr>
        <w:t>DESCARTES</w:t>
      </w:r>
    </w:p>
    <w:p w:rsidR="009F45E7" w:rsidRDefault="009F45E7" w:rsidP="009F45E7">
      <w:pPr>
        <w:jc w:val="both"/>
        <w:rPr>
          <w:rFonts w:cs="Arial"/>
          <w:sz w:val="22"/>
          <w:szCs w:val="22"/>
        </w:rPr>
      </w:pPr>
    </w:p>
    <w:p w:rsidR="00FE7327" w:rsidRPr="00D867EA" w:rsidRDefault="00FE7327" w:rsidP="009F45E7">
      <w:pPr>
        <w:jc w:val="both"/>
        <w:rPr>
          <w:rFonts w:cs="Arial"/>
          <w:sz w:val="22"/>
          <w:szCs w:val="22"/>
        </w:rPr>
      </w:pPr>
    </w:p>
    <w:p w:rsidR="009F45E7" w:rsidRDefault="009F45E7" w:rsidP="009F45E7">
      <w:pPr>
        <w:numPr>
          <w:ilvl w:val="0"/>
          <w:numId w:val="1"/>
        </w:numPr>
        <w:overflowPunct/>
        <w:autoSpaceDE/>
        <w:autoSpaceDN/>
        <w:adjustRightInd/>
        <w:jc w:val="both"/>
        <w:textAlignment w:val="auto"/>
        <w:rPr>
          <w:rFonts w:cs="Arial"/>
          <w:sz w:val="22"/>
          <w:szCs w:val="22"/>
        </w:rPr>
      </w:pPr>
      <w:r>
        <w:rPr>
          <w:rFonts w:cs="Arial"/>
          <w:sz w:val="22"/>
          <w:szCs w:val="22"/>
        </w:rPr>
        <w:t xml:space="preserve">Estimación de los descartes: </w:t>
      </w:r>
    </w:p>
    <w:p w:rsidR="009F45E7" w:rsidRDefault="009F45E7" w:rsidP="009F45E7">
      <w:pPr>
        <w:overflowPunct/>
        <w:autoSpaceDE/>
        <w:autoSpaceDN/>
        <w:adjustRightInd/>
        <w:ind w:left="720"/>
        <w:jc w:val="both"/>
        <w:textAlignment w:val="auto"/>
        <w:rPr>
          <w:rFonts w:cs="Arial"/>
          <w:sz w:val="22"/>
          <w:szCs w:val="22"/>
        </w:rPr>
      </w:pPr>
    </w:p>
    <w:p w:rsidR="009F45E7" w:rsidRDefault="009F45E7" w:rsidP="009F45E7">
      <w:pPr>
        <w:numPr>
          <w:ilvl w:val="1"/>
          <w:numId w:val="1"/>
        </w:numPr>
        <w:overflowPunct/>
        <w:autoSpaceDE/>
        <w:autoSpaceDN/>
        <w:adjustRightInd/>
        <w:jc w:val="both"/>
        <w:textAlignment w:val="auto"/>
        <w:rPr>
          <w:rFonts w:cs="Arial"/>
          <w:sz w:val="22"/>
          <w:szCs w:val="22"/>
        </w:rPr>
      </w:pPr>
      <w:r>
        <w:rPr>
          <w:rFonts w:cs="Arial"/>
          <w:sz w:val="22"/>
          <w:szCs w:val="22"/>
        </w:rPr>
        <w:t>Toneladas por especie de túnidos descartados</w:t>
      </w:r>
    </w:p>
    <w:p w:rsidR="0025732C" w:rsidRDefault="0025732C" w:rsidP="0025732C">
      <w:pPr>
        <w:overflowPunct/>
        <w:autoSpaceDE/>
        <w:autoSpaceDN/>
        <w:adjustRightInd/>
        <w:jc w:val="both"/>
        <w:textAlignment w:val="auto"/>
        <w:rPr>
          <w:rFonts w:cs="Arial"/>
          <w:sz w:val="22"/>
          <w:szCs w:val="22"/>
        </w:rPr>
      </w:pPr>
    </w:p>
    <w:tbl>
      <w:tblPr>
        <w:tblW w:w="7441" w:type="dxa"/>
        <w:jc w:val="center"/>
        <w:tblInd w:w="50" w:type="dxa"/>
        <w:tblCellMar>
          <w:left w:w="70" w:type="dxa"/>
          <w:right w:w="70" w:type="dxa"/>
        </w:tblCellMar>
        <w:tblLook w:val="04A0" w:firstRow="1" w:lastRow="0" w:firstColumn="1" w:lastColumn="0" w:noHBand="0" w:noVBand="1"/>
      </w:tblPr>
      <w:tblGrid>
        <w:gridCol w:w="2066"/>
        <w:gridCol w:w="524"/>
        <w:gridCol w:w="1077"/>
        <w:gridCol w:w="2283"/>
        <w:gridCol w:w="524"/>
        <w:gridCol w:w="1077"/>
      </w:tblGrid>
      <w:tr w:rsidR="0025732C" w:rsidRPr="008F7348" w:rsidTr="005B6398">
        <w:trPr>
          <w:trHeight w:val="396"/>
          <w:jc w:val="center"/>
        </w:trPr>
        <w:tc>
          <w:tcPr>
            <w:tcW w:w="7441"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8F7348" w:rsidRDefault="0025732C" w:rsidP="005B6398">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DESCARTADAS</w:t>
            </w:r>
          </w:p>
        </w:tc>
      </w:tr>
      <w:tr w:rsidR="0025732C" w:rsidRPr="008F7348" w:rsidTr="005B6398">
        <w:trPr>
          <w:trHeight w:val="348"/>
          <w:jc w:val="center"/>
        </w:trPr>
        <w:tc>
          <w:tcPr>
            <w:tcW w:w="2066" w:type="dxa"/>
            <w:tcBorders>
              <w:top w:val="nil"/>
              <w:left w:val="single" w:sz="4" w:space="0" w:color="auto"/>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283"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972AD9">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972AD9">
              <w:rPr>
                <w:rFonts w:ascii="Calibri" w:hAnsi="Calibri"/>
                <w:sz w:val="22"/>
                <w:szCs w:val="22"/>
                <w:lang w:val="es-ES"/>
              </w:rPr>
              <w:t>0</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Katsuwonus pelamis</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972AD9">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972AD9"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r w:rsidR="0025732C" w:rsidRPr="008F7348">
              <w:rPr>
                <w:rFonts w:ascii="Calibri" w:hAnsi="Calibri"/>
                <w:sz w:val="22"/>
                <w:szCs w:val="22"/>
                <w:lang w:val="es-ES"/>
              </w:rPr>
              <w:t> </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972AD9">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9836BA"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1</w:t>
            </w:r>
            <w:r w:rsidR="00972AD9">
              <w:rPr>
                <w:rFonts w:ascii="Calibri" w:hAnsi="Calibri"/>
                <w:sz w:val="22"/>
                <w:szCs w:val="22"/>
                <w:lang w:val="es-ES"/>
              </w:rPr>
              <w:t>3</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972AD9">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972AD9"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r w:rsidR="0025732C"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3612" w:type="dxa"/>
            <w:gridSpan w:val="3"/>
            <w:tcBorders>
              <w:top w:val="single" w:sz="4" w:space="0" w:color="auto"/>
              <w:left w:val="nil"/>
              <w:bottom w:val="nil"/>
              <w:right w:val="single" w:sz="4" w:space="0" w:color="000000"/>
            </w:tcBorders>
            <w:shd w:val="clear" w:color="auto" w:fill="auto"/>
            <w:noWrap/>
            <w:vAlign w:val="bottom"/>
            <w:hideMark/>
          </w:tcPr>
          <w:p w:rsidR="0025732C" w:rsidRPr="008F7348" w:rsidRDefault="009836BA" w:rsidP="005B6398">
            <w:pPr>
              <w:overflowPunct/>
              <w:autoSpaceDE/>
              <w:autoSpaceDN/>
              <w:adjustRightInd/>
              <w:jc w:val="right"/>
              <w:textAlignment w:val="auto"/>
              <w:rPr>
                <w:rFonts w:ascii="Calibri" w:hAnsi="Calibri"/>
                <w:b/>
                <w:bCs/>
                <w:sz w:val="22"/>
                <w:szCs w:val="22"/>
                <w:lang w:val="es-ES"/>
              </w:rPr>
            </w:pPr>
            <w:r>
              <w:rPr>
                <w:rFonts w:ascii="Calibri" w:hAnsi="Calibri"/>
                <w:b/>
                <w:bCs/>
                <w:sz w:val="22"/>
                <w:szCs w:val="22"/>
                <w:lang w:val="es-ES"/>
              </w:rPr>
              <w:t>Total túnidos descartado</w:t>
            </w:r>
            <w:r w:rsidR="0025732C" w:rsidRPr="008F7348">
              <w:rPr>
                <w:rFonts w:ascii="Calibri" w:hAnsi="Calibri"/>
                <w:b/>
                <w:bCs/>
                <w:sz w:val="22"/>
                <w:szCs w:val="22"/>
                <w:lang w:val="es-ES"/>
              </w:rPr>
              <w:t>s</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 </w:t>
            </w:r>
            <w:r w:rsidR="009836BA">
              <w:rPr>
                <w:rFonts w:ascii="Calibri" w:hAnsi="Calibri"/>
                <w:b/>
                <w:bCs/>
                <w:sz w:val="22"/>
                <w:szCs w:val="22"/>
                <w:lang w:val="es-ES"/>
              </w:rPr>
              <w:t>1</w:t>
            </w:r>
            <w:r w:rsidR="00972AD9">
              <w:rPr>
                <w:rFonts w:ascii="Calibri" w:hAnsi="Calibri"/>
                <w:b/>
                <w:bCs/>
                <w:sz w:val="22"/>
                <w:szCs w:val="22"/>
                <w:lang w:val="es-ES"/>
              </w:rPr>
              <w:t>3</w:t>
            </w:r>
          </w:p>
        </w:tc>
        <w:tc>
          <w:tcPr>
            <w:tcW w:w="469"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c>
          <w:tcPr>
            <w:tcW w:w="1077"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r>
    </w:tbl>
    <w:p w:rsidR="0025732C" w:rsidRDefault="0025732C" w:rsidP="0025732C">
      <w:pPr>
        <w:overflowPunct/>
        <w:autoSpaceDE/>
        <w:autoSpaceDN/>
        <w:adjustRightInd/>
        <w:jc w:val="both"/>
        <w:textAlignment w:val="auto"/>
        <w:rPr>
          <w:rFonts w:cs="Arial"/>
          <w:sz w:val="22"/>
          <w:szCs w:val="22"/>
        </w:rPr>
      </w:pPr>
    </w:p>
    <w:p w:rsidR="0025732C" w:rsidRDefault="0025732C" w:rsidP="0025732C">
      <w:pPr>
        <w:overflowPunct/>
        <w:autoSpaceDE/>
        <w:autoSpaceDN/>
        <w:adjustRightInd/>
        <w:jc w:val="both"/>
        <w:textAlignment w:val="auto"/>
        <w:rPr>
          <w:rFonts w:cs="Arial"/>
          <w:sz w:val="22"/>
          <w:szCs w:val="22"/>
        </w:rPr>
      </w:pPr>
    </w:p>
    <w:p w:rsidR="00137A9E" w:rsidRDefault="00137A9E" w:rsidP="0025732C">
      <w:pPr>
        <w:overflowPunct/>
        <w:autoSpaceDE/>
        <w:autoSpaceDN/>
        <w:adjustRightInd/>
        <w:jc w:val="both"/>
        <w:textAlignment w:val="auto"/>
        <w:rPr>
          <w:rFonts w:cs="Arial"/>
          <w:sz w:val="22"/>
          <w:szCs w:val="22"/>
        </w:rPr>
      </w:pPr>
    </w:p>
    <w:p w:rsidR="009836BA" w:rsidRDefault="009836BA" w:rsidP="009836BA">
      <w:pPr>
        <w:numPr>
          <w:ilvl w:val="1"/>
          <w:numId w:val="1"/>
        </w:numPr>
        <w:overflowPunct/>
        <w:autoSpaceDE/>
        <w:autoSpaceDN/>
        <w:adjustRightInd/>
        <w:jc w:val="both"/>
        <w:textAlignment w:val="auto"/>
        <w:rPr>
          <w:rFonts w:cs="Arial"/>
          <w:sz w:val="22"/>
          <w:szCs w:val="22"/>
        </w:rPr>
      </w:pPr>
      <w:r>
        <w:rPr>
          <w:rFonts w:cs="Arial"/>
          <w:sz w:val="22"/>
          <w:szCs w:val="22"/>
        </w:rPr>
        <w:t xml:space="preserve">¿Cuál ha sido el procedimiento empleado por el observador para obtenerlos? </w:t>
      </w:r>
    </w:p>
    <w:p w:rsidR="009836BA" w:rsidRDefault="009836BA" w:rsidP="009836BA">
      <w:pPr>
        <w:overflowPunct/>
        <w:autoSpaceDE/>
        <w:autoSpaceDN/>
        <w:adjustRightInd/>
        <w:ind w:left="1440"/>
        <w:jc w:val="both"/>
        <w:textAlignment w:val="auto"/>
        <w:rPr>
          <w:rFonts w:cs="Arial"/>
          <w:sz w:val="22"/>
          <w:szCs w:val="22"/>
        </w:rPr>
      </w:pPr>
    </w:p>
    <w:p w:rsidR="009836BA" w:rsidRDefault="009836BA" w:rsidP="009836BA">
      <w:pPr>
        <w:overflowPunct/>
        <w:autoSpaceDE/>
        <w:autoSpaceDN/>
        <w:adjustRightInd/>
        <w:ind w:left="1440"/>
        <w:jc w:val="both"/>
        <w:textAlignment w:val="auto"/>
        <w:rPr>
          <w:rFonts w:cs="Arial"/>
          <w:sz w:val="22"/>
          <w:szCs w:val="22"/>
        </w:rPr>
      </w:pPr>
      <w:r>
        <w:rPr>
          <w:rFonts w:cs="Arial"/>
          <w:sz w:val="22"/>
          <w:szCs w:val="22"/>
        </w:rPr>
        <w:t>He medido el número pertinente de especímenes descartados. Para saber el tonelaje descartado pregunté al Patrón, ya que se estibó a bordo.</w:t>
      </w:r>
    </w:p>
    <w:p w:rsidR="009836BA" w:rsidRDefault="009836BA" w:rsidP="009836BA">
      <w:pPr>
        <w:overflowPunct/>
        <w:autoSpaceDE/>
        <w:autoSpaceDN/>
        <w:adjustRightInd/>
        <w:ind w:left="1440"/>
        <w:jc w:val="both"/>
        <w:textAlignment w:val="auto"/>
        <w:rPr>
          <w:rFonts w:cs="Arial"/>
          <w:sz w:val="22"/>
          <w:szCs w:val="22"/>
        </w:rPr>
      </w:pPr>
    </w:p>
    <w:p w:rsidR="009836BA" w:rsidRDefault="009836BA" w:rsidP="009836BA">
      <w:pPr>
        <w:numPr>
          <w:ilvl w:val="1"/>
          <w:numId w:val="1"/>
        </w:numPr>
        <w:overflowPunct/>
        <w:autoSpaceDE/>
        <w:autoSpaceDN/>
        <w:adjustRightInd/>
        <w:jc w:val="both"/>
        <w:textAlignment w:val="auto"/>
        <w:rPr>
          <w:rFonts w:cs="Arial"/>
          <w:sz w:val="22"/>
          <w:szCs w:val="22"/>
        </w:rPr>
      </w:pPr>
      <w:r>
        <w:rPr>
          <w:rFonts w:cs="Arial"/>
          <w:sz w:val="22"/>
          <w:szCs w:val="22"/>
        </w:rPr>
        <w:t>¿Problemas?</w:t>
      </w:r>
    </w:p>
    <w:p w:rsidR="009836BA" w:rsidRDefault="009836BA" w:rsidP="009836BA">
      <w:pPr>
        <w:overflowPunct/>
        <w:autoSpaceDE/>
        <w:autoSpaceDN/>
        <w:adjustRightInd/>
        <w:ind w:left="1416"/>
        <w:jc w:val="both"/>
        <w:textAlignment w:val="auto"/>
        <w:rPr>
          <w:rFonts w:cs="Arial"/>
          <w:sz w:val="22"/>
          <w:szCs w:val="22"/>
        </w:rPr>
      </w:pPr>
    </w:p>
    <w:p w:rsidR="009836BA" w:rsidRDefault="009836BA" w:rsidP="009836BA">
      <w:pPr>
        <w:overflowPunct/>
        <w:autoSpaceDE/>
        <w:autoSpaceDN/>
        <w:adjustRightInd/>
        <w:ind w:left="1416"/>
        <w:jc w:val="both"/>
        <w:textAlignment w:val="auto"/>
        <w:rPr>
          <w:rFonts w:cs="Arial"/>
          <w:sz w:val="22"/>
          <w:szCs w:val="22"/>
        </w:rPr>
      </w:pPr>
      <w:r>
        <w:rPr>
          <w:rFonts w:cs="Arial"/>
          <w:sz w:val="22"/>
          <w:szCs w:val="22"/>
        </w:rPr>
        <w:t>No he tenido ningún tipo de problema para obtener los datos.</w:t>
      </w:r>
    </w:p>
    <w:p w:rsidR="00FE7327" w:rsidRDefault="00FE7327" w:rsidP="00FE7327">
      <w:pPr>
        <w:overflowPunct/>
        <w:autoSpaceDE/>
        <w:autoSpaceDN/>
        <w:adjustRightInd/>
        <w:ind w:left="1440"/>
        <w:jc w:val="both"/>
        <w:textAlignment w:val="auto"/>
        <w:rPr>
          <w:rFonts w:cs="Arial"/>
          <w:sz w:val="22"/>
          <w:szCs w:val="22"/>
        </w:rPr>
      </w:pPr>
    </w:p>
    <w:p w:rsidR="00FE7327" w:rsidRDefault="00FE7327" w:rsidP="00FE7327">
      <w:pPr>
        <w:overflowPunct/>
        <w:autoSpaceDE/>
        <w:autoSpaceDN/>
        <w:adjustRightInd/>
        <w:ind w:left="1440"/>
        <w:jc w:val="both"/>
        <w:textAlignment w:val="auto"/>
        <w:rPr>
          <w:rFonts w:cs="Arial"/>
          <w:sz w:val="22"/>
          <w:szCs w:val="22"/>
        </w:rPr>
      </w:pPr>
    </w:p>
    <w:p w:rsidR="009F45E7" w:rsidRDefault="009F45E7" w:rsidP="009F45E7">
      <w:pPr>
        <w:ind w:left="1440"/>
        <w:jc w:val="both"/>
        <w:rPr>
          <w:rFonts w:cs="Arial"/>
          <w:sz w:val="22"/>
          <w:szCs w:val="22"/>
        </w:rPr>
      </w:pPr>
    </w:p>
    <w:p w:rsidR="00137A9E" w:rsidRDefault="00137A9E" w:rsidP="009F45E7">
      <w:pPr>
        <w:jc w:val="center"/>
        <w:rPr>
          <w:rFonts w:cs="Arial"/>
          <w:sz w:val="22"/>
          <w:szCs w:val="22"/>
        </w:rPr>
      </w:pPr>
    </w:p>
    <w:p w:rsidR="004066F1" w:rsidRDefault="004066F1" w:rsidP="009F45E7">
      <w:pPr>
        <w:jc w:val="center"/>
        <w:rPr>
          <w:rFonts w:cs="Arial"/>
          <w:b/>
          <w:sz w:val="22"/>
          <w:szCs w:val="22"/>
        </w:rPr>
      </w:pPr>
    </w:p>
    <w:p w:rsidR="004066F1" w:rsidRDefault="004066F1" w:rsidP="009F45E7">
      <w:pPr>
        <w:jc w:val="center"/>
        <w:rPr>
          <w:rFonts w:cs="Arial"/>
          <w:b/>
          <w:sz w:val="22"/>
          <w:szCs w:val="22"/>
        </w:rPr>
      </w:pPr>
    </w:p>
    <w:p w:rsidR="009F45E7" w:rsidRPr="00FE7327" w:rsidRDefault="009F45E7" w:rsidP="009F45E7">
      <w:pPr>
        <w:jc w:val="center"/>
        <w:rPr>
          <w:rFonts w:cs="Arial"/>
          <w:b/>
          <w:sz w:val="22"/>
          <w:szCs w:val="22"/>
        </w:rPr>
      </w:pPr>
      <w:r w:rsidRPr="00FE7327">
        <w:rPr>
          <w:rFonts w:cs="Arial"/>
          <w:b/>
          <w:sz w:val="22"/>
          <w:szCs w:val="22"/>
        </w:rPr>
        <w:t>ESPECIES ASOCIADAS</w:t>
      </w:r>
    </w:p>
    <w:p w:rsidR="009F45E7" w:rsidRDefault="009F45E7" w:rsidP="009F45E7">
      <w:pPr>
        <w:jc w:val="center"/>
        <w:rPr>
          <w:rFonts w:cs="Arial"/>
          <w:sz w:val="22"/>
          <w:szCs w:val="22"/>
        </w:rPr>
      </w:pPr>
    </w:p>
    <w:p w:rsidR="00FE7327" w:rsidRDefault="00FE7327" w:rsidP="009F45E7">
      <w:pPr>
        <w:jc w:val="center"/>
        <w:rPr>
          <w:rFonts w:cs="Arial"/>
          <w:sz w:val="22"/>
          <w:szCs w:val="22"/>
        </w:rPr>
      </w:pPr>
    </w:p>
    <w:p w:rsidR="009F45E7" w:rsidRPr="00750125" w:rsidRDefault="009F45E7" w:rsidP="009F45E7">
      <w:pPr>
        <w:numPr>
          <w:ilvl w:val="0"/>
          <w:numId w:val="1"/>
        </w:numPr>
        <w:overflowPunct/>
        <w:autoSpaceDE/>
        <w:autoSpaceDN/>
        <w:adjustRightInd/>
        <w:jc w:val="both"/>
        <w:textAlignment w:val="auto"/>
        <w:rPr>
          <w:rFonts w:cs="Arial"/>
          <w:sz w:val="22"/>
          <w:szCs w:val="22"/>
        </w:rPr>
      </w:pPr>
      <w:r w:rsidRPr="00750125">
        <w:rPr>
          <w:rFonts w:cs="Arial"/>
          <w:sz w:val="22"/>
          <w:szCs w:val="22"/>
        </w:rPr>
        <w:t xml:space="preserve">Estimación de las especies asociadas: </w:t>
      </w:r>
    </w:p>
    <w:p w:rsidR="00461909" w:rsidRDefault="00461909" w:rsidP="00461909">
      <w:pPr>
        <w:overflowPunct/>
        <w:autoSpaceDE/>
        <w:autoSpaceDN/>
        <w:adjustRightInd/>
        <w:ind w:left="720"/>
        <w:jc w:val="both"/>
        <w:textAlignment w:val="auto"/>
        <w:rPr>
          <w:rFonts w:cs="Arial"/>
          <w:sz w:val="22"/>
          <w:szCs w:val="22"/>
        </w:rPr>
      </w:pPr>
    </w:p>
    <w:p w:rsidR="00452F85" w:rsidRPr="00452F85" w:rsidRDefault="00452F85" w:rsidP="00452F85">
      <w:pPr>
        <w:pStyle w:val="ListParagraph"/>
        <w:jc w:val="both"/>
        <w:rPr>
          <w:rFonts w:ascii="Arial" w:hAnsi="Arial" w:cs="Arial"/>
          <w:sz w:val="22"/>
          <w:szCs w:val="22"/>
        </w:rPr>
      </w:pPr>
      <w:r w:rsidRPr="00452F85">
        <w:rPr>
          <w:rFonts w:ascii="Arial" w:hAnsi="Arial" w:cs="Arial"/>
          <w:sz w:val="22"/>
          <w:szCs w:val="22"/>
        </w:rPr>
        <w:t xml:space="preserve">En la siguiente tabla aparecen (en nº o t) las especies </w:t>
      </w:r>
      <w:r w:rsidR="00750125">
        <w:rPr>
          <w:rFonts w:ascii="Arial" w:hAnsi="Arial" w:cs="Arial"/>
          <w:sz w:val="22"/>
          <w:szCs w:val="22"/>
        </w:rPr>
        <w:t xml:space="preserve">asociadas </w:t>
      </w:r>
      <w:r w:rsidRPr="00452F85">
        <w:rPr>
          <w:rFonts w:ascii="Arial" w:hAnsi="Arial" w:cs="Arial"/>
          <w:sz w:val="22"/>
          <w:szCs w:val="22"/>
        </w:rPr>
        <w:t>captur</w:t>
      </w:r>
      <w:r w:rsidR="00154D3B">
        <w:rPr>
          <w:rFonts w:ascii="Arial" w:hAnsi="Arial" w:cs="Arial"/>
          <w:sz w:val="22"/>
          <w:szCs w:val="22"/>
        </w:rPr>
        <w:t>ad</w:t>
      </w:r>
      <w:r w:rsidRPr="00452F85">
        <w:rPr>
          <w:rFonts w:ascii="Arial" w:hAnsi="Arial" w:cs="Arial"/>
          <w:sz w:val="22"/>
          <w:szCs w:val="22"/>
        </w:rPr>
        <w:t>as a objetos durante esta marea.</w:t>
      </w:r>
    </w:p>
    <w:p w:rsidR="00452F85" w:rsidRDefault="00452F85" w:rsidP="00452F85">
      <w:pPr>
        <w:pStyle w:val="ListParagraph"/>
        <w:jc w:val="both"/>
        <w:rPr>
          <w:rFonts w:cs="Arial"/>
          <w:sz w:val="22"/>
          <w:szCs w:val="22"/>
        </w:rPr>
      </w:pPr>
      <w:r w:rsidRPr="00452F85">
        <w:rPr>
          <w:rFonts w:ascii="Arial" w:hAnsi="Arial" w:cs="Arial"/>
          <w:sz w:val="22"/>
          <w:szCs w:val="22"/>
        </w:rPr>
        <w:t>En el caso que aparezcan el nº y t, son datos independientes y ambos se tendrán en cuenta</w:t>
      </w:r>
      <w:r w:rsidRPr="00452F85">
        <w:rPr>
          <w:rFonts w:cs="Arial"/>
          <w:sz w:val="22"/>
          <w:szCs w:val="22"/>
        </w:rPr>
        <w:t>.</w:t>
      </w:r>
    </w:p>
    <w:p w:rsidR="003A5A14" w:rsidRDefault="003A5A14" w:rsidP="00452F85">
      <w:pPr>
        <w:pStyle w:val="ListParagraph"/>
        <w:jc w:val="both"/>
        <w:rPr>
          <w:rFonts w:cs="Arial"/>
          <w:sz w:val="22"/>
          <w:szCs w:val="22"/>
        </w:rPr>
      </w:pPr>
    </w:p>
    <w:p w:rsidR="00750125" w:rsidRPr="00452F85" w:rsidRDefault="003A5A14" w:rsidP="00452F85">
      <w:pPr>
        <w:pStyle w:val="ListParagraph"/>
        <w:jc w:val="both"/>
        <w:rPr>
          <w:rFonts w:cs="Arial"/>
          <w:sz w:val="22"/>
          <w:szCs w:val="22"/>
        </w:rPr>
      </w:pPr>
      <w:r w:rsidRPr="003A5A14">
        <w:rPr>
          <w:noProof/>
          <w:szCs w:val="22"/>
        </w:rPr>
        <w:drawing>
          <wp:inline distT="0" distB="0" distL="0" distR="0">
            <wp:extent cx="1334073" cy="7010400"/>
            <wp:effectExtent l="1905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34843" cy="7014446"/>
                    </a:xfrm>
                    <a:prstGeom prst="rect">
                      <a:avLst/>
                    </a:prstGeom>
                    <a:noFill/>
                    <a:ln w="9525">
                      <a:noFill/>
                      <a:miter lim="800000"/>
                      <a:headEnd/>
                      <a:tailEnd/>
                    </a:ln>
                  </pic:spPr>
                </pic:pic>
              </a:graphicData>
            </a:graphic>
          </wp:inline>
        </w:drawing>
      </w:r>
    </w:p>
    <w:p w:rsidR="00452F85" w:rsidRPr="00452F85" w:rsidRDefault="00452F85" w:rsidP="00452F85">
      <w:pPr>
        <w:pStyle w:val="ListParagraph"/>
        <w:jc w:val="both"/>
        <w:rPr>
          <w:rFonts w:cs="Arial"/>
          <w:sz w:val="22"/>
          <w:szCs w:val="22"/>
        </w:rPr>
      </w:pPr>
    </w:p>
    <w:p w:rsidR="00461909" w:rsidRDefault="00461909" w:rsidP="00452F85">
      <w:pPr>
        <w:overflowPunct/>
        <w:autoSpaceDE/>
        <w:autoSpaceDN/>
        <w:adjustRightInd/>
        <w:ind w:left="1440"/>
        <w:jc w:val="both"/>
        <w:textAlignment w:val="auto"/>
        <w:rPr>
          <w:rFonts w:cs="Arial"/>
          <w:sz w:val="22"/>
          <w:szCs w:val="22"/>
        </w:rPr>
      </w:pPr>
    </w:p>
    <w:p w:rsidR="009836BA" w:rsidRDefault="009836BA" w:rsidP="009836BA">
      <w:pPr>
        <w:numPr>
          <w:ilvl w:val="1"/>
          <w:numId w:val="1"/>
        </w:numPr>
        <w:overflowPunct/>
        <w:autoSpaceDE/>
        <w:autoSpaceDN/>
        <w:adjustRightInd/>
        <w:jc w:val="both"/>
        <w:textAlignment w:val="auto"/>
        <w:rPr>
          <w:rFonts w:cs="Arial"/>
          <w:sz w:val="22"/>
          <w:szCs w:val="22"/>
        </w:rPr>
      </w:pPr>
      <w:r>
        <w:rPr>
          <w:rFonts w:cs="Arial"/>
          <w:sz w:val="22"/>
          <w:szCs w:val="22"/>
        </w:rPr>
        <w:lastRenderedPageBreak/>
        <w:t xml:space="preserve">¿Cuál ha sido el procedimiento empleado por el observador para obtenerlos? </w:t>
      </w:r>
    </w:p>
    <w:p w:rsidR="009836BA" w:rsidRDefault="009836BA" w:rsidP="009836BA">
      <w:pPr>
        <w:overflowPunct/>
        <w:autoSpaceDE/>
        <w:autoSpaceDN/>
        <w:adjustRightInd/>
        <w:ind w:left="720"/>
        <w:jc w:val="both"/>
        <w:textAlignment w:val="auto"/>
        <w:rPr>
          <w:rFonts w:cs="Arial"/>
          <w:sz w:val="22"/>
          <w:szCs w:val="22"/>
        </w:rPr>
      </w:pPr>
    </w:p>
    <w:p w:rsidR="009836BA" w:rsidRDefault="009836BA" w:rsidP="009836BA">
      <w:pPr>
        <w:overflowPunct/>
        <w:autoSpaceDE/>
        <w:autoSpaceDN/>
        <w:adjustRightInd/>
        <w:ind w:left="1440"/>
        <w:jc w:val="both"/>
        <w:textAlignment w:val="auto"/>
        <w:rPr>
          <w:rFonts w:cs="Arial"/>
          <w:sz w:val="22"/>
          <w:szCs w:val="22"/>
        </w:rPr>
      </w:pPr>
      <w:r>
        <w:rPr>
          <w:rFonts w:cs="Arial"/>
          <w:sz w:val="22"/>
          <w:szCs w:val="22"/>
        </w:rPr>
        <w:t xml:space="preserve">En la pesca a objetos, la mayoría de las veces se cerraba la </w:t>
      </w:r>
      <w:proofErr w:type="spellStart"/>
      <w:r>
        <w:rPr>
          <w:rFonts w:cs="Arial"/>
          <w:sz w:val="22"/>
          <w:szCs w:val="22"/>
        </w:rPr>
        <w:t>tolba</w:t>
      </w:r>
      <w:proofErr w:type="spellEnd"/>
      <w:r>
        <w:rPr>
          <w:rFonts w:cs="Arial"/>
          <w:sz w:val="22"/>
          <w:szCs w:val="22"/>
        </w:rPr>
        <w:t>, por lo que el pescado era vaciado sobre la cubierta para hacer una selección para meter en las cubas. Allí yo procedía a la selección de aquellas especies a muestrear. Los marineros también me apartaban algunas especies que ya sabían que las muestreaba, y si no me preguntaban.</w:t>
      </w:r>
    </w:p>
    <w:p w:rsidR="009836BA" w:rsidRDefault="009836BA" w:rsidP="009836BA">
      <w:pPr>
        <w:overflowPunct/>
        <w:autoSpaceDE/>
        <w:autoSpaceDN/>
        <w:adjustRightInd/>
        <w:ind w:left="1440"/>
        <w:jc w:val="both"/>
        <w:textAlignment w:val="auto"/>
        <w:rPr>
          <w:rFonts w:cs="Arial"/>
          <w:sz w:val="22"/>
          <w:szCs w:val="22"/>
        </w:rPr>
      </w:pPr>
      <w:r>
        <w:rPr>
          <w:rFonts w:cs="Arial"/>
          <w:sz w:val="22"/>
          <w:szCs w:val="22"/>
        </w:rPr>
        <w:t>Para aquellas especies que entraron directamente a la cuba, bajaba al parque de pesca, y si habían sido apartadas las medía, en caso contrario hacía una estimación de la talla.</w:t>
      </w:r>
    </w:p>
    <w:p w:rsidR="009836BA" w:rsidRDefault="009836BA" w:rsidP="009836BA">
      <w:pPr>
        <w:overflowPunct/>
        <w:autoSpaceDE/>
        <w:autoSpaceDN/>
        <w:adjustRightInd/>
        <w:ind w:left="1440"/>
        <w:jc w:val="both"/>
        <w:textAlignment w:val="auto"/>
        <w:rPr>
          <w:rFonts w:cs="Arial"/>
          <w:sz w:val="22"/>
          <w:szCs w:val="22"/>
        </w:rPr>
      </w:pPr>
      <w:r>
        <w:rPr>
          <w:rFonts w:cs="Arial"/>
          <w:sz w:val="22"/>
          <w:szCs w:val="22"/>
        </w:rPr>
        <w:t>Las medidas las tomaba con el calibre o con el metro.</w:t>
      </w:r>
    </w:p>
    <w:p w:rsidR="009836BA" w:rsidRDefault="009836BA" w:rsidP="009836BA">
      <w:pPr>
        <w:overflowPunct/>
        <w:autoSpaceDE/>
        <w:autoSpaceDN/>
        <w:adjustRightInd/>
        <w:ind w:left="1440"/>
        <w:jc w:val="both"/>
        <w:textAlignment w:val="auto"/>
        <w:rPr>
          <w:rFonts w:cs="Arial"/>
          <w:sz w:val="22"/>
          <w:szCs w:val="22"/>
        </w:rPr>
      </w:pPr>
    </w:p>
    <w:p w:rsidR="009836BA" w:rsidRDefault="009836BA" w:rsidP="009836BA">
      <w:pPr>
        <w:overflowPunct/>
        <w:autoSpaceDE/>
        <w:autoSpaceDN/>
        <w:adjustRightInd/>
        <w:jc w:val="both"/>
        <w:textAlignment w:val="auto"/>
        <w:rPr>
          <w:rFonts w:cs="Arial"/>
          <w:sz w:val="22"/>
          <w:szCs w:val="22"/>
        </w:rPr>
      </w:pPr>
    </w:p>
    <w:p w:rsidR="009836BA" w:rsidRDefault="009836BA" w:rsidP="009836BA">
      <w:pPr>
        <w:numPr>
          <w:ilvl w:val="1"/>
          <w:numId w:val="1"/>
        </w:numPr>
        <w:overflowPunct/>
        <w:autoSpaceDE/>
        <w:autoSpaceDN/>
        <w:adjustRightInd/>
        <w:jc w:val="both"/>
        <w:textAlignment w:val="auto"/>
        <w:rPr>
          <w:rFonts w:cs="Arial"/>
          <w:sz w:val="22"/>
          <w:szCs w:val="22"/>
        </w:rPr>
      </w:pPr>
      <w:r>
        <w:rPr>
          <w:rFonts w:cs="Arial"/>
          <w:sz w:val="22"/>
          <w:szCs w:val="22"/>
        </w:rPr>
        <w:t>¿Problemas?</w:t>
      </w:r>
    </w:p>
    <w:p w:rsidR="009836BA" w:rsidRDefault="009836BA" w:rsidP="009836BA">
      <w:pPr>
        <w:pStyle w:val="ListParagraph"/>
        <w:rPr>
          <w:rFonts w:cs="Arial"/>
          <w:sz w:val="22"/>
          <w:szCs w:val="22"/>
        </w:rPr>
      </w:pPr>
    </w:p>
    <w:p w:rsidR="009836BA" w:rsidRDefault="009836BA" w:rsidP="009836BA">
      <w:pPr>
        <w:overflowPunct/>
        <w:autoSpaceDE/>
        <w:autoSpaceDN/>
        <w:adjustRightInd/>
        <w:ind w:left="1440"/>
        <w:jc w:val="both"/>
        <w:textAlignment w:val="auto"/>
        <w:rPr>
          <w:rFonts w:cs="Arial"/>
          <w:sz w:val="22"/>
          <w:szCs w:val="22"/>
        </w:rPr>
      </w:pPr>
      <w:r>
        <w:rPr>
          <w:rFonts w:cs="Arial"/>
          <w:sz w:val="22"/>
          <w:szCs w:val="22"/>
        </w:rPr>
        <w:t>No hubo problemas de ningún tipo.</w:t>
      </w:r>
    </w:p>
    <w:p w:rsidR="009836BA" w:rsidRDefault="009836BA" w:rsidP="009836BA">
      <w:pPr>
        <w:overflowPunct/>
        <w:autoSpaceDE/>
        <w:autoSpaceDN/>
        <w:adjustRightInd/>
        <w:jc w:val="both"/>
        <w:textAlignment w:val="auto"/>
        <w:rPr>
          <w:rFonts w:cs="Arial"/>
          <w:sz w:val="22"/>
          <w:szCs w:val="22"/>
        </w:rPr>
      </w:pPr>
    </w:p>
    <w:p w:rsidR="009836BA" w:rsidRDefault="009836BA" w:rsidP="009836BA">
      <w:pPr>
        <w:numPr>
          <w:ilvl w:val="1"/>
          <w:numId w:val="1"/>
        </w:numPr>
        <w:overflowPunct/>
        <w:autoSpaceDE/>
        <w:autoSpaceDN/>
        <w:adjustRightInd/>
        <w:jc w:val="both"/>
        <w:textAlignment w:val="auto"/>
        <w:rPr>
          <w:rFonts w:cs="Arial"/>
          <w:sz w:val="22"/>
          <w:szCs w:val="22"/>
        </w:rPr>
      </w:pPr>
      <w:r>
        <w:rPr>
          <w:rFonts w:cs="Arial"/>
          <w:sz w:val="22"/>
          <w:szCs w:val="22"/>
        </w:rPr>
        <w:t>Sugerencias</w:t>
      </w:r>
    </w:p>
    <w:p w:rsidR="009F45E7" w:rsidRDefault="009F45E7" w:rsidP="00FE7327">
      <w:pPr>
        <w:overflowPunct/>
        <w:autoSpaceDE/>
        <w:autoSpaceDN/>
        <w:adjustRightInd/>
        <w:ind w:left="1440"/>
        <w:jc w:val="both"/>
        <w:textAlignment w:val="auto"/>
        <w:rPr>
          <w:rFonts w:cs="Arial"/>
          <w:sz w:val="22"/>
          <w:szCs w:val="22"/>
        </w:rPr>
      </w:pPr>
    </w:p>
    <w:p w:rsidR="009F45E7" w:rsidRDefault="009F45E7" w:rsidP="009F45E7">
      <w:pPr>
        <w:ind w:left="1440"/>
        <w:jc w:val="both"/>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5B6398" w:rsidRDefault="005B6398" w:rsidP="00461909">
      <w:pPr>
        <w:rPr>
          <w:rFonts w:cs="Arial"/>
          <w:sz w:val="22"/>
          <w:szCs w:val="22"/>
        </w:rPr>
      </w:pPr>
    </w:p>
    <w:p w:rsidR="009F45E7" w:rsidRDefault="00461909" w:rsidP="00461909">
      <w:pPr>
        <w:rPr>
          <w:rFonts w:cs="Arial"/>
          <w:sz w:val="22"/>
          <w:szCs w:val="22"/>
        </w:rPr>
      </w:pPr>
      <w:r>
        <w:rPr>
          <w:rFonts w:cs="Arial"/>
          <w:sz w:val="22"/>
          <w:szCs w:val="22"/>
        </w:rPr>
        <w:t xml:space="preserve">ANEXO UNO: Tabla </w:t>
      </w:r>
      <w:proofErr w:type="gramStart"/>
      <w:r>
        <w:rPr>
          <w:rFonts w:cs="Arial"/>
          <w:sz w:val="22"/>
          <w:szCs w:val="22"/>
        </w:rPr>
        <w:t>resumen</w:t>
      </w:r>
      <w:proofErr w:type="gramEnd"/>
      <w:r w:rsidR="00B86FB3">
        <w:rPr>
          <w:rFonts w:cs="Arial"/>
          <w:sz w:val="22"/>
          <w:szCs w:val="22"/>
        </w:rPr>
        <w:t xml:space="preserve"> adjunta.</w:t>
      </w:r>
      <w:r>
        <w:rPr>
          <w:rFonts w:cs="Arial"/>
          <w:sz w:val="22"/>
          <w:szCs w:val="22"/>
        </w:rPr>
        <w:t xml:space="preserve"> </w:t>
      </w:r>
    </w:p>
    <w:p w:rsidR="00B86FB3" w:rsidRDefault="00B86FB3" w:rsidP="00461909">
      <w:pPr>
        <w:rPr>
          <w:rFonts w:cs="Arial"/>
          <w:sz w:val="22"/>
          <w:szCs w:val="22"/>
        </w:rPr>
      </w:pPr>
    </w:p>
    <w:p w:rsidR="00461909" w:rsidRDefault="00B86FB3" w:rsidP="00461909">
      <w:pPr>
        <w:rPr>
          <w:rFonts w:cs="Arial"/>
          <w:sz w:val="22"/>
          <w:szCs w:val="22"/>
        </w:rPr>
      </w:pPr>
      <w:r>
        <w:rPr>
          <w:rFonts w:cs="Arial"/>
          <w:sz w:val="22"/>
          <w:szCs w:val="22"/>
        </w:rPr>
        <w:t>ANEXO DOS: No se ha rellenado ningún m</w:t>
      </w:r>
      <w:r w:rsidR="00461909">
        <w:rPr>
          <w:rFonts w:cs="Arial"/>
          <w:sz w:val="22"/>
          <w:szCs w:val="22"/>
        </w:rPr>
        <w:t>odelo pa</w:t>
      </w:r>
      <w:r>
        <w:rPr>
          <w:rFonts w:cs="Arial"/>
          <w:sz w:val="22"/>
          <w:szCs w:val="22"/>
        </w:rPr>
        <w:t>ra comunicación de infracciones, ya que no se ha cometido ninguna infracción en este barco ni se han visto infracciones en otros.</w:t>
      </w:r>
    </w:p>
    <w:sectPr w:rsidR="00461909" w:rsidSect="003F79F5">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398" w:rsidRDefault="005B6398" w:rsidP="004A70E9">
      <w:r>
        <w:separator/>
      </w:r>
    </w:p>
  </w:endnote>
  <w:endnote w:type="continuationSeparator" w:id="0">
    <w:p w:rsidR="005B6398" w:rsidRDefault="005B6398" w:rsidP="004A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64766"/>
      <w:docPartObj>
        <w:docPartGallery w:val="Page Numbers (Bottom of Page)"/>
        <w:docPartUnique/>
      </w:docPartObj>
    </w:sdtPr>
    <w:sdtEndPr/>
    <w:sdtContent>
      <w:p w:rsidR="005B6398" w:rsidRDefault="00861A51">
        <w:pPr>
          <w:pStyle w:val="Footer"/>
          <w:jc w:val="right"/>
        </w:pPr>
        <w:r>
          <w:fldChar w:fldCharType="begin"/>
        </w:r>
        <w:r w:rsidR="00FE7327">
          <w:instrText xml:space="preserve"> PAGE   \* MERGEFORMAT </w:instrText>
        </w:r>
        <w:r>
          <w:fldChar w:fldCharType="separate"/>
        </w:r>
        <w:r w:rsidR="000B6421">
          <w:rPr>
            <w:noProof/>
          </w:rPr>
          <w:t>3</w:t>
        </w:r>
        <w:r>
          <w:rPr>
            <w:noProof/>
          </w:rPr>
          <w:fldChar w:fldCharType="end"/>
        </w:r>
      </w:p>
    </w:sdtContent>
  </w:sdt>
  <w:p w:rsidR="005B6398" w:rsidRDefault="005B63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398" w:rsidRDefault="005B6398" w:rsidP="004A70E9">
      <w:r>
        <w:separator/>
      </w:r>
    </w:p>
  </w:footnote>
  <w:footnote w:type="continuationSeparator" w:id="0">
    <w:p w:rsidR="005B6398" w:rsidRDefault="005B6398" w:rsidP="004A7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321D5"/>
    <w:multiLevelType w:val="hybridMultilevel"/>
    <w:tmpl w:val="38B259C2"/>
    <w:lvl w:ilvl="0" w:tplc="EB76D06C">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E7"/>
    <w:rsid w:val="00001D43"/>
    <w:rsid w:val="000439CA"/>
    <w:rsid w:val="000A3514"/>
    <w:rsid w:val="000B6421"/>
    <w:rsid w:val="000D6FF6"/>
    <w:rsid w:val="00137A9E"/>
    <w:rsid w:val="00154D3B"/>
    <w:rsid w:val="001B2680"/>
    <w:rsid w:val="001D54DB"/>
    <w:rsid w:val="0025732C"/>
    <w:rsid w:val="0027159C"/>
    <w:rsid w:val="002A7277"/>
    <w:rsid w:val="003A5A14"/>
    <w:rsid w:val="003F79F5"/>
    <w:rsid w:val="004066F1"/>
    <w:rsid w:val="00452F85"/>
    <w:rsid w:val="00461909"/>
    <w:rsid w:val="004A70E9"/>
    <w:rsid w:val="005B17E5"/>
    <w:rsid w:val="005B6398"/>
    <w:rsid w:val="006458F5"/>
    <w:rsid w:val="00750125"/>
    <w:rsid w:val="00804070"/>
    <w:rsid w:val="00860FA3"/>
    <w:rsid w:val="00861A51"/>
    <w:rsid w:val="00863E47"/>
    <w:rsid w:val="008809BF"/>
    <w:rsid w:val="008D0336"/>
    <w:rsid w:val="00972AD9"/>
    <w:rsid w:val="00975545"/>
    <w:rsid w:val="009836BA"/>
    <w:rsid w:val="009E3858"/>
    <w:rsid w:val="009F45E7"/>
    <w:rsid w:val="00AA2E5E"/>
    <w:rsid w:val="00B12E85"/>
    <w:rsid w:val="00B17C03"/>
    <w:rsid w:val="00B71A67"/>
    <w:rsid w:val="00B86FB3"/>
    <w:rsid w:val="00D02C27"/>
    <w:rsid w:val="00D05848"/>
    <w:rsid w:val="00DB1E67"/>
    <w:rsid w:val="00DD405B"/>
    <w:rsid w:val="00DE77A5"/>
    <w:rsid w:val="00E80471"/>
    <w:rsid w:val="00FE73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semiHidden/>
    <w:unhideWhenUsed/>
    <w:rsid w:val="004A70E9"/>
    <w:pPr>
      <w:tabs>
        <w:tab w:val="center" w:pos="4252"/>
        <w:tab w:val="right" w:pos="8504"/>
      </w:tabs>
    </w:pPr>
  </w:style>
  <w:style w:type="character" w:customStyle="1" w:styleId="HeaderChar">
    <w:name w:val="Header Char"/>
    <w:basedOn w:val="DefaultParagraphFont"/>
    <w:link w:val="Header"/>
    <w:uiPriority w:val="99"/>
    <w:semiHidden/>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table" w:styleId="TableGrid">
    <w:name w:val="Table Grid"/>
    <w:basedOn w:val="TableNormal"/>
    <w:uiPriority w:val="59"/>
    <w:rsid w:val="00DB1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0125"/>
    <w:rPr>
      <w:rFonts w:ascii="Tahoma" w:hAnsi="Tahoma" w:cs="Tahoma"/>
      <w:szCs w:val="16"/>
    </w:rPr>
  </w:style>
  <w:style w:type="character" w:customStyle="1" w:styleId="BalloonTextChar">
    <w:name w:val="Balloon Text Char"/>
    <w:basedOn w:val="DefaultParagraphFont"/>
    <w:link w:val="BalloonText"/>
    <w:uiPriority w:val="99"/>
    <w:semiHidden/>
    <w:rsid w:val="00750125"/>
    <w:rPr>
      <w:rFonts w:ascii="Tahoma" w:eastAsia="Times New Roman" w:hAnsi="Tahoma" w:cs="Tahoma"/>
      <w:color w:val="000000"/>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semiHidden/>
    <w:unhideWhenUsed/>
    <w:rsid w:val="004A70E9"/>
    <w:pPr>
      <w:tabs>
        <w:tab w:val="center" w:pos="4252"/>
        <w:tab w:val="right" w:pos="8504"/>
      </w:tabs>
    </w:pPr>
  </w:style>
  <w:style w:type="character" w:customStyle="1" w:styleId="HeaderChar">
    <w:name w:val="Header Char"/>
    <w:basedOn w:val="DefaultParagraphFont"/>
    <w:link w:val="Header"/>
    <w:uiPriority w:val="99"/>
    <w:semiHidden/>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table" w:styleId="TableGrid">
    <w:name w:val="Table Grid"/>
    <w:basedOn w:val="TableNormal"/>
    <w:uiPriority w:val="59"/>
    <w:rsid w:val="00DB1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0125"/>
    <w:rPr>
      <w:rFonts w:ascii="Tahoma" w:hAnsi="Tahoma" w:cs="Tahoma"/>
      <w:szCs w:val="16"/>
    </w:rPr>
  </w:style>
  <w:style w:type="character" w:customStyle="1" w:styleId="BalloonTextChar">
    <w:name w:val="Balloon Text Char"/>
    <w:basedOn w:val="DefaultParagraphFont"/>
    <w:link w:val="BalloonText"/>
    <w:uiPriority w:val="99"/>
    <w:semiHidden/>
    <w:rsid w:val="00750125"/>
    <w:rPr>
      <w:rFonts w:ascii="Tahoma" w:eastAsia="Times New Roman" w:hAnsi="Tahoma" w:cs="Tahoma"/>
      <w:color w:val="000000"/>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5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655</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jcarlos</dc:creator>
  <cp:lastModifiedBy>Jenny Cheatle</cp:lastModifiedBy>
  <cp:revision>3</cp:revision>
  <dcterms:created xsi:type="dcterms:W3CDTF">2015-09-28T10:47:00Z</dcterms:created>
  <dcterms:modified xsi:type="dcterms:W3CDTF">2015-10-22T07:34:00Z</dcterms:modified>
</cp:coreProperties>
</file>