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F78" w:rsidRDefault="00E91F78" w:rsidP="00E91F78">
      <w:pPr>
        <w:spacing w:after="60"/>
        <w:jc w:val="center"/>
        <w:rPr>
          <w:rFonts w:cs="Arial"/>
          <w:b/>
          <w:sz w:val="20"/>
        </w:rPr>
      </w:pPr>
      <w:r>
        <w:rPr>
          <w:rFonts w:cs="Arial"/>
          <w:b/>
          <w:noProof/>
          <w:sz w:val="20"/>
          <w:lang w:val="es-ES" w:eastAsia="es-ES"/>
        </w:rPr>
        <w:drawing>
          <wp:anchor distT="0" distB="0" distL="114300" distR="114300" simplePos="0" relativeHeight="251686400" behindDoc="0" locked="0" layoutInCell="1" allowOverlap="1">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BD555A">
        <w:rPr>
          <w:rFonts w:cs="Arial"/>
          <w:b/>
          <w:sz w:val="20"/>
        </w:rPr>
        <w:t>5-2016</w:t>
      </w:r>
    </w:p>
    <w:p w:rsidR="0021274E" w:rsidRPr="00A01C54" w:rsidRDefault="0021274E" w:rsidP="00E91F78">
      <w:pPr>
        <w:spacing w:after="60"/>
        <w:jc w:val="center"/>
        <w:rPr>
          <w:rFonts w:cs="Arial"/>
          <w:b/>
          <w:sz w:val="20"/>
        </w:rPr>
      </w:pPr>
    </w:p>
    <w:p w:rsidR="00E91F78" w:rsidRPr="00A01C54" w:rsidRDefault="00E91F78" w:rsidP="00E91F78">
      <w:pPr>
        <w:spacing w:after="60"/>
        <w:jc w:val="center"/>
        <w:rPr>
          <w:rFonts w:cs="Arial"/>
          <w:b/>
          <w:sz w:val="20"/>
        </w:rPr>
      </w:pPr>
      <w:r w:rsidRPr="00A01C54">
        <w:rPr>
          <w:rFonts w:cs="Arial"/>
          <w:b/>
          <w:sz w:val="20"/>
        </w:rPr>
        <w:t>Observer Deployment Final Report</w:t>
      </w:r>
    </w:p>
    <w:p w:rsidR="00E91F78" w:rsidRDefault="00E91F78" w:rsidP="00F4023A">
      <w:pPr>
        <w:spacing w:after="60"/>
        <w:jc w:val="center"/>
        <w:rPr>
          <w:rFonts w:cs="Arial"/>
          <w:b/>
          <w:sz w:val="20"/>
        </w:rPr>
      </w:pPr>
    </w:p>
    <w:p w:rsidR="00E91F78" w:rsidRDefault="00E91F78" w:rsidP="00F4023A">
      <w:pPr>
        <w:spacing w:after="60"/>
        <w:jc w:val="center"/>
        <w:rPr>
          <w:rFonts w:cs="Arial"/>
          <w:b/>
          <w:sz w:val="20"/>
        </w:rPr>
      </w:pPr>
    </w:p>
    <w:p w:rsidR="00EC7545" w:rsidRDefault="0058669F" w:rsidP="00F4023A">
      <w:pPr>
        <w:spacing w:after="60"/>
        <w:jc w:val="center"/>
        <w:rPr>
          <w:rFonts w:cs="Arial"/>
          <w:b/>
          <w:sz w:val="20"/>
        </w:rPr>
      </w:pPr>
      <w:r w:rsidRPr="00A01C54">
        <w:rPr>
          <w:rFonts w:cs="Arial"/>
          <w:b/>
          <w:sz w:val="20"/>
        </w:rPr>
        <w:t xml:space="preserve">Deployment on </w:t>
      </w:r>
      <w:r w:rsidR="00BD555A">
        <w:rPr>
          <w:rFonts w:cs="Arial"/>
          <w:b/>
          <w:sz w:val="20"/>
        </w:rPr>
        <w:t>TRAP</w:t>
      </w:r>
    </w:p>
    <w:p w:rsidR="00EC7545" w:rsidRPr="000A2B4D" w:rsidRDefault="000A2B4D" w:rsidP="00EC7545">
      <w:pPr>
        <w:spacing w:after="60"/>
        <w:jc w:val="center"/>
        <w:rPr>
          <w:rFonts w:cs="Arial"/>
          <w:b/>
          <w:sz w:val="32"/>
          <w:szCs w:val="32"/>
        </w:rPr>
      </w:pPr>
      <w:r w:rsidRPr="000A2B4D">
        <w:rPr>
          <w:rFonts w:cs="Arial"/>
          <w:b/>
          <w:sz w:val="32"/>
          <w:szCs w:val="32"/>
        </w:rPr>
        <w:t>CAGING OPERATIONS</w:t>
      </w:r>
    </w:p>
    <w:p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EC7545" w:rsidRPr="007F14B3" w:rsidRDefault="00EC7545" w:rsidP="004313AD">
            <w:pPr>
              <w:tabs>
                <w:tab w:val="center" w:pos="2244"/>
              </w:tabs>
              <w:spacing w:before="240" w:after="240"/>
              <w:ind w:left="113"/>
              <w:jc w:val="center"/>
              <w:rPr>
                <w:rFonts w:cs="Arial"/>
                <w:i/>
                <w:sz w:val="20"/>
              </w:rPr>
            </w:pPr>
            <w:r w:rsidRPr="00A01C54">
              <w:rPr>
                <w:rFonts w:cs="Arial"/>
                <w:sz w:val="20"/>
              </w:rPr>
              <w:t>Deployment Request Number</w:t>
            </w:r>
            <w:r w:rsidR="00EF72BE">
              <w:rPr>
                <w:rFonts w:cs="Arial"/>
                <w:sz w:val="20"/>
              </w:rPr>
              <w:t xml:space="preserve"> </w:t>
            </w:r>
            <w:r w:rsidRPr="00A01C54">
              <w:rPr>
                <w:rFonts w:cs="Arial"/>
                <w:sz w:val="20"/>
              </w:rPr>
              <w:t>:</w:t>
            </w:r>
            <w:r w:rsidR="00EF72BE">
              <w:rPr>
                <w:rFonts w:cs="Arial"/>
                <w:sz w:val="20"/>
              </w:rPr>
              <w:t xml:space="preserve"> </w:t>
            </w:r>
            <w:r w:rsidR="00C6215E">
              <w:rPr>
                <w:rFonts w:cs="Arial"/>
                <w:sz w:val="20"/>
              </w:rPr>
              <w:t>00</w:t>
            </w:r>
            <w:r w:rsidR="004313AD">
              <w:rPr>
                <w:rFonts w:cs="Arial"/>
                <w:sz w:val="20"/>
              </w:rPr>
              <w:t>2EU</w:t>
            </w:r>
            <w:r w:rsidR="00630414">
              <w:rPr>
                <w:rFonts w:cs="Arial"/>
                <w:sz w:val="20"/>
              </w:rPr>
              <w:t>000</w:t>
            </w:r>
            <w:r w:rsidR="004502E7">
              <w:rPr>
                <w:rFonts w:cs="Arial"/>
                <w:sz w:val="20"/>
              </w:rPr>
              <w:t>8</w:t>
            </w:r>
          </w:p>
        </w:tc>
      </w:tr>
      <w:tr w:rsidR="00EC7545" w:rsidRPr="00A01C54" w:rsidTr="002519A7">
        <w:trPr>
          <w:cantSplit/>
          <w:jc w:val="center"/>
        </w:trPr>
        <w:tc>
          <w:tcPr>
            <w:tcW w:w="4536" w:type="dxa"/>
            <w:tcBorders>
              <w:top w:val="double" w:sz="6" w:space="0" w:color="auto"/>
              <w:left w:val="double" w:sz="6" w:space="0" w:color="auto"/>
              <w:bottom w:val="single" w:sz="6" w:space="0" w:color="auto"/>
              <w:right w:val="single" w:sz="6" w:space="0" w:color="auto"/>
            </w:tcBorders>
          </w:tcPr>
          <w:p w:rsidR="00EC7545" w:rsidRPr="00A01C54" w:rsidRDefault="00630414" w:rsidP="002519A7">
            <w:pPr>
              <w:tabs>
                <w:tab w:val="center" w:pos="2244"/>
              </w:tabs>
              <w:spacing w:before="240" w:after="240"/>
              <w:ind w:left="113"/>
              <w:rPr>
                <w:rFonts w:cs="Arial"/>
                <w:sz w:val="20"/>
              </w:rPr>
            </w:pPr>
            <w:r>
              <w:rPr>
                <w:rFonts w:cs="Arial"/>
                <w:sz w:val="20"/>
              </w:rPr>
              <w:t>Trap</w:t>
            </w:r>
            <w:r w:rsidR="0058669F"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tcPr>
          <w:p w:rsidR="00A73BC0" w:rsidRPr="00A73BC0" w:rsidRDefault="00A73BC0" w:rsidP="004313AD">
            <w:pPr>
              <w:pStyle w:val="Heading1"/>
              <w:numPr>
                <w:ilvl w:val="0"/>
                <w:numId w:val="0"/>
              </w:numPr>
              <w:jc w:val="center"/>
              <w:rPr>
                <w:rFonts w:cs="Arial"/>
                <w:b w:val="0"/>
                <w:sz w:val="20"/>
              </w:rPr>
            </w:pPr>
          </w:p>
        </w:tc>
      </w:tr>
      <w:tr w:rsidR="00EC7545" w:rsidRPr="00A01C54"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EC7545" w:rsidRPr="00A01C54" w:rsidRDefault="008D25A5" w:rsidP="002519A7">
            <w:pPr>
              <w:spacing w:before="240" w:after="240"/>
              <w:ind w:left="113"/>
              <w:rPr>
                <w:rFonts w:cs="Arial"/>
                <w:sz w:val="20"/>
              </w:rPr>
            </w:pPr>
            <w:r>
              <w:rPr>
                <w:rFonts w:cs="Arial"/>
                <w:sz w:val="20"/>
              </w:rPr>
              <w:t>Trap</w:t>
            </w:r>
            <w:r w:rsidRPr="00A01C54">
              <w:rPr>
                <w:rFonts w:cs="Arial"/>
                <w:sz w:val="20"/>
              </w:rPr>
              <w:t xml:space="preserve"> </w:t>
            </w:r>
            <w:r w:rsidR="00EC7545" w:rsidRPr="00A01C54">
              <w:rPr>
                <w:rFonts w:cs="Arial"/>
                <w:sz w:val="20"/>
              </w:rPr>
              <w:t>ICCAT Ref. No.</w:t>
            </w:r>
          </w:p>
        </w:tc>
        <w:tc>
          <w:tcPr>
            <w:tcW w:w="4536" w:type="dxa"/>
            <w:tcBorders>
              <w:top w:val="single" w:sz="6" w:space="0" w:color="auto"/>
              <w:left w:val="single" w:sz="6" w:space="0" w:color="auto"/>
              <w:bottom w:val="single" w:sz="6" w:space="0" w:color="auto"/>
              <w:right w:val="double" w:sz="6" w:space="0" w:color="auto"/>
            </w:tcBorders>
          </w:tcPr>
          <w:p w:rsidR="00EC7545" w:rsidRPr="00A01C54" w:rsidRDefault="00EC7545" w:rsidP="004313AD">
            <w:pPr>
              <w:tabs>
                <w:tab w:val="left" w:pos="3420"/>
                <w:tab w:val="right" w:leader="underscore" w:pos="4580"/>
                <w:tab w:val="right" w:leader="underscore" w:pos="5100"/>
                <w:tab w:val="right" w:leader="underscore" w:pos="5600"/>
              </w:tabs>
              <w:spacing w:before="240" w:after="240"/>
              <w:jc w:val="center"/>
              <w:rPr>
                <w:rFonts w:cs="Arial"/>
                <w:sz w:val="20"/>
              </w:rPr>
            </w:pPr>
          </w:p>
        </w:tc>
      </w:tr>
      <w:tr w:rsidR="0058669F" w:rsidRPr="00A01C54"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58669F" w:rsidRPr="00A01C54" w:rsidRDefault="00A10986" w:rsidP="00A11A8F">
            <w:pPr>
              <w:spacing w:before="240" w:after="240"/>
              <w:ind w:left="113"/>
              <w:rPr>
                <w:rFonts w:cs="Arial"/>
                <w:sz w:val="20"/>
              </w:rPr>
            </w:pPr>
            <w:r>
              <w:rPr>
                <w:rFonts w:cs="Arial"/>
                <w:sz w:val="20"/>
              </w:rPr>
              <w:t xml:space="preserve">Trap </w:t>
            </w:r>
            <w:r w:rsidR="00A11A8F">
              <w:rPr>
                <w:rFonts w:cs="Arial"/>
                <w:sz w:val="20"/>
              </w:rPr>
              <w:t>State</w:t>
            </w:r>
          </w:p>
        </w:tc>
        <w:tc>
          <w:tcPr>
            <w:tcW w:w="4536" w:type="dxa"/>
            <w:tcBorders>
              <w:top w:val="single" w:sz="6" w:space="0" w:color="auto"/>
              <w:left w:val="single" w:sz="6" w:space="0" w:color="auto"/>
              <w:bottom w:val="single" w:sz="6" w:space="0" w:color="auto"/>
              <w:right w:val="double" w:sz="6" w:space="0" w:color="auto"/>
            </w:tcBorders>
          </w:tcPr>
          <w:p w:rsidR="0058669F" w:rsidRPr="00A01C54" w:rsidRDefault="004313AD" w:rsidP="004313AD">
            <w:pPr>
              <w:tabs>
                <w:tab w:val="left" w:pos="3420"/>
                <w:tab w:val="right" w:leader="underscore" w:pos="4580"/>
                <w:tab w:val="right" w:leader="underscore" w:pos="5100"/>
                <w:tab w:val="right" w:leader="underscore" w:pos="5600"/>
              </w:tabs>
              <w:spacing w:before="240" w:after="240"/>
              <w:jc w:val="center"/>
              <w:rPr>
                <w:rFonts w:cs="Arial"/>
                <w:sz w:val="20"/>
              </w:rPr>
            </w:pPr>
            <w:r>
              <w:rPr>
                <w:rFonts w:cs="Arial"/>
                <w:color w:val="000000"/>
                <w:sz w:val="20"/>
              </w:rPr>
              <w:t>Italy (EU)</w:t>
            </w:r>
          </w:p>
        </w:tc>
      </w:tr>
      <w:tr w:rsidR="00EC7545" w:rsidRPr="000F0C6A"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EC7545" w:rsidRPr="00A01C54" w:rsidRDefault="00A10986" w:rsidP="002519A7">
            <w:pPr>
              <w:spacing w:before="240" w:after="240"/>
              <w:ind w:left="113"/>
              <w:rPr>
                <w:rFonts w:cs="Arial"/>
                <w:sz w:val="20"/>
              </w:rPr>
            </w:pPr>
            <w:r>
              <w:rPr>
                <w:rFonts w:cs="Arial"/>
                <w:sz w:val="20"/>
              </w:rPr>
              <w:t>Trap</w:t>
            </w:r>
            <w:r w:rsidRPr="00A01C54">
              <w:rPr>
                <w:rFonts w:cs="Arial"/>
                <w:sz w:val="20"/>
              </w:rPr>
              <w:t xml:space="preserve"> </w:t>
            </w:r>
            <w:r w:rsidR="0058669F" w:rsidRPr="00A01C54">
              <w:rPr>
                <w:rFonts w:cs="Arial"/>
                <w:sz w:val="20"/>
              </w:rPr>
              <w:t>Operating Company</w:t>
            </w:r>
          </w:p>
        </w:tc>
        <w:tc>
          <w:tcPr>
            <w:tcW w:w="4536" w:type="dxa"/>
            <w:tcBorders>
              <w:top w:val="single" w:sz="6" w:space="0" w:color="auto"/>
              <w:left w:val="single" w:sz="6" w:space="0" w:color="auto"/>
              <w:bottom w:val="single" w:sz="6" w:space="0" w:color="auto"/>
              <w:right w:val="double" w:sz="6" w:space="0" w:color="auto"/>
            </w:tcBorders>
          </w:tcPr>
          <w:p w:rsidR="00EC7545" w:rsidRPr="00C6215E" w:rsidRDefault="00EC7545" w:rsidP="004313AD">
            <w:pPr>
              <w:tabs>
                <w:tab w:val="left" w:pos="3420"/>
                <w:tab w:val="right" w:leader="underscore" w:pos="4580"/>
                <w:tab w:val="right" w:leader="underscore" w:pos="5100"/>
                <w:tab w:val="right" w:leader="underscore" w:pos="5600"/>
              </w:tabs>
              <w:spacing w:before="240" w:after="240"/>
              <w:jc w:val="center"/>
              <w:rPr>
                <w:rFonts w:cs="Arial"/>
                <w:sz w:val="20"/>
                <w:lang w:val="es-ES"/>
              </w:rPr>
            </w:pPr>
          </w:p>
        </w:tc>
      </w:tr>
      <w:tr w:rsidR="004502E7" w:rsidRPr="000F0C6A" w:rsidTr="004502E7">
        <w:trPr>
          <w:cantSplit/>
          <w:jc w:val="center"/>
        </w:trPr>
        <w:tc>
          <w:tcPr>
            <w:tcW w:w="4536" w:type="dxa"/>
            <w:tcBorders>
              <w:top w:val="single" w:sz="6" w:space="0" w:color="auto"/>
              <w:left w:val="double" w:sz="6" w:space="0" w:color="auto"/>
              <w:bottom w:val="single" w:sz="6" w:space="0" w:color="auto"/>
              <w:right w:val="single" w:sz="6" w:space="0" w:color="auto"/>
            </w:tcBorders>
          </w:tcPr>
          <w:p w:rsidR="004502E7" w:rsidRPr="00A01C54" w:rsidRDefault="004502E7" w:rsidP="004502E7">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4502E7" w:rsidRPr="004502E7" w:rsidRDefault="004502E7" w:rsidP="004502E7">
            <w:pPr>
              <w:jc w:val="center"/>
              <w:rPr>
                <w:rFonts w:cs="Arial"/>
                <w:color w:val="000000"/>
                <w:sz w:val="20"/>
                <w:lang w:val="es-ES"/>
              </w:rPr>
            </w:pPr>
            <w:r w:rsidRPr="004502E7">
              <w:rPr>
                <w:rFonts w:cs="Arial"/>
                <w:color w:val="000000"/>
                <w:sz w:val="20"/>
                <w:lang w:val="es-ES"/>
              </w:rPr>
              <w:t xml:space="preserve">Carles De </w:t>
            </w:r>
            <w:proofErr w:type="spellStart"/>
            <w:r w:rsidRPr="004502E7">
              <w:rPr>
                <w:rFonts w:cs="Arial"/>
                <w:color w:val="000000"/>
                <w:sz w:val="20"/>
                <w:lang w:val="es-ES"/>
              </w:rPr>
              <w:t>Alos</w:t>
            </w:r>
            <w:proofErr w:type="spellEnd"/>
            <w:r w:rsidRPr="004502E7">
              <w:rPr>
                <w:rFonts w:cs="Arial"/>
                <w:color w:val="000000"/>
                <w:sz w:val="20"/>
                <w:lang w:val="es-ES"/>
              </w:rPr>
              <w:t xml:space="preserve"> Moner Riera</w:t>
            </w:r>
          </w:p>
        </w:tc>
      </w:tr>
      <w:tr w:rsidR="004502E7" w:rsidRPr="00A01C54" w:rsidTr="004502E7">
        <w:trPr>
          <w:cantSplit/>
          <w:jc w:val="center"/>
        </w:trPr>
        <w:tc>
          <w:tcPr>
            <w:tcW w:w="4536" w:type="dxa"/>
            <w:tcBorders>
              <w:top w:val="single" w:sz="6" w:space="0" w:color="auto"/>
              <w:left w:val="double" w:sz="6" w:space="0" w:color="auto"/>
              <w:bottom w:val="single" w:sz="6" w:space="0" w:color="auto"/>
              <w:right w:val="single" w:sz="6" w:space="0" w:color="auto"/>
            </w:tcBorders>
          </w:tcPr>
          <w:p w:rsidR="004502E7" w:rsidRPr="00A01C54" w:rsidRDefault="004502E7" w:rsidP="004502E7">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rsidR="004502E7" w:rsidRDefault="004502E7" w:rsidP="004502E7">
            <w:pPr>
              <w:jc w:val="center"/>
              <w:rPr>
                <w:rFonts w:cs="Arial"/>
                <w:color w:val="000000"/>
                <w:sz w:val="20"/>
              </w:rPr>
            </w:pPr>
            <w:r>
              <w:rPr>
                <w:rFonts w:cs="Arial"/>
                <w:color w:val="000000"/>
                <w:sz w:val="20"/>
              </w:rPr>
              <w:t>133</w:t>
            </w:r>
          </w:p>
        </w:tc>
      </w:tr>
      <w:tr w:rsidR="004313AD" w:rsidRPr="00A01C54"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4313AD" w:rsidRPr="00A01C54" w:rsidRDefault="004313AD"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rsidR="004313AD" w:rsidRDefault="004502E7" w:rsidP="00BB7B83">
            <w:pPr>
              <w:jc w:val="center"/>
              <w:rPr>
                <w:rFonts w:cs="Arial"/>
                <w:sz w:val="20"/>
              </w:rPr>
            </w:pPr>
            <w:r w:rsidRPr="00A2198D">
              <w:rPr>
                <w:rFonts w:cs="Arial"/>
                <w:noProof/>
                <w:sz w:val="20"/>
                <w:lang w:val="es-ES" w:eastAsia="es-ES"/>
              </w:rPr>
              <w:drawing>
                <wp:inline distT="0" distB="0" distL="0" distR="0">
                  <wp:extent cx="1819275" cy="561975"/>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9275" cy="561975"/>
                          </a:xfrm>
                          <a:prstGeom prst="rect">
                            <a:avLst/>
                          </a:prstGeom>
                          <a:noFill/>
                          <a:ln>
                            <a:noFill/>
                          </a:ln>
                        </pic:spPr>
                      </pic:pic>
                    </a:graphicData>
                  </a:graphic>
                </wp:inline>
              </w:drawing>
            </w:r>
          </w:p>
        </w:tc>
      </w:tr>
    </w:tbl>
    <w:p w:rsidR="00EC7545" w:rsidRPr="00A01C54" w:rsidRDefault="00EC7545" w:rsidP="00EC7545">
      <w:pPr>
        <w:spacing w:after="60"/>
        <w:jc w:val="both"/>
        <w:rPr>
          <w:rFonts w:cs="Arial"/>
          <w:sz w:val="20"/>
        </w:rPr>
      </w:pPr>
    </w:p>
    <w:p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9018" w:type="dxa"/>
        <w:tblInd w:w="-83" w:type="dxa"/>
        <w:tblCellMar>
          <w:left w:w="0" w:type="dxa"/>
          <w:right w:w="0" w:type="dxa"/>
        </w:tblCellMar>
        <w:tblLook w:val="04A0" w:firstRow="1" w:lastRow="0" w:firstColumn="1" w:lastColumn="0" w:noHBand="0" w:noVBand="1"/>
      </w:tblPr>
      <w:tblGrid>
        <w:gridCol w:w="2340"/>
        <w:gridCol w:w="2340"/>
        <w:gridCol w:w="2438"/>
        <w:gridCol w:w="1900"/>
      </w:tblGrid>
      <w:tr w:rsidR="00787992" w:rsidRPr="00F625E0" w:rsidTr="004313AD">
        <w:trPr>
          <w:trHeight w:val="322"/>
        </w:trPr>
        <w:tc>
          <w:tcPr>
            <w:tcW w:w="2340" w:type="dxa"/>
            <w:tcBorders>
              <w:top w:val="single" w:sz="8" w:space="0" w:color="auto"/>
              <w:left w:val="single" w:sz="8" w:space="0" w:color="auto"/>
              <w:bottom w:val="single" w:sz="8" w:space="0" w:color="auto"/>
              <w:right w:val="single" w:sz="8" w:space="0" w:color="auto"/>
            </w:tcBorders>
            <w:vAlign w:val="center"/>
          </w:tcPr>
          <w:p w:rsidR="00787992" w:rsidRPr="00246CBE" w:rsidRDefault="00787992" w:rsidP="00787992">
            <w:pPr>
              <w:pStyle w:val="Header"/>
              <w:spacing w:before="60" w:after="60"/>
              <w:jc w:val="center"/>
              <w:rPr>
                <w:rFonts w:ascii="Arial" w:hAnsi="Arial" w:cs="Arial"/>
                <w:szCs w:val="20"/>
              </w:rPr>
            </w:pPr>
            <w:r w:rsidRPr="0098376F">
              <w:rPr>
                <w:rFonts w:ascii="Arial" w:hAnsi="Arial" w:cs="Arial"/>
                <w:szCs w:val="20"/>
              </w:rPr>
              <w:t>Activity</w:t>
            </w:r>
          </w:p>
        </w:tc>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7992" w:rsidRDefault="00787992" w:rsidP="00E91F78">
            <w:pPr>
              <w:spacing w:before="60" w:after="60"/>
              <w:jc w:val="center"/>
              <w:rPr>
                <w:rFonts w:cs="Arial"/>
                <w:sz w:val="20"/>
                <w:lang w:val="en-US"/>
              </w:rPr>
            </w:pPr>
            <w:r w:rsidRPr="0098376F">
              <w:rPr>
                <w:rFonts w:cs="Arial"/>
                <w:sz w:val="20"/>
                <w:lang w:val="en-US"/>
              </w:rPr>
              <w:t>Date from</w:t>
            </w:r>
          </w:p>
          <w:p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w:t>
            </w:r>
            <w:proofErr w:type="spellStart"/>
            <w:r w:rsidRPr="00F625E0">
              <w:rPr>
                <w:rFonts w:cs="Arial"/>
                <w:sz w:val="20"/>
              </w:rPr>
              <w:t>yyyy</w:t>
            </w:r>
            <w:proofErr w:type="spellEnd"/>
            <w:r>
              <w:rPr>
                <w:rFonts w:cs="Arial"/>
                <w:sz w:val="20"/>
              </w:rPr>
              <w:t>)</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rsidR="00787992" w:rsidRPr="00F625E0" w:rsidRDefault="00787992" w:rsidP="00E91F78">
            <w:pPr>
              <w:pStyle w:val="Header"/>
              <w:spacing w:before="60" w:after="60"/>
              <w:jc w:val="center"/>
              <w:rPr>
                <w:rFonts w:ascii="Arial" w:hAnsi="Arial" w:cs="Arial"/>
                <w:szCs w:val="20"/>
              </w:rPr>
            </w:pPr>
            <w:r>
              <w:rPr>
                <w:rFonts w:cs="Arial"/>
                <w:lang w:val="en-US"/>
              </w:rPr>
              <w:t>(d</w:t>
            </w:r>
            <w:r w:rsidRPr="00F625E0">
              <w:rPr>
                <w:rFonts w:ascii="Arial" w:hAnsi="Arial" w:cs="Arial"/>
                <w:szCs w:val="20"/>
              </w:rPr>
              <w:t>d/mm/</w:t>
            </w:r>
            <w:proofErr w:type="spellStart"/>
            <w:r w:rsidRPr="00F625E0">
              <w:rPr>
                <w:rFonts w:ascii="Arial" w:hAnsi="Arial" w:cs="Arial"/>
                <w:szCs w:val="20"/>
              </w:rPr>
              <w:t>yyyy</w:t>
            </w:r>
            <w:proofErr w:type="spellEnd"/>
            <w:r>
              <w:rPr>
                <w:rFonts w:cs="Arial"/>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87992" w:rsidRPr="00246CBE" w:rsidRDefault="00787992" w:rsidP="00CE7179">
            <w:pPr>
              <w:pStyle w:val="Header"/>
              <w:spacing w:before="60" w:after="60"/>
              <w:jc w:val="center"/>
              <w:rPr>
                <w:rFonts w:ascii="Arial" w:hAnsi="Arial" w:cs="Arial"/>
                <w:szCs w:val="20"/>
              </w:rPr>
            </w:pPr>
            <w:r w:rsidRPr="0098376F">
              <w:rPr>
                <w:rFonts w:ascii="Arial" w:hAnsi="Arial" w:cs="Arial"/>
                <w:szCs w:val="20"/>
              </w:rPr>
              <w:t>Comment</w:t>
            </w:r>
          </w:p>
        </w:tc>
      </w:tr>
      <w:tr w:rsidR="004313AD" w:rsidRPr="00F625E0" w:rsidTr="004313AD">
        <w:trPr>
          <w:trHeight w:val="332"/>
        </w:trPr>
        <w:tc>
          <w:tcPr>
            <w:tcW w:w="2340" w:type="dxa"/>
            <w:tcBorders>
              <w:top w:val="nil"/>
              <w:left w:val="single" w:sz="8" w:space="0" w:color="auto"/>
              <w:bottom w:val="single" w:sz="8" w:space="0" w:color="auto"/>
              <w:right w:val="single" w:sz="8" w:space="0" w:color="auto"/>
            </w:tcBorders>
            <w:vAlign w:val="center"/>
          </w:tcPr>
          <w:p w:rsidR="004313AD" w:rsidRDefault="004313AD" w:rsidP="004313AD">
            <w:pPr>
              <w:spacing w:before="60" w:after="60"/>
              <w:jc w:val="center"/>
              <w:rPr>
                <w:rFonts w:eastAsiaTheme="minorHAnsi" w:cs="Arial"/>
                <w:sz w:val="20"/>
                <w:lang w:val="en-US"/>
              </w:rPr>
            </w:pPr>
            <w:r>
              <w:rPr>
                <w:rFonts w:eastAsiaTheme="minorHAnsi" w:cs="Arial"/>
                <w:sz w:val="20"/>
                <w:lang w:val="en-US"/>
              </w:rPr>
              <w:t>Travel to briefing place and briefing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13AD" w:rsidRPr="00F70565" w:rsidRDefault="004502E7" w:rsidP="004313AD">
            <w:pPr>
              <w:jc w:val="center"/>
              <w:rPr>
                <w:rFonts w:cs="Arial"/>
                <w:color w:val="000000"/>
                <w:sz w:val="20"/>
              </w:rPr>
            </w:pPr>
            <w:r>
              <w:rPr>
                <w:rFonts w:cs="Arial"/>
                <w:color w:val="000000"/>
                <w:sz w:val="20"/>
              </w:rPr>
              <w:t>16/05/2015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13AD" w:rsidRPr="00F70565" w:rsidRDefault="004502E7" w:rsidP="004313AD">
            <w:pPr>
              <w:jc w:val="center"/>
              <w:rPr>
                <w:rFonts w:cs="Arial"/>
                <w:color w:val="000000"/>
                <w:sz w:val="20"/>
              </w:rPr>
            </w:pPr>
            <w:r>
              <w:rPr>
                <w:rFonts w:cs="Arial"/>
                <w:color w:val="000000"/>
                <w:sz w:val="20"/>
              </w:rPr>
              <w:t>16/05/2015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4313AD" w:rsidRDefault="004313AD" w:rsidP="004313AD">
            <w:pPr>
              <w:pStyle w:val="Header"/>
              <w:spacing w:before="60" w:after="60"/>
              <w:jc w:val="center"/>
              <w:rPr>
                <w:rFonts w:ascii="Arial" w:hAnsi="Arial" w:cs="Arial"/>
                <w:szCs w:val="20"/>
              </w:rPr>
            </w:pPr>
            <w:r>
              <w:rPr>
                <w:rFonts w:ascii="Arial" w:hAnsi="Arial" w:cs="Arial"/>
                <w:szCs w:val="20"/>
              </w:rPr>
              <w:t>To Paris</w:t>
            </w:r>
          </w:p>
        </w:tc>
      </w:tr>
      <w:tr w:rsidR="004313AD" w:rsidRPr="00F625E0" w:rsidTr="004313AD">
        <w:trPr>
          <w:trHeight w:val="322"/>
        </w:trPr>
        <w:tc>
          <w:tcPr>
            <w:tcW w:w="2340" w:type="dxa"/>
            <w:tcBorders>
              <w:top w:val="nil"/>
              <w:left w:val="single" w:sz="8" w:space="0" w:color="auto"/>
              <w:bottom w:val="single" w:sz="8" w:space="0" w:color="auto"/>
              <w:right w:val="single" w:sz="8" w:space="0" w:color="auto"/>
            </w:tcBorders>
            <w:vAlign w:val="center"/>
          </w:tcPr>
          <w:p w:rsidR="004313AD" w:rsidRDefault="004313AD" w:rsidP="004313AD">
            <w:pPr>
              <w:spacing w:before="60" w:after="60"/>
              <w:jc w:val="center"/>
              <w:rPr>
                <w:rFonts w:eastAsiaTheme="minorHAnsi" w:cs="Arial"/>
                <w:sz w:val="20"/>
                <w:lang w:val="en-US"/>
              </w:rPr>
            </w:pPr>
            <w:r>
              <w:rPr>
                <w:rFonts w:eastAsiaTheme="minorHAnsi" w:cs="Arial"/>
                <w:sz w:val="20"/>
                <w:lang w:val="en-US"/>
              </w:rPr>
              <w:t>Travel to the trap</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13AD" w:rsidRPr="00F70565" w:rsidRDefault="004502E7" w:rsidP="004502E7">
            <w:pPr>
              <w:jc w:val="center"/>
              <w:rPr>
                <w:rFonts w:cs="Arial"/>
                <w:color w:val="000000"/>
                <w:sz w:val="20"/>
              </w:rPr>
            </w:pPr>
            <w:r>
              <w:rPr>
                <w:rFonts w:cs="Arial"/>
                <w:color w:val="000000"/>
                <w:sz w:val="20"/>
              </w:rPr>
              <w:t>17/05/2015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13AD" w:rsidRPr="00F70565" w:rsidRDefault="004502E7" w:rsidP="004502E7">
            <w:pPr>
              <w:jc w:val="center"/>
              <w:rPr>
                <w:rFonts w:cs="Arial"/>
                <w:color w:val="000000"/>
                <w:sz w:val="20"/>
              </w:rPr>
            </w:pPr>
            <w:r>
              <w:rPr>
                <w:rFonts w:cs="Arial"/>
                <w:color w:val="000000"/>
                <w:sz w:val="20"/>
              </w:rPr>
              <w:t>17</w:t>
            </w:r>
            <w:r w:rsidR="004313AD">
              <w:rPr>
                <w:rFonts w:cs="Arial"/>
                <w:color w:val="000000"/>
                <w:sz w:val="20"/>
              </w:rPr>
              <w:t>/05/201</w:t>
            </w:r>
            <w:r>
              <w:rPr>
                <w:rFonts w:cs="Arial"/>
                <w:color w:val="000000"/>
                <w:sz w:val="20"/>
              </w:rPr>
              <w:t>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4313AD" w:rsidRPr="00246CBE" w:rsidRDefault="004313AD" w:rsidP="004313AD">
            <w:pPr>
              <w:pStyle w:val="Header"/>
              <w:spacing w:before="60" w:after="60"/>
              <w:jc w:val="center"/>
              <w:rPr>
                <w:rFonts w:ascii="Arial" w:hAnsi="Arial" w:cs="Arial"/>
                <w:szCs w:val="20"/>
              </w:rPr>
            </w:pPr>
          </w:p>
        </w:tc>
      </w:tr>
      <w:tr w:rsidR="004313AD" w:rsidRPr="00F625E0" w:rsidTr="004313AD">
        <w:trPr>
          <w:trHeight w:val="332"/>
        </w:trPr>
        <w:tc>
          <w:tcPr>
            <w:tcW w:w="2340" w:type="dxa"/>
            <w:tcBorders>
              <w:top w:val="nil"/>
              <w:left w:val="single" w:sz="8" w:space="0" w:color="auto"/>
              <w:bottom w:val="single" w:sz="8" w:space="0" w:color="auto"/>
              <w:right w:val="single" w:sz="8" w:space="0" w:color="auto"/>
            </w:tcBorders>
            <w:vAlign w:val="center"/>
          </w:tcPr>
          <w:p w:rsidR="004313AD" w:rsidRDefault="004313AD" w:rsidP="004313AD">
            <w:pPr>
              <w:jc w:val="center"/>
              <w:rPr>
                <w:rFonts w:cs="Arial"/>
                <w:sz w:val="20"/>
              </w:rPr>
            </w:pPr>
            <w:r>
              <w:rPr>
                <w:rFonts w:cs="Arial"/>
                <w:sz w:val="20"/>
              </w:rPr>
              <w:t>Monitoring period</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13AD" w:rsidRDefault="004502E7" w:rsidP="004313AD">
            <w:pPr>
              <w:jc w:val="center"/>
              <w:rPr>
                <w:rFonts w:cs="Arial"/>
                <w:sz w:val="20"/>
              </w:rPr>
            </w:pPr>
            <w:r>
              <w:rPr>
                <w:rFonts w:cs="Arial"/>
                <w:sz w:val="20"/>
              </w:rPr>
              <w:t>18</w:t>
            </w:r>
            <w:r w:rsidR="004313AD">
              <w:rPr>
                <w:rFonts w:cs="Arial"/>
                <w:sz w:val="20"/>
              </w:rPr>
              <w:t>/05</w:t>
            </w:r>
            <w:r>
              <w:rPr>
                <w:rFonts w:cs="Arial"/>
                <w:sz w:val="20"/>
              </w:rPr>
              <w:t>/2015</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13AD" w:rsidRDefault="004502E7" w:rsidP="004313AD">
            <w:pPr>
              <w:jc w:val="center"/>
              <w:rPr>
                <w:rFonts w:cs="Arial"/>
                <w:sz w:val="20"/>
              </w:rPr>
            </w:pPr>
            <w:r>
              <w:rPr>
                <w:rFonts w:cs="Arial"/>
                <w:sz w:val="20"/>
              </w:rPr>
              <w:t>27/06/2015*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4313AD" w:rsidRPr="00246CBE" w:rsidRDefault="004313AD" w:rsidP="004313AD">
            <w:pPr>
              <w:pStyle w:val="Header"/>
              <w:spacing w:before="60" w:after="60"/>
              <w:jc w:val="center"/>
              <w:rPr>
                <w:rFonts w:ascii="Arial" w:hAnsi="Arial" w:cs="Arial"/>
                <w:szCs w:val="20"/>
              </w:rPr>
            </w:pPr>
          </w:p>
        </w:tc>
      </w:tr>
      <w:tr w:rsidR="004313AD" w:rsidRPr="00F625E0" w:rsidTr="004313AD">
        <w:trPr>
          <w:trHeight w:val="322"/>
        </w:trPr>
        <w:tc>
          <w:tcPr>
            <w:tcW w:w="2340" w:type="dxa"/>
            <w:tcBorders>
              <w:top w:val="nil"/>
              <w:left w:val="single" w:sz="8" w:space="0" w:color="auto"/>
              <w:bottom w:val="single" w:sz="8" w:space="0" w:color="auto"/>
              <w:right w:val="single" w:sz="8" w:space="0" w:color="auto"/>
            </w:tcBorders>
            <w:vAlign w:val="center"/>
          </w:tcPr>
          <w:p w:rsidR="004313AD" w:rsidRDefault="004313AD" w:rsidP="004313AD">
            <w:pPr>
              <w:jc w:val="center"/>
              <w:rPr>
                <w:rFonts w:cs="Arial"/>
                <w:sz w:val="20"/>
              </w:rPr>
            </w:pPr>
            <w:r>
              <w:rPr>
                <w:rFonts w:cs="Arial"/>
                <w:sz w:val="20"/>
              </w:rPr>
              <w:t>Travel to debriefing place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13AD" w:rsidRDefault="004313AD" w:rsidP="004313AD">
            <w:pPr>
              <w:jc w:val="center"/>
              <w:rPr>
                <w:rFonts w:cs="Arial"/>
                <w:sz w:val="20"/>
              </w:rPr>
            </w:pPr>
            <w:r>
              <w:rPr>
                <w:rFonts w:cs="Arial"/>
                <w:sz w:val="20"/>
              </w:rPr>
              <w:t>21</w:t>
            </w:r>
            <w:r w:rsidRPr="00E76D5F">
              <w:rPr>
                <w:rFonts w:cs="Arial"/>
                <w:sz w:val="20"/>
              </w:rPr>
              <w:t>/0</w:t>
            </w:r>
            <w:r>
              <w:rPr>
                <w:rFonts w:cs="Arial"/>
                <w:sz w:val="20"/>
              </w:rPr>
              <w:t>6</w:t>
            </w:r>
            <w:r w:rsidRPr="00E76D5F">
              <w:rPr>
                <w:rFonts w:cs="Arial"/>
                <w:sz w:val="20"/>
              </w:rPr>
              <w:t>/2014</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313AD" w:rsidRDefault="004313AD" w:rsidP="004313AD">
            <w:pPr>
              <w:jc w:val="center"/>
              <w:rPr>
                <w:rFonts w:cs="Arial"/>
                <w:sz w:val="20"/>
              </w:rPr>
            </w:pPr>
            <w:r>
              <w:rPr>
                <w:rFonts w:cs="Arial"/>
                <w:sz w:val="20"/>
              </w:rPr>
              <w:t>21/06/2014</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4313AD" w:rsidRDefault="004313AD" w:rsidP="004313AD">
            <w:pPr>
              <w:pStyle w:val="Header"/>
              <w:spacing w:before="60" w:after="60"/>
              <w:jc w:val="center"/>
              <w:rPr>
                <w:rFonts w:ascii="Arial" w:hAnsi="Arial" w:cs="Arial"/>
                <w:szCs w:val="20"/>
                <w:lang w:val="en-GB"/>
              </w:rPr>
            </w:pPr>
          </w:p>
        </w:tc>
      </w:tr>
      <w:tr w:rsidR="004313AD" w:rsidRPr="00F625E0" w:rsidTr="004313AD">
        <w:trPr>
          <w:trHeight w:val="322"/>
        </w:trPr>
        <w:tc>
          <w:tcPr>
            <w:tcW w:w="2340" w:type="dxa"/>
            <w:tcBorders>
              <w:top w:val="nil"/>
              <w:left w:val="single" w:sz="8" w:space="0" w:color="auto"/>
              <w:bottom w:val="single" w:sz="4" w:space="0" w:color="auto"/>
              <w:right w:val="single" w:sz="8" w:space="0" w:color="auto"/>
            </w:tcBorders>
            <w:vAlign w:val="center"/>
          </w:tcPr>
          <w:p w:rsidR="004313AD" w:rsidRPr="00DF5AB7" w:rsidRDefault="004313AD" w:rsidP="004313AD">
            <w:pPr>
              <w:jc w:val="center"/>
              <w:rPr>
                <w:rFonts w:cs="Arial"/>
                <w:sz w:val="20"/>
              </w:rPr>
            </w:pPr>
            <w:r>
              <w:rPr>
                <w:rFonts w:cs="Arial"/>
                <w:sz w:val="20"/>
              </w:rPr>
              <w:t>Debriefing and travel to home</w:t>
            </w:r>
          </w:p>
        </w:tc>
        <w:tc>
          <w:tcPr>
            <w:tcW w:w="234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4313AD" w:rsidRDefault="004313AD" w:rsidP="004313AD">
            <w:pPr>
              <w:jc w:val="center"/>
              <w:rPr>
                <w:rFonts w:cs="Arial"/>
                <w:sz w:val="20"/>
              </w:rPr>
            </w:pPr>
            <w:r>
              <w:rPr>
                <w:rFonts w:cs="Arial"/>
                <w:sz w:val="20"/>
              </w:rPr>
              <w:t>22/06</w:t>
            </w:r>
            <w:r w:rsidRPr="00E76D5F">
              <w:rPr>
                <w:rFonts w:cs="Arial"/>
                <w:sz w:val="20"/>
              </w:rPr>
              <w:t>/2014</w:t>
            </w:r>
          </w:p>
        </w:tc>
        <w:tc>
          <w:tcPr>
            <w:tcW w:w="243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313AD" w:rsidRDefault="004313AD" w:rsidP="004313AD">
            <w:pPr>
              <w:jc w:val="center"/>
              <w:rPr>
                <w:rFonts w:cs="Arial"/>
                <w:sz w:val="20"/>
              </w:rPr>
            </w:pPr>
            <w:r>
              <w:rPr>
                <w:rFonts w:cs="Arial"/>
                <w:sz w:val="20"/>
              </w:rPr>
              <w:t>22/06/2014</w:t>
            </w:r>
          </w:p>
        </w:tc>
        <w:tc>
          <w:tcPr>
            <w:tcW w:w="1900" w:type="dxa"/>
            <w:tcBorders>
              <w:top w:val="nil"/>
              <w:left w:val="nil"/>
              <w:bottom w:val="single" w:sz="4" w:space="0" w:color="auto"/>
              <w:right w:val="single" w:sz="8" w:space="0" w:color="auto"/>
            </w:tcBorders>
            <w:tcMar>
              <w:top w:w="0" w:type="dxa"/>
              <w:left w:w="108" w:type="dxa"/>
              <w:bottom w:w="0" w:type="dxa"/>
              <w:right w:w="108" w:type="dxa"/>
            </w:tcMar>
            <w:vAlign w:val="center"/>
          </w:tcPr>
          <w:p w:rsidR="004313AD" w:rsidRPr="00246CBE" w:rsidRDefault="004313AD" w:rsidP="004313AD">
            <w:pPr>
              <w:pStyle w:val="Header"/>
              <w:spacing w:before="60" w:after="60"/>
              <w:jc w:val="center"/>
              <w:rPr>
                <w:rFonts w:ascii="Arial" w:hAnsi="Arial" w:cs="Arial"/>
                <w:szCs w:val="20"/>
                <w:lang w:val="en-GB"/>
              </w:rPr>
            </w:pPr>
            <w:r>
              <w:rPr>
                <w:rFonts w:ascii="Arial" w:hAnsi="Arial" w:cs="Arial"/>
                <w:szCs w:val="20"/>
                <w:lang w:val="en-GB"/>
              </w:rPr>
              <w:t>To Paris</w:t>
            </w:r>
          </w:p>
        </w:tc>
      </w:tr>
    </w:tbl>
    <w:p w:rsidR="0058669F" w:rsidRPr="004502E7" w:rsidRDefault="004502E7" w:rsidP="007F14B3">
      <w:pPr>
        <w:pStyle w:val="BodyText"/>
        <w:rPr>
          <w:sz w:val="20"/>
        </w:rPr>
      </w:pPr>
      <w:r w:rsidRPr="004502E7">
        <w:rPr>
          <w:sz w:val="20"/>
        </w:rPr>
        <w:t xml:space="preserve">* On the 26/06/2015, the observer was deployed on the trap Isola </w:t>
      </w:r>
      <w:proofErr w:type="spellStart"/>
      <w:r w:rsidRPr="004502E7">
        <w:rPr>
          <w:sz w:val="20"/>
        </w:rPr>
        <w:t>Piana</w:t>
      </w:r>
      <w:proofErr w:type="spellEnd"/>
      <w:r w:rsidRPr="004502E7">
        <w:rPr>
          <w:sz w:val="20"/>
        </w:rPr>
        <w:t xml:space="preserve"> – ATEU2ITA00003 to cover a transfer operation.</w:t>
      </w:r>
      <w:r>
        <w:rPr>
          <w:sz w:val="20"/>
        </w:rPr>
        <w:t xml:space="preserve"> This operation is recorded under the ICCAT request 002EU0007 and attached to the specific report issued. The observer initially deployed on the trap had left the day before (25/06/2015) at the request of the trap operator. This procedure was validated by, EU and ICCAT.</w:t>
      </w:r>
    </w:p>
    <w:p w:rsidR="00F4023A" w:rsidRPr="004502E7" w:rsidRDefault="00F4023A" w:rsidP="00EC7545">
      <w:pPr>
        <w:pStyle w:val="BodyText"/>
        <w:rPr>
          <w:rFonts w:cs="Arial"/>
          <w:sz w:val="18"/>
        </w:rPr>
        <w:sectPr w:rsidR="00F4023A" w:rsidRPr="004502E7" w:rsidSect="007D02AE">
          <w:pgSz w:w="11906" w:h="16838"/>
          <w:pgMar w:top="1361" w:right="1418" w:bottom="1361" w:left="1418" w:header="709" w:footer="709" w:gutter="0"/>
          <w:cols w:space="708"/>
          <w:docGrid w:linePitch="360"/>
        </w:sectPr>
      </w:pPr>
    </w:p>
    <w:p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w:t>
      </w:r>
      <w:proofErr w:type="spellStart"/>
      <w:r>
        <w:rPr>
          <w:rFonts w:cs="Arial"/>
          <w:b/>
          <w:sz w:val="20"/>
        </w:rPr>
        <w:t>bluefin</w:t>
      </w:r>
      <w:proofErr w:type="spellEnd"/>
      <w:r>
        <w:rPr>
          <w:rFonts w:cs="Arial"/>
          <w:b/>
          <w:sz w:val="20"/>
        </w:rPr>
        <w:t xml:space="preserve"> tuna </w:t>
      </w:r>
      <w:r w:rsidR="000A2B4D" w:rsidRPr="00954B35">
        <w:rPr>
          <w:rFonts w:cs="Arial"/>
          <w:b/>
          <w:sz w:val="20"/>
        </w:rPr>
        <w:t xml:space="preserve">on </w:t>
      </w:r>
      <w:r>
        <w:rPr>
          <w:rFonts w:cs="Arial"/>
          <w:b/>
          <w:sz w:val="20"/>
        </w:rPr>
        <w:t xml:space="preserve">the </w:t>
      </w:r>
      <w:r w:rsidR="00BD555A">
        <w:rPr>
          <w:rFonts w:cs="Arial"/>
          <w:b/>
          <w:sz w:val="20"/>
        </w:rPr>
        <w:t>TRAP</w:t>
      </w:r>
      <w:r w:rsidR="000A2B4D" w:rsidRPr="00954B35">
        <w:rPr>
          <w:rFonts w:cs="Arial"/>
          <w:b/>
          <w:sz w:val="20"/>
        </w:rPr>
        <w:t xml:space="preserve"> at time of arrival</w:t>
      </w:r>
    </w:p>
    <w:p w:rsidR="000A2B4D" w:rsidRDefault="000A2B4D" w:rsidP="00BB4CBD">
      <w:pPr>
        <w:pStyle w:val="BodyText"/>
        <w:rPr>
          <w:rFonts w:cs="Arial"/>
          <w:i/>
          <w:sz w:val="20"/>
        </w:rPr>
      </w:pPr>
    </w:p>
    <w:p w:rsidR="0058669F" w:rsidRDefault="00064508" w:rsidP="00BB4CBD">
      <w:pPr>
        <w:pStyle w:val="BodyText"/>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proofErr w:type="spellStart"/>
      <w:r w:rsidR="0046698C" w:rsidRPr="00F2639C">
        <w:rPr>
          <w:rFonts w:cs="Arial"/>
          <w:i/>
          <w:sz w:val="20"/>
        </w:rPr>
        <w:t>bluefin</w:t>
      </w:r>
      <w:proofErr w:type="spellEnd"/>
      <w:r w:rsidR="0046698C" w:rsidRPr="00F2639C">
        <w:rPr>
          <w:rFonts w:cs="Arial"/>
          <w:i/>
          <w:sz w:val="20"/>
        </w:rPr>
        <w:t xml:space="preserve"> tuna per cage</w:t>
      </w:r>
    </w:p>
    <w:tbl>
      <w:tblPr>
        <w:tblStyle w:val="TableGrid"/>
        <w:tblW w:w="0" w:type="auto"/>
        <w:tblLook w:val="04A0" w:firstRow="1" w:lastRow="0" w:firstColumn="1" w:lastColumn="0" w:noHBand="0" w:noVBand="1"/>
      </w:tblPr>
      <w:tblGrid>
        <w:gridCol w:w="2093"/>
        <w:gridCol w:w="1843"/>
        <w:gridCol w:w="2409"/>
      </w:tblGrid>
      <w:tr w:rsidR="00E91F78" w:rsidRPr="00E91F78" w:rsidTr="00E91F78">
        <w:trPr>
          <w:trHeight w:val="504"/>
        </w:trPr>
        <w:tc>
          <w:tcPr>
            <w:tcW w:w="2093" w:type="dxa"/>
            <w:vAlign w:val="center"/>
          </w:tcPr>
          <w:p w:rsidR="00E91F78" w:rsidRPr="00E91F78" w:rsidRDefault="00E91F78" w:rsidP="00E91F78">
            <w:pPr>
              <w:pStyle w:val="BodyText"/>
              <w:jc w:val="center"/>
              <w:rPr>
                <w:rFonts w:cs="Arial"/>
                <w:sz w:val="20"/>
              </w:rPr>
            </w:pPr>
            <w:r w:rsidRPr="00E91F78">
              <w:rPr>
                <w:rFonts w:cs="Arial"/>
                <w:sz w:val="20"/>
              </w:rPr>
              <w:t>Cage number</w:t>
            </w:r>
          </w:p>
        </w:tc>
        <w:tc>
          <w:tcPr>
            <w:tcW w:w="1843" w:type="dxa"/>
            <w:vAlign w:val="center"/>
          </w:tcPr>
          <w:p w:rsidR="00E91F78" w:rsidRDefault="00E91F78" w:rsidP="00E91F78">
            <w:pPr>
              <w:pStyle w:val="BodyText"/>
              <w:jc w:val="center"/>
              <w:rPr>
                <w:rFonts w:cs="Arial"/>
                <w:sz w:val="20"/>
              </w:rPr>
            </w:pPr>
            <w:r w:rsidRPr="00E91F78">
              <w:rPr>
                <w:rFonts w:cs="Arial"/>
                <w:sz w:val="20"/>
              </w:rPr>
              <w:t xml:space="preserve">Number of </w:t>
            </w:r>
            <w:r>
              <w:rPr>
                <w:rFonts w:cs="Arial"/>
                <w:sz w:val="20"/>
              </w:rPr>
              <w:t>Tuna</w:t>
            </w:r>
          </w:p>
          <w:p w:rsidR="00E91F78" w:rsidRPr="00E91F78" w:rsidRDefault="00E91F78" w:rsidP="00E91F78">
            <w:pPr>
              <w:pStyle w:val="BodyText"/>
              <w:jc w:val="center"/>
              <w:rPr>
                <w:rFonts w:cs="Arial"/>
                <w:sz w:val="20"/>
              </w:rPr>
            </w:pPr>
            <w:r>
              <w:rPr>
                <w:rFonts w:cs="Arial"/>
                <w:sz w:val="20"/>
              </w:rPr>
              <w:t>(n)</w:t>
            </w:r>
          </w:p>
        </w:tc>
        <w:tc>
          <w:tcPr>
            <w:tcW w:w="2409" w:type="dxa"/>
            <w:vAlign w:val="center"/>
          </w:tcPr>
          <w:p w:rsidR="00E91F78" w:rsidRDefault="00E91F78" w:rsidP="00E91F78">
            <w:pPr>
              <w:pStyle w:val="BodyText"/>
              <w:jc w:val="center"/>
              <w:rPr>
                <w:rFonts w:cs="Arial"/>
                <w:sz w:val="20"/>
              </w:rPr>
            </w:pPr>
            <w:r w:rsidRPr="00E91F78">
              <w:rPr>
                <w:rFonts w:cs="Arial"/>
                <w:sz w:val="20"/>
              </w:rPr>
              <w:t>Amount of fish</w:t>
            </w:r>
          </w:p>
          <w:p w:rsidR="00E91F78" w:rsidRPr="00E91F78" w:rsidRDefault="00E91F78" w:rsidP="00E91F78">
            <w:pPr>
              <w:pStyle w:val="BodyText"/>
              <w:jc w:val="center"/>
              <w:rPr>
                <w:rFonts w:cs="Arial"/>
                <w:sz w:val="20"/>
              </w:rPr>
            </w:pPr>
            <w:r>
              <w:rPr>
                <w:rFonts w:cs="Arial"/>
                <w:sz w:val="20"/>
              </w:rPr>
              <w:t>(kg)</w:t>
            </w:r>
          </w:p>
        </w:tc>
      </w:tr>
      <w:tr w:rsidR="004313AD" w:rsidRPr="00E91F78" w:rsidTr="006E735F">
        <w:trPr>
          <w:trHeight w:val="421"/>
        </w:trPr>
        <w:tc>
          <w:tcPr>
            <w:tcW w:w="2093" w:type="dxa"/>
            <w:vAlign w:val="center"/>
          </w:tcPr>
          <w:p w:rsidR="004313AD" w:rsidRPr="00E91F78" w:rsidRDefault="004313AD" w:rsidP="004313AD">
            <w:pPr>
              <w:pStyle w:val="BodyText"/>
              <w:jc w:val="center"/>
              <w:rPr>
                <w:rFonts w:cs="Arial"/>
                <w:sz w:val="20"/>
              </w:rPr>
            </w:pPr>
            <w:r>
              <w:rPr>
                <w:rFonts w:cs="Arial"/>
                <w:sz w:val="20"/>
              </w:rPr>
              <w:t>Trap*</w:t>
            </w:r>
          </w:p>
        </w:tc>
        <w:tc>
          <w:tcPr>
            <w:tcW w:w="1843" w:type="dxa"/>
            <w:vAlign w:val="center"/>
          </w:tcPr>
          <w:p w:rsidR="004313AD" w:rsidRPr="00E91F78" w:rsidRDefault="004313AD" w:rsidP="004313AD">
            <w:pPr>
              <w:pStyle w:val="BodyText"/>
              <w:jc w:val="center"/>
              <w:rPr>
                <w:rFonts w:cs="Arial"/>
                <w:sz w:val="20"/>
              </w:rPr>
            </w:pPr>
            <w:r>
              <w:rPr>
                <w:rFonts w:cs="Arial"/>
                <w:sz w:val="20"/>
              </w:rPr>
              <w:t>Unknown</w:t>
            </w:r>
          </w:p>
        </w:tc>
        <w:tc>
          <w:tcPr>
            <w:tcW w:w="2409" w:type="dxa"/>
            <w:vAlign w:val="center"/>
          </w:tcPr>
          <w:p w:rsidR="004313AD" w:rsidRPr="00E91F78" w:rsidRDefault="004313AD" w:rsidP="004313AD">
            <w:pPr>
              <w:pStyle w:val="BodyText"/>
              <w:jc w:val="center"/>
              <w:rPr>
                <w:rFonts w:cs="Arial"/>
                <w:sz w:val="20"/>
              </w:rPr>
            </w:pPr>
            <w:r>
              <w:rPr>
                <w:rFonts w:cs="Arial"/>
                <w:sz w:val="20"/>
              </w:rPr>
              <w:t>Unknown</w:t>
            </w:r>
          </w:p>
        </w:tc>
      </w:tr>
    </w:tbl>
    <w:p w:rsidR="00BB4CBD" w:rsidRDefault="00BB4CBD" w:rsidP="00F4023A">
      <w:pPr>
        <w:pStyle w:val="BodyText"/>
        <w:rPr>
          <w:rFonts w:cs="Arial"/>
          <w:i/>
          <w:sz w:val="20"/>
        </w:rPr>
      </w:pPr>
    </w:p>
    <w:p w:rsidR="004313AD" w:rsidRDefault="004313AD" w:rsidP="004313AD">
      <w:pPr>
        <w:pStyle w:val="BodyText"/>
        <w:rPr>
          <w:rFonts w:cs="Arial"/>
          <w:sz w:val="20"/>
        </w:rPr>
      </w:pPr>
      <w:r>
        <w:rPr>
          <w:rFonts w:cs="Arial"/>
          <w:sz w:val="20"/>
        </w:rPr>
        <w:t>*The observer was deployed on a trap and there was no cage except the towing cage.</w:t>
      </w:r>
    </w:p>
    <w:p w:rsidR="004313AD" w:rsidRDefault="004313AD" w:rsidP="00F4023A">
      <w:pPr>
        <w:pStyle w:val="BodyText"/>
        <w:rPr>
          <w:rFonts w:cs="Arial"/>
          <w:i/>
          <w:sz w:val="20"/>
        </w:rPr>
      </w:pPr>
    </w:p>
    <w:p w:rsidR="00D302D1" w:rsidRDefault="00D302D1" w:rsidP="00BB4CBD">
      <w:pPr>
        <w:pStyle w:val="BodyText"/>
        <w:rPr>
          <w:rFonts w:cs="Arial"/>
          <w:sz w:val="20"/>
        </w:rPr>
      </w:pPr>
      <w:r>
        <w:rPr>
          <w:rFonts w:cs="Arial"/>
          <w:sz w:val="20"/>
        </w:rPr>
        <w:t>Refer to Cage Plan, Annex 1</w:t>
      </w:r>
    </w:p>
    <w:p w:rsidR="000366FA" w:rsidRDefault="000366FA" w:rsidP="00BB4CBD">
      <w:pPr>
        <w:pStyle w:val="BodyText"/>
        <w:rPr>
          <w:rFonts w:cs="Arial"/>
          <w:i/>
          <w:sz w:val="20"/>
        </w:rPr>
      </w:pPr>
    </w:p>
    <w:p w:rsidR="00787992" w:rsidRDefault="00787992" w:rsidP="00787992">
      <w:pPr>
        <w:pStyle w:val="BodyText"/>
        <w:numPr>
          <w:ilvl w:val="0"/>
          <w:numId w:val="5"/>
        </w:numPr>
        <w:ind w:left="0" w:firstLine="0"/>
        <w:rPr>
          <w:rFonts w:cs="Arial"/>
          <w:b/>
          <w:sz w:val="20"/>
        </w:rPr>
      </w:pPr>
      <w:r>
        <w:rPr>
          <w:rFonts w:cs="Arial"/>
          <w:b/>
          <w:sz w:val="20"/>
        </w:rPr>
        <w:t xml:space="preserve">Summary of all </w:t>
      </w:r>
      <w:r w:rsidR="004502E7">
        <w:rPr>
          <w:rFonts w:cs="Arial"/>
          <w:b/>
          <w:sz w:val="20"/>
        </w:rPr>
        <w:t>Transfer</w:t>
      </w:r>
      <w:r w:rsidR="00515BF1">
        <w:rPr>
          <w:rFonts w:cs="Arial"/>
          <w:b/>
          <w:sz w:val="20"/>
        </w:rPr>
        <w:t xml:space="preserve"> </w:t>
      </w:r>
      <w:r>
        <w:rPr>
          <w:rFonts w:cs="Arial"/>
          <w:b/>
          <w:sz w:val="20"/>
        </w:rPr>
        <w:t>Operations</w:t>
      </w:r>
    </w:p>
    <w:p w:rsidR="00BB4CBD" w:rsidRDefault="00BB4CBD" w:rsidP="00F4023A">
      <w:pPr>
        <w:pStyle w:val="BodyText"/>
        <w:rPr>
          <w:rFonts w:cs="Arial"/>
          <w:i/>
          <w:sz w:val="20"/>
        </w:rPr>
      </w:pPr>
    </w:p>
    <w:p w:rsidR="00BD555A" w:rsidRPr="006E735F" w:rsidRDefault="00BD555A" w:rsidP="00BD555A">
      <w:pPr>
        <w:pStyle w:val="BodyText"/>
        <w:keepNext/>
        <w:keepLines/>
        <w:rPr>
          <w:rFonts w:cs="Arial"/>
          <w:i/>
          <w:iCs/>
          <w:sz w:val="20"/>
        </w:rPr>
      </w:pPr>
      <w:r w:rsidRPr="006E735F">
        <w:rPr>
          <w:rFonts w:cs="Arial"/>
          <w:i/>
          <w:iCs/>
          <w:sz w:val="20"/>
        </w:rPr>
        <w:t xml:space="preserve">Table </w:t>
      </w:r>
      <w:r>
        <w:rPr>
          <w:rFonts w:cs="Arial"/>
          <w:i/>
          <w:iCs/>
          <w:sz w:val="20"/>
        </w:rPr>
        <w:t>2:</w:t>
      </w:r>
      <w:r w:rsidRPr="006E735F">
        <w:rPr>
          <w:rFonts w:cs="Arial"/>
          <w:i/>
          <w:iCs/>
          <w:sz w:val="20"/>
        </w:rPr>
        <w:t xml:space="preserve"> Transfer activities between cages</w:t>
      </w:r>
      <w:r>
        <w:rPr>
          <w:rFonts w:cs="Arial"/>
          <w:i/>
          <w:iCs/>
          <w:sz w:val="20"/>
        </w:rPr>
        <w:t xml:space="preserve"> for intra-farm transfers</w:t>
      </w:r>
    </w:p>
    <w:tbl>
      <w:tblPr>
        <w:tblStyle w:val="TableGrid"/>
        <w:tblW w:w="12186" w:type="dxa"/>
        <w:tblLook w:val="04A0" w:firstRow="1" w:lastRow="0" w:firstColumn="1" w:lastColumn="0" w:noHBand="0" w:noVBand="1"/>
      </w:tblPr>
      <w:tblGrid>
        <w:gridCol w:w="1376"/>
        <w:gridCol w:w="3155"/>
        <w:gridCol w:w="2552"/>
        <w:gridCol w:w="1276"/>
        <w:gridCol w:w="1134"/>
        <w:gridCol w:w="1417"/>
        <w:gridCol w:w="1276"/>
      </w:tblGrid>
      <w:tr w:rsidR="00BD555A" w:rsidRPr="00685698" w:rsidTr="00BD555A">
        <w:trPr>
          <w:trHeight w:val="434"/>
        </w:trPr>
        <w:tc>
          <w:tcPr>
            <w:tcW w:w="1376" w:type="dxa"/>
            <w:vMerge w:val="restart"/>
            <w:vAlign w:val="center"/>
          </w:tcPr>
          <w:p w:rsidR="00BD555A" w:rsidRDefault="00BD555A" w:rsidP="002D3B03">
            <w:pPr>
              <w:pStyle w:val="BodyText"/>
              <w:keepNext/>
              <w:keepLines/>
              <w:jc w:val="center"/>
              <w:rPr>
                <w:rFonts w:cs="Arial"/>
                <w:bCs/>
                <w:sz w:val="20"/>
              </w:rPr>
            </w:pPr>
            <w:r>
              <w:rPr>
                <w:rFonts w:cs="Arial"/>
                <w:bCs/>
                <w:sz w:val="20"/>
              </w:rPr>
              <w:t>Transfer</w:t>
            </w:r>
          </w:p>
          <w:p w:rsidR="00BD555A" w:rsidRDefault="00BD555A" w:rsidP="002D3B03">
            <w:pPr>
              <w:pStyle w:val="BodyText"/>
              <w:keepNext/>
              <w:keepLines/>
              <w:jc w:val="center"/>
              <w:rPr>
                <w:rFonts w:cs="Arial"/>
                <w:bCs/>
                <w:sz w:val="20"/>
              </w:rPr>
            </w:pPr>
            <w:r>
              <w:rPr>
                <w:rFonts w:cs="Arial"/>
                <w:bCs/>
                <w:sz w:val="20"/>
              </w:rPr>
              <w:t>Op #</w:t>
            </w:r>
          </w:p>
        </w:tc>
        <w:tc>
          <w:tcPr>
            <w:tcW w:w="5707" w:type="dxa"/>
            <w:gridSpan w:val="2"/>
            <w:vAlign w:val="center"/>
          </w:tcPr>
          <w:p w:rsidR="00BD555A" w:rsidRPr="00685698" w:rsidRDefault="00BD555A" w:rsidP="002D3B03">
            <w:pPr>
              <w:pStyle w:val="BodyText"/>
              <w:keepNext/>
              <w:keepLines/>
              <w:jc w:val="center"/>
              <w:rPr>
                <w:rFonts w:cs="Arial"/>
                <w:bCs/>
                <w:sz w:val="20"/>
              </w:rPr>
            </w:pPr>
            <w:r>
              <w:rPr>
                <w:rFonts w:cs="Arial"/>
                <w:bCs/>
                <w:sz w:val="20"/>
              </w:rPr>
              <w:t>Cage #</w:t>
            </w:r>
          </w:p>
        </w:tc>
        <w:tc>
          <w:tcPr>
            <w:tcW w:w="2410" w:type="dxa"/>
            <w:gridSpan w:val="2"/>
            <w:vAlign w:val="center"/>
          </w:tcPr>
          <w:p w:rsidR="00BD555A" w:rsidRDefault="00BD555A" w:rsidP="002D3B03">
            <w:pPr>
              <w:keepNext/>
              <w:keepLines/>
              <w:jc w:val="center"/>
              <w:rPr>
                <w:rFonts w:cs="Arial"/>
                <w:color w:val="000000" w:themeColor="text1"/>
                <w:sz w:val="20"/>
              </w:rPr>
            </w:pPr>
            <w:r>
              <w:rPr>
                <w:rFonts w:cs="Arial"/>
                <w:color w:val="000000" w:themeColor="text1"/>
                <w:sz w:val="20"/>
              </w:rPr>
              <w:t>Start</w:t>
            </w:r>
          </w:p>
        </w:tc>
        <w:tc>
          <w:tcPr>
            <w:tcW w:w="2693" w:type="dxa"/>
            <w:gridSpan w:val="2"/>
            <w:vAlign w:val="center"/>
          </w:tcPr>
          <w:p w:rsidR="00BD555A" w:rsidRPr="00685698" w:rsidRDefault="00BD555A" w:rsidP="002D3B03">
            <w:pPr>
              <w:pStyle w:val="BodyText"/>
              <w:keepNext/>
              <w:keepLines/>
              <w:jc w:val="center"/>
              <w:rPr>
                <w:rFonts w:cs="Arial"/>
                <w:bCs/>
                <w:sz w:val="20"/>
              </w:rPr>
            </w:pPr>
            <w:r>
              <w:rPr>
                <w:rFonts w:cs="Arial"/>
                <w:color w:val="000000" w:themeColor="text1"/>
                <w:sz w:val="20"/>
              </w:rPr>
              <w:t>End</w:t>
            </w:r>
          </w:p>
        </w:tc>
      </w:tr>
      <w:tr w:rsidR="00BD555A" w:rsidRPr="00685698" w:rsidTr="00BD555A">
        <w:trPr>
          <w:trHeight w:val="367"/>
        </w:trPr>
        <w:tc>
          <w:tcPr>
            <w:tcW w:w="1376" w:type="dxa"/>
            <w:vMerge/>
          </w:tcPr>
          <w:p w:rsidR="00BD555A" w:rsidRDefault="00BD555A" w:rsidP="002D3B03">
            <w:pPr>
              <w:pStyle w:val="BodyText"/>
              <w:keepNext/>
              <w:keepLines/>
              <w:jc w:val="center"/>
              <w:rPr>
                <w:rFonts w:cs="Arial"/>
                <w:sz w:val="20"/>
              </w:rPr>
            </w:pPr>
          </w:p>
        </w:tc>
        <w:tc>
          <w:tcPr>
            <w:tcW w:w="3155" w:type="dxa"/>
            <w:vAlign w:val="center"/>
          </w:tcPr>
          <w:p w:rsidR="00BD555A" w:rsidRPr="00685698" w:rsidRDefault="00BD555A" w:rsidP="002D3B03">
            <w:pPr>
              <w:pStyle w:val="BodyText"/>
              <w:keepNext/>
              <w:keepLines/>
              <w:jc w:val="center"/>
              <w:rPr>
                <w:rFonts w:cs="Arial"/>
                <w:sz w:val="20"/>
              </w:rPr>
            </w:pPr>
            <w:r>
              <w:rPr>
                <w:rFonts w:cs="Arial"/>
                <w:sz w:val="20"/>
              </w:rPr>
              <w:t>From</w:t>
            </w:r>
          </w:p>
        </w:tc>
        <w:tc>
          <w:tcPr>
            <w:tcW w:w="2552" w:type="dxa"/>
            <w:vAlign w:val="center"/>
          </w:tcPr>
          <w:p w:rsidR="00BD555A" w:rsidRDefault="00BD555A" w:rsidP="002D3B03">
            <w:pPr>
              <w:keepNext/>
              <w:keepLines/>
              <w:jc w:val="center"/>
              <w:rPr>
                <w:rFonts w:cs="Arial"/>
                <w:color w:val="000000" w:themeColor="text1"/>
                <w:sz w:val="20"/>
              </w:rPr>
            </w:pPr>
            <w:r>
              <w:rPr>
                <w:rFonts w:cs="Arial"/>
                <w:color w:val="000000" w:themeColor="text1"/>
                <w:sz w:val="20"/>
              </w:rPr>
              <w:t>To</w:t>
            </w:r>
          </w:p>
        </w:tc>
        <w:tc>
          <w:tcPr>
            <w:tcW w:w="1276" w:type="dxa"/>
            <w:vAlign w:val="center"/>
          </w:tcPr>
          <w:p w:rsidR="00BD555A" w:rsidRDefault="00BD555A" w:rsidP="002D3B03">
            <w:pPr>
              <w:keepNext/>
              <w:keepLines/>
              <w:jc w:val="center"/>
              <w:rPr>
                <w:rFonts w:cs="Arial"/>
                <w:color w:val="000000" w:themeColor="text1"/>
                <w:sz w:val="20"/>
              </w:rPr>
            </w:pPr>
            <w:r>
              <w:rPr>
                <w:rFonts w:cs="Arial"/>
                <w:color w:val="000000" w:themeColor="text1"/>
                <w:sz w:val="20"/>
              </w:rPr>
              <w:t>Date</w:t>
            </w:r>
          </w:p>
        </w:tc>
        <w:tc>
          <w:tcPr>
            <w:tcW w:w="1134" w:type="dxa"/>
            <w:vAlign w:val="center"/>
          </w:tcPr>
          <w:p w:rsidR="00BD555A" w:rsidRDefault="00BD555A" w:rsidP="002D3B03">
            <w:pPr>
              <w:keepNext/>
              <w:keepLines/>
              <w:jc w:val="center"/>
              <w:rPr>
                <w:rFonts w:cs="Arial"/>
                <w:color w:val="000000" w:themeColor="text1"/>
                <w:sz w:val="20"/>
              </w:rPr>
            </w:pPr>
            <w:r>
              <w:rPr>
                <w:rFonts w:cs="Arial"/>
                <w:color w:val="000000" w:themeColor="text1"/>
                <w:sz w:val="20"/>
              </w:rPr>
              <w:t>Time</w:t>
            </w:r>
          </w:p>
        </w:tc>
        <w:tc>
          <w:tcPr>
            <w:tcW w:w="1417" w:type="dxa"/>
            <w:vAlign w:val="center"/>
          </w:tcPr>
          <w:p w:rsidR="00BD555A" w:rsidRDefault="00BD555A" w:rsidP="002D3B03">
            <w:pPr>
              <w:keepNext/>
              <w:keepLines/>
              <w:jc w:val="center"/>
              <w:rPr>
                <w:rFonts w:cs="Arial"/>
                <w:color w:val="000000" w:themeColor="text1"/>
                <w:sz w:val="20"/>
              </w:rPr>
            </w:pPr>
            <w:r>
              <w:rPr>
                <w:rFonts w:cs="Arial"/>
                <w:color w:val="000000" w:themeColor="text1"/>
                <w:sz w:val="20"/>
              </w:rPr>
              <w:t>Date</w:t>
            </w:r>
          </w:p>
        </w:tc>
        <w:tc>
          <w:tcPr>
            <w:tcW w:w="1276" w:type="dxa"/>
            <w:vAlign w:val="center"/>
          </w:tcPr>
          <w:p w:rsidR="00BD555A" w:rsidRDefault="00BD555A" w:rsidP="002D3B03">
            <w:pPr>
              <w:keepNext/>
              <w:keepLines/>
              <w:jc w:val="center"/>
              <w:rPr>
                <w:rFonts w:cs="Arial"/>
                <w:color w:val="000000" w:themeColor="text1"/>
                <w:sz w:val="20"/>
              </w:rPr>
            </w:pPr>
            <w:r>
              <w:rPr>
                <w:rFonts w:cs="Arial"/>
                <w:color w:val="000000" w:themeColor="text1"/>
                <w:sz w:val="20"/>
              </w:rPr>
              <w:t>Time</w:t>
            </w:r>
          </w:p>
        </w:tc>
      </w:tr>
      <w:tr w:rsidR="00BD555A" w:rsidRPr="00685698" w:rsidTr="00BD555A">
        <w:trPr>
          <w:trHeight w:val="316"/>
        </w:trPr>
        <w:tc>
          <w:tcPr>
            <w:tcW w:w="1376" w:type="dxa"/>
            <w:vAlign w:val="center"/>
          </w:tcPr>
          <w:p w:rsidR="00BD555A" w:rsidRDefault="00BD555A" w:rsidP="00BD555A">
            <w:pPr>
              <w:jc w:val="center"/>
              <w:rPr>
                <w:rFonts w:cs="Arial"/>
                <w:color w:val="000000"/>
                <w:sz w:val="20"/>
                <w:lang w:val="fr-FR"/>
              </w:rPr>
            </w:pPr>
            <w:r>
              <w:rPr>
                <w:rFonts w:cs="Arial"/>
                <w:color w:val="000000"/>
                <w:sz w:val="20"/>
              </w:rPr>
              <w:t>25/05/2015</w:t>
            </w:r>
          </w:p>
        </w:tc>
        <w:tc>
          <w:tcPr>
            <w:tcW w:w="3155" w:type="dxa"/>
            <w:vAlign w:val="center"/>
          </w:tcPr>
          <w:p w:rsidR="00BD555A" w:rsidRDefault="00BD555A" w:rsidP="00BD555A">
            <w:pPr>
              <w:jc w:val="center"/>
              <w:rPr>
                <w:rFonts w:cs="Arial"/>
                <w:color w:val="000000"/>
                <w:sz w:val="20"/>
              </w:rPr>
            </w:pPr>
            <w:r>
              <w:rPr>
                <w:rFonts w:cs="Arial"/>
                <w:color w:val="000000"/>
                <w:sz w:val="20"/>
              </w:rPr>
              <w:t>TRAP CAPO ALTANO</w:t>
            </w:r>
          </w:p>
        </w:tc>
        <w:tc>
          <w:tcPr>
            <w:tcW w:w="2552" w:type="dxa"/>
            <w:vAlign w:val="center"/>
          </w:tcPr>
          <w:p w:rsidR="00BD555A" w:rsidRDefault="00BD555A" w:rsidP="00BD555A">
            <w:pPr>
              <w:jc w:val="center"/>
              <w:rPr>
                <w:rFonts w:cs="Arial"/>
                <w:color w:val="000000"/>
                <w:sz w:val="20"/>
              </w:rPr>
            </w:pPr>
            <w:r>
              <w:rPr>
                <w:rFonts w:cs="Arial"/>
                <w:color w:val="000000"/>
                <w:sz w:val="20"/>
              </w:rPr>
              <w:t>EU.MLT-001-MB</w:t>
            </w:r>
          </w:p>
        </w:tc>
        <w:tc>
          <w:tcPr>
            <w:tcW w:w="1276" w:type="dxa"/>
            <w:vAlign w:val="center"/>
          </w:tcPr>
          <w:p w:rsidR="00BD555A" w:rsidRDefault="00BD555A" w:rsidP="00BD555A">
            <w:pPr>
              <w:jc w:val="center"/>
              <w:rPr>
                <w:rFonts w:cs="Arial"/>
                <w:color w:val="000000"/>
                <w:sz w:val="20"/>
              </w:rPr>
            </w:pPr>
            <w:r>
              <w:rPr>
                <w:rFonts w:cs="Arial"/>
                <w:color w:val="000000"/>
                <w:sz w:val="20"/>
              </w:rPr>
              <w:t>25/05/2015</w:t>
            </w:r>
          </w:p>
        </w:tc>
        <w:tc>
          <w:tcPr>
            <w:tcW w:w="1134" w:type="dxa"/>
            <w:vAlign w:val="center"/>
          </w:tcPr>
          <w:p w:rsidR="00BD555A" w:rsidRDefault="00BD555A" w:rsidP="00BD555A">
            <w:pPr>
              <w:jc w:val="center"/>
              <w:rPr>
                <w:rFonts w:cs="Arial"/>
                <w:color w:val="000000"/>
                <w:sz w:val="20"/>
              </w:rPr>
            </w:pPr>
            <w:r>
              <w:rPr>
                <w:rFonts w:cs="Arial"/>
                <w:color w:val="000000"/>
                <w:sz w:val="20"/>
              </w:rPr>
              <w:t>14:28</w:t>
            </w:r>
          </w:p>
        </w:tc>
        <w:tc>
          <w:tcPr>
            <w:tcW w:w="1417" w:type="dxa"/>
            <w:vAlign w:val="center"/>
          </w:tcPr>
          <w:p w:rsidR="00BD555A" w:rsidRDefault="00BD555A" w:rsidP="00BD555A">
            <w:pPr>
              <w:jc w:val="center"/>
              <w:rPr>
                <w:rFonts w:cs="Arial"/>
                <w:color w:val="000000"/>
                <w:sz w:val="20"/>
              </w:rPr>
            </w:pPr>
            <w:r>
              <w:rPr>
                <w:rFonts w:cs="Arial"/>
                <w:color w:val="000000"/>
                <w:sz w:val="20"/>
              </w:rPr>
              <w:t>25/05/2015</w:t>
            </w:r>
          </w:p>
        </w:tc>
        <w:tc>
          <w:tcPr>
            <w:tcW w:w="1276" w:type="dxa"/>
            <w:vAlign w:val="center"/>
          </w:tcPr>
          <w:p w:rsidR="00BD555A" w:rsidRDefault="00BD555A" w:rsidP="00BD555A">
            <w:pPr>
              <w:jc w:val="center"/>
              <w:rPr>
                <w:rFonts w:cs="Arial"/>
                <w:color w:val="000000"/>
                <w:sz w:val="20"/>
              </w:rPr>
            </w:pPr>
            <w:r>
              <w:rPr>
                <w:rFonts w:cs="Arial"/>
                <w:color w:val="000000"/>
                <w:sz w:val="20"/>
              </w:rPr>
              <w:t>14:57</w:t>
            </w:r>
          </w:p>
        </w:tc>
      </w:tr>
      <w:tr w:rsidR="00BD555A" w:rsidRPr="00685698" w:rsidTr="00BD555A">
        <w:trPr>
          <w:trHeight w:val="316"/>
        </w:trPr>
        <w:tc>
          <w:tcPr>
            <w:tcW w:w="1376" w:type="dxa"/>
            <w:vAlign w:val="center"/>
          </w:tcPr>
          <w:p w:rsidR="00BD555A" w:rsidRDefault="00BD555A" w:rsidP="00BD555A">
            <w:pPr>
              <w:jc w:val="center"/>
              <w:rPr>
                <w:rFonts w:cs="Arial"/>
                <w:color w:val="000000"/>
                <w:sz w:val="20"/>
              </w:rPr>
            </w:pPr>
            <w:r>
              <w:rPr>
                <w:rFonts w:cs="Arial"/>
                <w:color w:val="000000"/>
                <w:sz w:val="20"/>
              </w:rPr>
              <w:t>16/06/2015</w:t>
            </w:r>
          </w:p>
        </w:tc>
        <w:tc>
          <w:tcPr>
            <w:tcW w:w="3155" w:type="dxa"/>
            <w:vAlign w:val="center"/>
          </w:tcPr>
          <w:p w:rsidR="00BD555A" w:rsidRDefault="00BD555A" w:rsidP="00BD555A">
            <w:pPr>
              <w:jc w:val="center"/>
              <w:rPr>
                <w:rFonts w:cs="Arial"/>
                <w:color w:val="000000"/>
                <w:sz w:val="20"/>
              </w:rPr>
            </w:pPr>
            <w:r>
              <w:rPr>
                <w:rFonts w:cs="Arial"/>
                <w:color w:val="000000"/>
                <w:sz w:val="20"/>
              </w:rPr>
              <w:t>TRAP CAPO ALTANO</w:t>
            </w:r>
          </w:p>
        </w:tc>
        <w:tc>
          <w:tcPr>
            <w:tcW w:w="2552" w:type="dxa"/>
            <w:vAlign w:val="center"/>
          </w:tcPr>
          <w:p w:rsidR="00BD555A" w:rsidRDefault="00BD555A" w:rsidP="00BD555A">
            <w:pPr>
              <w:jc w:val="center"/>
              <w:rPr>
                <w:rFonts w:cs="Arial"/>
                <w:color w:val="000000"/>
                <w:sz w:val="20"/>
              </w:rPr>
            </w:pPr>
            <w:r>
              <w:rPr>
                <w:rFonts w:cs="Arial"/>
                <w:color w:val="000000"/>
                <w:sz w:val="20"/>
              </w:rPr>
              <w:t>EU.MLT-001-MB</w:t>
            </w:r>
          </w:p>
        </w:tc>
        <w:tc>
          <w:tcPr>
            <w:tcW w:w="1276" w:type="dxa"/>
            <w:vAlign w:val="center"/>
          </w:tcPr>
          <w:p w:rsidR="00BD555A" w:rsidRDefault="00BD555A" w:rsidP="00BD555A">
            <w:pPr>
              <w:jc w:val="center"/>
              <w:rPr>
                <w:rFonts w:cs="Arial"/>
                <w:color w:val="000000"/>
                <w:sz w:val="20"/>
              </w:rPr>
            </w:pPr>
            <w:r>
              <w:rPr>
                <w:rFonts w:cs="Arial"/>
                <w:color w:val="000000"/>
                <w:sz w:val="20"/>
              </w:rPr>
              <w:t>16/06/2015</w:t>
            </w:r>
          </w:p>
        </w:tc>
        <w:tc>
          <w:tcPr>
            <w:tcW w:w="1134" w:type="dxa"/>
            <w:vAlign w:val="center"/>
          </w:tcPr>
          <w:p w:rsidR="00BD555A" w:rsidRDefault="00BD555A" w:rsidP="00BD555A">
            <w:pPr>
              <w:jc w:val="center"/>
              <w:rPr>
                <w:rFonts w:cs="Arial"/>
                <w:color w:val="000000"/>
                <w:sz w:val="20"/>
              </w:rPr>
            </w:pPr>
            <w:r>
              <w:rPr>
                <w:rFonts w:cs="Arial"/>
                <w:color w:val="000000"/>
                <w:sz w:val="20"/>
              </w:rPr>
              <w:t>14:15</w:t>
            </w:r>
          </w:p>
        </w:tc>
        <w:tc>
          <w:tcPr>
            <w:tcW w:w="1417" w:type="dxa"/>
            <w:vAlign w:val="center"/>
          </w:tcPr>
          <w:p w:rsidR="00BD555A" w:rsidRDefault="00BD555A" w:rsidP="00BD555A">
            <w:pPr>
              <w:jc w:val="center"/>
              <w:rPr>
                <w:rFonts w:cs="Arial"/>
                <w:color w:val="000000"/>
                <w:sz w:val="20"/>
              </w:rPr>
            </w:pPr>
            <w:r>
              <w:rPr>
                <w:rFonts w:cs="Arial"/>
                <w:color w:val="000000"/>
                <w:sz w:val="20"/>
              </w:rPr>
              <w:t>16/06/2015</w:t>
            </w:r>
          </w:p>
        </w:tc>
        <w:tc>
          <w:tcPr>
            <w:tcW w:w="1276" w:type="dxa"/>
            <w:vAlign w:val="center"/>
          </w:tcPr>
          <w:p w:rsidR="00BD555A" w:rsidRDefault="00BD555A" w:rsidP="00BD555A">
            <w:pPr>
              <w:jc w:val="center"/>
              <w:rPr>
                <w:rFonts w:cs="Arial"/>
                <w:color w:val="000000"/>
                <w:sz w:val="20"/>
              </w:rPr>
            </w:pPr>
            <w:r>
              <w:rPr>
                <w:rFonts w:cs="Arial"/>
                <w:color w:val="000000"/>
                <w:sz w:val="20"/>
              </w:rPr>
              <w:t>14:30</w:t>
            </w:r>
          </w:p>
        </w:tc>
      </w:tr>
    </w:tbl>
    <w:p w:rsidR="00BD555A" w:rsidRDefault="00BD555A" w:rsidP="00F4023A">
      <w:pPr>
        <w:pStyle w:val="BodyText"/>
        <w:rPr>
          <w:rFonts w:cs="Arial"/>
          <w:i/>
          <w:sz w:val="20"/>
        </w:rPr>
      </w:pPr>
    </w:p>
    <w:p w:rsidR="004313AD" w:rsidRDefault="004313AD" w:rsidP="00787992">
      <w:pPr>
        <w:pStyle w:val="BodyText"/>
        <w:rPr>
          <w:rFonts w:cs="Arial"/>
          <w:sz w:val="20"/>
        </w:rPr>
      </w:pPr>
      <w:r w:rsidRPr="009E2F89">
        <w:rPr>
          <w:rFonts w:cs="Arial"/>
          <w:b/>
          <w:sz w:val="20"/>
        </w:rPr>
        <w:t>During these transfers the towing vessel was not present.</w:t>
      </w:r>
    </w:p>
    <w:p w:rsidR="001C5F83" w:rsidRPr="004313AD" w:rsidRDefault="001C5F83" w:rsidP="00787992">
      <w:pPr>
        <w:pStyle w:val="BodyText"/>
        <w:rPr>
          <w:rFonts w:cs="Arial"/>
          <w:sz w:val="20"/>
        </w:rPr>
      </w:pPr>
      <w:r w:rsidRPr="004313AD">
        <w:rPr>
          <w:rFonts w:cs="Arial"/>
          <w:sz w:val="20"/>
        </w:rPr>
        <w:t>The transfers had been carried out without the arrival of the towing vessel. No vessel’s flag national observer present during the transfer. CPC agents and/or national observers deployed on the trap were present during the</w:t>
      </w:r>
      <w:r w:rsidR="004313AD">
        <w:rPr>
          <w:rFonts w:cs="Arial"/>
          <w:sz w:val="20"/>
        </w:rPr>
        <w:t xml:space="preserve"> transfers. </w:t>
      </w:r>
      <w:r w:rsidRPr="004313AD">
        <w:rPr>
          <w:rFonts w:cs="Arial"/>
          <w:sz w:val="20"/>
        </w:rPr>
        <w:t>As the ITDs weren’t complete because there was no towing vessel, ITDs and their annexes have not being signed by the regional observer.</w:t>
      </w:r>
    </w:p>
    <w:p w:rsidR="00787992" w:rsidRPr="004313AD" w:rsidRDefault="00787992" w:rsidP="00787992">
      <w:pPr>
        <w:pStyle w:val="BodyText"/>
        <w:rPr>
          <w:rFonts w:cs="Arial"/>
          <w:sz w:val="20"/>
        </w:rPr>
      </w:pPr>
    </w:p>
    <w:p w:rsidR="004C5DBC" w:rsidRPr="00D302D1" w:rsidRDefault="00C60EA2" w:rsidP="00D4458C">
      <w:pPr>
        <w:pStyle w:val="BodyText"/>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w:t>
      </w:r>
      <w:r w:rsidR="00BD555A">
        <w:rPr>
          <w:rFonts w:cs="Arial"/>
          <w:i/>
          <w:sz w:val="20"/>
        </w:rPr>
        <w:t>Transfer</w:t>
      </w:r>
      <w:r w:rsidR="004C5DBC" w:rsidRPr="00D302D1">
        <w:rPr>
          <w:rFonts w:cs="Arial"/>
          <w:i/>
          <w:sz w:val="20"/>
        </w:rPr>
        <w:t xml:space="preserve"> Authorisation </w:t>
      </w:r>
      <w:r w:rsidR="00D81347">
        <w:rPr>
          <w:rFonts w:cs="Arial"/>
          <w:i/>
          <w:sz w:val="20"/>
        </w:rPr>
        <w:t xml:space="preserve">and Release Order </w:t>
      </w:r>
      <w:r w:rsidR="004C5DBC" w:rsidRPr="00D302D1">
        <w:rPr>
          <w:rFonts w:cs="Arial"/>
          <w:i/>
          <w:sz w:val="20"/>
        </w:rPr>
        <w:t>Records</w:t>
      </w:r>
    </w:p>
    <w:tbl>
      <w:tblPr>
        <w:tblW w:w="12190" w:type="dxa"/>
        <w:tblLayout w:type="fixed"/>
        <w:tblLook w:val="0000" w:firstRow="0" w:lastRow="0" w:firstColumn="0" w:lastColumn="0" w:noHBand="0" w:noVBand="0"/>
      </w:tblPr>
      <w:tblGrid>
        <w:gridCol w:w="1701"/>
        <w:gridCol w:w="4677"/>
        <w:gridCol w:w="2268"/>
        <w:gridCol w:w="2127"/>
        <w:gridCol w:w="1417"/>
      </w:tblGrid>
      <w:tr w:rsidR="00D302D1" w:rsidRPr="00D302D1" w:rsidTr="00087802">
        <w:trPr>
          <w:trHeight w:val="560"/>
        </w:trPr>
        <w:tc>
          <w:tcPr>
            <w:tcW w:w="1701" w:type="dxa"/>
            <w:vMerge w:val="restart"/>
            <w:tcBorders>
              <w:top w:val="single" w:sz="4" w:space="0" w:color="auto"/>
              <w:left w:val="single" w:sz="4" w:space="0" w:color="auto"/>
              <w:right w:val="single" w:sz="4" w:space="0" w:color="auto"/>
            </w:tcBorders>
            <w:noWrap/>
            <w:vAlign w:val="center"/>
          </w:tcPr>
          <w:p w:rsidR="00D302D1" w:rsidRPr="00D302D1" w:rsidRDefault="00BD555A" w:rsidP="00C60EA2">
            <w:pPr>
              <w:ind w:left="142" w:hanging="142"/>
              <w:jc w:val="center"/>
              <w:rPr>
                <w:rFonts w:cs="Arial"/>
                <w:sz w:val="20"/>
              </w:rPr>
            </w:pPr>
            <w:r>
              <w:rPr>
                <w:rFonts w:cs="Arial"/>
                <w:sz w:val="20"/>
              </w:rPr>
              <w:t>Transfer</w:t>
            </w:r>
          </w:p>
          <w:p w:rsidR="00D302D1" w:rsidRPr="00D302D1" w:rsidRDefault="00D302D1" w:rsidP="00C60EA2">
            <w:pPr>
              <w:jc w:val="center"/>
              <w:rPr>
                <w:color w:val="000000" w:themeColor="text1"/>
                <w:sz w:val="20"/>
              </w:rPr>
            </w:pPr>
            <w:r w:rsidRPr="00D302D1">
              <w:rPr>
                <w:rFonts w:cs="Arial"/>
                <w:sz w:val="20"/>
              </w:rPr>
              <w:t>Op #*</w:t>
            </w:r>
          </w:p>
        </w:tc>
        <w:tc>
          <w:tcPr>
            <w:tcW w:w="4677" w:type="dxa"/>
            <w:tcBorders>
              <w:top w:val="single" w:sz="4" w:space="0" w:color="auto"/>
              <w:left w:val="nil"/>
              <w:right w:val="single" w:sz="4" w:space="0" w:color="auto"/>
            </w:tcBorders>
            <w:vAlign w:val="center"/>
          </w:tcPr>
          <w:p w:rsidR="00D302D1" w:rsidRPr="00D302D1" w:rsidRDefault="00D302D1" w:rsidP="00D302D1">
            <w:pPr>
              <w:jc w:val="center"/>
              <w:rPr>
                <w:color w:val="000000" w:themeColor="text1"/>
                <w:sz w:val="20"/>
              </w:rPr>
            </w:pPr>
            <w:r w:rsidRPr="00D302D1">
              <w:rPr>
                <w:color w:val="000000" w:themeColor="text1"/>
                <w:sz w:val="20"/>
              </w:rPr>
              <w:t>Authorisation Records</w:t>
            </w:r>
          </w:p>
        </w:tc>
        <w:tc>
          <w:tcPr>
            <w:tcW w:w="5812" w:type="dxa"/>
            <w:gridSpan w:val="3"/>
            <w:tcBorders>
              <w:top w:val="single" w:sz="4" w:space="0" w:color="auto"/>
              <w:left w:val="single" w:sz="4" w:space="0" w:color="auto"/>
              <w:bottom w:val="single" w:sz="4" w:space="0" w:color="auto"/>
              <w:right w:val="single" w:sz="4" w:space="0" w:color="auto"/>
            </w:tcBorders>
            <w:vAlign w:val="center"/>
          </w:tcPr>
          <w:p w:rsidR="00D302D1" w:rsidRPr="00D302D1" w:rsidRDefault="00D302D1" w:rsidP="00D81347">
            <w:pPr>
              <w:jc w:val="center"/>
              <w:rPr>
                <w:color w:val="000000" w:themeColor="text1"/>
                <w:sz w:val="20"/>
              </w:rPr>
            </w:pPr>
            <w:r w:rsidRPr="00D302D1">
              <w:rPr>
                <w:color w:val="000000" w:themeColor="text1"/>
                <w:sz w:val="20"/>
              </w:rPr>
              <w:t>Release Order</w:t>
            </w:r>
          </w:p>
        </w:tc>
      </w:tr>
      <w:tr w:rsidR="00E470BB" w:rsidRPr="00D302D1" w:rsidTr="00087802">
        <w:trPr>
          <w:trHeight w:val="426"/>
        </w:trPr>
        <w:tc>
          <w:tcPr>
            <w:tcW w:w="1701" w:type="dxa"/>
            <w:vMerge/>
            <w:tcBorders>
              <w:left w:val="single" w:sz="4" w:space="0" w:color="auto"/>
              <w:bottom w:val="single" w:sz="4" w:space="0" w:color="auto"/>
              <w:right w:val="single" w:sz="4" w:space="0" w:color="auto"/>
            </w:tcBorders>
            <w:noWrap/>
            <w:vAlign w:val="center"/>
          </w:tcPr>
          <w:p w:rsidR="00E470BB" w:rsidRPr="00D302D1" w:rsidRDefault="00E470BB" w:rsidP="00C60EA2">
            <w:pPr>
              <w:jc w:val="center"/>
              <w:rPr>
                <w:color w:val="000000" w:themeColor="text1"/>
                <w:sz w:val="20"/>
              </w:rPr>
            </w:pPr>
          </w:p>
        </w:tc>
        <w:tc>
          <w:tcPr>
            <w:tcW w:w="4677" w:type="dxa"/>
            <w:tcBorders>
              <w:top w:val="single" w:sz="4" w:space="0" w:color="auto"/>
              <w:left w:val="single" w:sz="4" w:space="0" w:color="000000"/>
              <w:bottom w:val="single" w:sz="4" w:space="0" w:color="auto"/>
              <w:right w:val="single" w:sz="4" w:space="0" w:color="auto"/>
            </w:tcBorders>
            <w:noWrap/>
            <w:vAlign w:val="center"/>
          </w:tcPr>
          <w:p w:rsidR="00E470BB" w:rsidRPr="00D302D1" w:rsidRDefault="00E470BB" w:rsidP="00E470BB">
            <w:pPr>
              <w:jc w:val="center"/>
              <w:rPr>
                <w:color w:val="000000" w:themeColor="text1"/>
                <w:sz w:val="20"/>
              </w:rPr>
            </w:pPr>
            <w:r w:rsidRPr="00D302D1">
              <w:rPr>
                <w:color w:val="000000" w:themeColor="text1"/>
                <w:sz w:val="20"/>
              </w:rPr>
              <w:t>Auth. #</w:t>
            </w:r>
            <w:r>
              <w:rPr>
                <w:color w:val="000000" w:themeColor="text1"/>
                <w:sz w:val="20"/>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rsidR="00E470BB" w:rsidRPr="00D302D1" w:rsidRDefault="00E470BB" w:rsidP="00BA3E20">
            <w:pPr>
              <w:jc w:val="center"/>
              <w:rPr>
                <w:color w:val="000000" w:themeColor="text1"/>
                <w:sz w:val="20"/>
              </w:rPr>
            </w:pPr>
            <w:r w:rsidRPr="00D302D1">
              <w:rPr>
                <w:color w:val="000000" w:themeColor="text1"/>
                <w:sz w:val="20"/>
              </w:rPr>
              <w:t>Order #</w:t>
            </w:r>
          </w:p>
        </w:tc>
        <w:tc>
          <w:tcPr>
            <w:tcW w:w="2127"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E470BB" w:rsidP="00BA3E20">
            <w:pPr>
              <w:jc w:val="center"/>
              <w:rPr>
                <w:color w:val="000000" w:themeColor="text1"/>
                <w:sz w:val="20"/>
              </w:rPr>
            </w:pPr>
            <w:r w:rsidRPr="00D302D1">
              <w:rPr>
                <w:color w:val="000000" w:themeColor="text1"/>
                <w:sz w:val="20"/>
              </w:rPr>
              <w:t>#</w:t>
            </w:r>
          </w:p>
        </w:tc>
        <w:tc>
          <w:tcPr>
            <w:tcW w:w="1417"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E470BB" w:rsidP="00BA3E20">
            <w:pPr>
              <w:jc w:val="center"/>
              <w:rPr>
                <w:color w:val="000000" w:themeColor="text1"/>
                <w:sz w:val="20"/>
              </w:rPr>
            </w:pPr>
            <w:r w:rsidRPr="00D302D1">
              <w:rPr>
                <w:color w:val="000000" w:themeColor="text1"/>
                <w:sz w:val="20"/>
              </w:rPr>
              <w:t>kg</w:t>
            </w:r>
          </w:p>
        </w:tc>
      </w:tr>
      <w:tr w:rsidR="0087099B" w:rsidRPr="00BD555A" w:rsidTr="00087802">
        <w:trPr>
          <w:trHeight w:val="401"/>
        </w:trPr>
        <w:tc>
          <w:tcPr>
            <w:tcW w:w="1701" w:type="dxa"/>
            <w:tcBorders>
              <w:top w:val="nil"/>
              <w:left w:val="single" w:sz="4" w:space="0" w:color="auto"/>
              <w:bottom w:val="single" w:sz="4" w:space="0" w:color="auto"/>
              <w:right w:val="single" w:sz="4" w:space="0" w:color="auto"/>
            </w:tcBorders>
            <w:noWrap/>
            <w:vAlign w:val="center"/>
          </w:tcPr>
          <w:p w:rsidR="0087099B" w:rsidRPr="00BD555A" w:rsidRDefault="0087099B" w:rsidP="00C60EA2">
            <w:pPr>
              <w:jc w:val="center"/>
              <w:rPr>
                <w:color w:val="000000" w:themeColor="text1"/>
                <w:sz w:val="20"/>
              </w:rPr>
            </w:pPr>
            <w:r w:rsidRPr="00BD555A">
              <w:rPr>
                <w:color w:val="000000" w:themeColor="text1"/>
                <w:sz w:val="20"/>
              </w:rPr>
              <w:t>1</w:t>
            </w:r>
          </w:p>
        </w:tc>
        <w:tc>
          <w:tcPr>
            <w:tcW w:w="4677" w:type="dxa"/>
            <w:tcBorders>
              <w:top w:val="nil"/>
              <w:left w:val="nil"/>
              <w:bottom w:val="single" w:sz="4" w:space="0" w:color="auto"/>
              <w:right w:val="single" w:sz="4" w:space="0" w:color="auto"/>
            </w:tcBorders>
            <w:noWrap/>
            <w:vAlign w:val="center"/>
          </w:tcPr>
          <w:p w:rsidR="0087099B" w:rsidRPr="00BD555A" w:rsidRDefault="00BD555A" w:rsidP="00100D6C">
            <w:pPr>
              <w:jc w:val="center"/>
              <w:rPr>
                <w:rFonts w:cs="Arial"/>
                <w:color w:val="000000" w:themeColor="text1"/>
                <w:sz w:val="20"/>
              </w:rPr>
            </w:pPr>
            <w:r w:rsidRPr="00BD555A">
              <w:rPr>
                <w:rFonts w:cs="Arial"/>
                <w:sz w:val="20"/>
              </w:rPr>
              <w:t>ITA-2015/AUT/007</w:t>
            </w:r>
          </w:p>
        </w:tc>
        <w:tc>
          <w:tcPr>
            <w:tcW w:w="2268" w:type="dxa"/>
            <w:tcBorders>
              <w:top w:val="single" w:sz="4" w:space="0" w:color="auto"/>
              <w:left w:val="nil"/>
              <w:bottom w:val="single" w:sz="4" w:space="0" w:color="auto"/>
              <w:right w:val="single" w:sz="4" w:space="0" w:color="auto"/>
            </w:tcBorders>
            <w:vAlign w:val="center"/>
          </w:tcPr>
          <w:p w:rsidR="0087099B" w:rsidRPr="00BD555A" w:rsidRDefault="0087099B" w:rsidP="0087099B">
            <w:pPr>
              <w:jc w:val="center"/>
              <w:rPr>
                <w:sz w:val="20"/>
              </w:rPr>
            </w:pPr>
            <w:r w:rsidRPr="00BD555A">
              <w:rPr>
                <w:color w:val="000000" w:themeColor="text1"/>
                <w:sz w:val="20"/>
              </w:rPr>
              <w:t>N/A</w:t>
            </w:r>
          </w:p>
        </w:tc>
        <w:tc>
          <w:tcPr>
            <w:tcW w:w="2127" w:type="dxa"/>
            <w:tcBorders>
              <w:top w:val="single" w:sz="4" w:space="0" w:color="auto"/>
              <w:left w:val="single" w:sz="4" w:space="0" w:color="auto"/>
              <w:bottom w:val="single" w:sz="4" w:space="0" w:color="auto"/>
              <w:right w:val="single" w:sz="4" w:space="0" w:color="auto"/>
            </w:tcBorders>
            <w:noWrap/>
            <w:vAlign w:val="center"/>
          </w:tcPr>
          <w:p w:rsidR="0087099B" w:rsidRPr="00BD555A" w:rsidRDefault="0087099B" w:rsidP="0087099B">
            <w:pPr>
              <w:jc w:val="center"/>
              <w:rPr>
                <w:sz w:val="20"/>
              </w:rPr>
            </w:pPr>
            <w:r w:rsidRPr="00BD555A">
              <w:rPr>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noWrap/>
            <w:vAlign w:val="center"/>
          </w:tcPr>
          <w:p w:rsidR="0087099B" w:rsidRPr="00BD555A" w:rsidRDefault="0087099B" w:rsidP="0087099B">
            <w:pPr>
              <w:jc w:val="center"/>
              <w:rPr>
                <w:sz w:val="20"/>
              </w:rPr>
            </w:pPr>
            <w:r w:rsidRPr="00BD555A">
              <w:rPr>
                <w:color w:val="000000" w:themeColor="text1"/>
                <w:sz w:val="20"/>
              </w:rPr>
              <w:t>N/A</w:t>
            </w:r>
          </w:p>
        </w:tc>
      </w:tr>
      <w:tr w:rsidR="0087099B" w:rsidRPr="00D302D1" w:rsidTr="00087802">
        <w:trPr>
          <w:trHeight w:val="401"/>
        </w:trPr>
        <w:tc>
          <w:tcPr>
            <w:tcW w:w="1701" w:type="dxa"/>
            <w:tcBorders>
              <w:top w:val="nil"/>
              <w:left w:val="single" w:sz="4" w:space="0" w:color="auto"/>
              <w:bottom w:val="single" w:sz="4" w:space="0" w:color="auto"/>
              <w:right w:val="single" w:sz="4" w:space="0" w:color="auto"/>
            </w:tcBorders>
            <w:noWrap/>
            <w:vAlign w:val="center"/>
          </w:tcPr>
          <w:p w:rsidR="0087099B" w:rsidRPr="00D302D1" w:rsidRDefault="0087099B" w:rsidP="00C60EA2">
            <w:pPr>
              <w:jc w:val="center"/>
              <w:rPr>
                <w:color w:val="000000" w:themeColor="text1"/>
                <w:sz w:val="20"/>
              </w:rPr>
            </w:pPr>
            <w:r w:rsidRPr="00D302D1">
              <w:rPr>
                <w:color w:val="000000" w:themeColor="text1"/>
                <w:sz w:val="20"/>
              </w:rPr>
              <w:t>2</w:t>
            </w:r>
          </w:p>
        </w:tc>
        <w:tc>
          <w:tcPr>
            <w:tcW w:w="4677" w:type="dxa"/>
            <w:tcBorders>
              <w:top w:val="nil"/>
              <w:left w:val="nil"/>
              <w:bottom w:val="single" w:sz="4" w:space="0" w:color="auto"/>
              <w:right w:val="single" w:sz="4" w:space="0" w:color="auto"/>
            </w:tcBorders>
            <w:noWrap/>
            <w:vAlign w:val="center"/>
          </w:tcPr>
          <w:p w:rsidR="0087099B" w:rsidRPr="00BD555A" w:rsidRDefault="00BD555A" w:rsidP="00100D6C">
            <w:pPr>
              <w:jc w:val="center"/>
              <w:rPr>
                <w:rFonts w:cs="Arial"/>
                <w:sz w:val="20"/>
              </w:rPr>
            </w:pPr>
            <w:r w:rsidRPr="00BD555A">
              <w:rPr>
                <w:rFonts w:cs="Arial"/>
                <w:sz w:val="20"/>
              </w:rPr>
              <w:t>ITA-2015/AUT/041</w:t>
            </w:r>
          </w:p>
        </w:tc>
        <w:tc>
          <w:tcPr>
            <w:tcW w:w="2268" w:type="dxa"/>
            <w:tcBorders>
              <w:top w:val="single" w:sz="4" w:space="0" w:color="auto"/>
              <w:left w:val="nil"/>
              <w:bottom w:val="single" w:sz="4" w:space="0" w:color="auto"/>
              <w:right w:val="single" w:sz="4" w:space="0" w:color="auto"/>
            </w:tcBorders>
            <w:vAlign w:val="center"/>
          </w:tcPr>
          <w:p w:rsidR="0087099B" w:rsidRDefault="0087099B" w:rsidP="0087099B">
            <w:pPr>
              <w:jc w:val="center"/>
            </w:pPr>
            <w:r w:rsidRPr="001B575C">
              <w:rPr>
                <w:color w:val="000000" w:themeColor="text1"/>
                <w:sz w:val="20"/>
              </w:rPr>
              <w:t>N/A</w:t>
            </w:r>
          </w:p>
        </w:tc>
        <w:tc>
          <w:tcPr>
            <w:tcW w:w="2127" w:type="dxa"/>
            <w:tcBorders>
              <w:top w:val="single" w:sz="4" w:space="0" w:color="auto"/>
              <w:left w:val="single" w:sz="4" w:space="0" w:color="auto"/>
              <w:bottom w:val="single" w:sz="4" w:space="0" w:color="auto"/>
              <w:right w:val="single" w:sz="4" w:space="0" w:color="auto"/>
            </w:tcBorders>
            <w:noWrap/>
            <w:vAlign w:val="center"/>
          </w:tcPr>
          <w:p w:rsidR="0087099B" w:rsidRDefault="0087099B" w:rsidP="0087099B">
            <w:pPr>
              <w:jc w:val="center"/>
            </w:pPr>
            <w:r w:rsidRPr="001B575C">
              <w:rPr>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noWrap/>
            <w:vAlign w:val="center"/>
          </w:tcPr>
          <w:p w:rsidR="0087099B" w:rsidRDefault="0087099B" w:rsidP="0087099B">
            <w:pPr>
              <w:jc w:val="center"/>
            </w:pPr>
            <w:r w:rsidRPr="001B575C">
              <w:rPr>
                <w:color w:val="000000" w:themeColor="text1"/>
                <w:sz w:val="20"/>
              </w:rPr>
              <w:t>N/A</w:t>
            </w:r>
          </w:p>
        </w:tc>
      </w:tr>
    </w:tbl>
    <w:p w:rsidR="00787992" w:rsidRDefault="00787992" w:rsidP="00787992">
      <w:pPr>
        <w:pStyle w:val="ListParagraph"/>
        <w:snapToGrid w:val="0"/>
        <w:ind w:left="0"/>
        <w:rPr>
          <w:rFonts w:cs="Arial"/>
          <w:sz w:val="20"/>
        </w:rPr>
      </w:pPr>
      <w:r w:rsidRPr="00D302D1">
        <w:rPr>
          <w:rFonts w:cs="Arial"/>
          <w:sz w:val="20"/>
        </w:rPr>
        <w:t>*</w:t>
      </w:r>
      <w:r w:rsidRPr="00D302D1">
        <w:rPr>
          <w:rFonts w:cs="Arial"/>
          <w:sz w:val="20"/>
        </w:rPr>
        <w:tab/>
      </w:r>
      <w:r w:rsidR="00BD555A">
        <w:rPr>
          <w:rFonts w:cs="Arial"/>
          <w:sz w:val="20"/>
        </w:rPr>
        <w:t>Transfer</w:t>
      </w:r>
      <w:r w:rsidRPr="00D302D1">
        <w:rPr>
          <w:rFonts w:cs="Arial"/>
          <w:sz w:val="20"/>
        </w:rPr>
        <w:t xml:space="preserve"> Operations as in Table 2.</w:t>
      </w:r>
      <w:r>
        <w:rPr>
          <w:rFonts w:cs="Arial"/>
          <w:sz w:val="20"/>
        </w:rPr>
        <w:t xml:space="preserve"> </w:t>
      </w:r>
    </w:p>
    <w:p w:rsidR="00EF72BE" w:rsidRDefault="00EF72BE" w:rsidP="002543B0"/>
    <w:p w:rsidR="004313AD" w:rsidRPr="009E2F89" w:rsidRDefault="004313AD" w:rsidP="004313AD">
      <w:pPr>
        <w:jc w:val="both"/>
        <w:rPr>
          <w:rFonts w:cs="Arial"/>
          <w:sz w:val="20"/>
        </w:rPr>
      </w:pPr>
      <w:r w:rsidRPr="009E2F89">
        <w:rPr>
          <w:rFonts w:cs="Arial"/>
          <w:sz w:val="20"/>
        </w:rPr>
        <w:lastRenderedPageBreak/>
        <w:t>The PTNs for the transfers were missing the towing vessel details because no towing vessel was present wit</w:t>
      </w:r>
      <w:r>
        <w:rPr>
          <w:rFonts w:cs="Arial"/>
          <w:sz w:val="20"/>
        </w:rPr>
        <w:t>h the receiving cage (EU.MLT-001</w:t>
      </w:r>
      <w:r w:rsidRPr="009E2F89">
        <w:rPr>
          <w:rFonts w:cs="Arial"/>
          <w:sz w:val="20"/>
        </w:rPr>
        <w:t xml:space="preserve">-MB). The </w:t>
      </w:r>
      <w:r w:rsidR="00BD555A">
        <w:rPr>
          <w:rFonts w:cs="Arial"/>
          <w:sz w:val="20"/>
        </w:rPr>
        <w:t>two</w:t>
      </w:r>
      <w:r w:rsidRPr="009E2F89">
        <w:rPr>
          <w:rFonts w:cs="Arial"/>
          <w:sz w:val="20"/>
        </w:rPr>
        <w:t xml:space="preserve"> PTN</w:t>
      </w:r>
      <w:r>
        <w:rPr>
          <w:rFonts w:cs="Arial"/>
          <w:sz w:val="20"/>
        </w:rPr>
        <w:t>s</w:t>
      </w:r>
      <w:r w:rsidRPr="009E2F89">
        <w:rPr>
          <w:rFonts w:cs="Arial"/>
          <w:sz w:val="20"/>
        </w:rPr>
        <w:t xml:space="preserve"> were accepted and authorized by the EU-Italian authorities.</w:t>
      </w:r>
    </w:p>
    <w:p w:rsidR="007F14B3" w:rsidRDefault="007F14B3" w:rsidP="002543B0"/>
    <w:p w:rsidR="00BD555A" w:rsidRDefault="00BD555A" w:rsidP="00BD555A">
      <w:pPr>
        <w:keepNext/>
        <w:keepLines/>
        <w:jc w:val="both"/>
        <w:rPr>
          <w:bCs/>
          <w:i/>
          <w:iCs/>
          <w:sz w:val="20"/>
        </w:rPr>
      </w:pPr>
      <w:r w:rsidRPr="00C341A4">
        <w:rPr>
          <w:bCs/>
          <w:i/>
          <w:iCs/>
          <w:sz w:val="20"/>
        </w:rPr>
        <w:t xml:space="preserve">Table </w:t>
      </w:r>
      <w:r>
        <w:rPr>
          <w:bCs/>
          <w:i/>
          <w:iCs/>
          <w:sz w:val="20"/>
        </w:rPr>
        <w:t>4:</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12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2551"/>
        <w:gridCol w:w="2835"/>
      </w:tblGrid>
      <w:tr w:rsidR="00BD555A" w:rsidRPr="006F3142" w:rsidTr="002D3B03">
        <w:trPr>
          <w:trHeight w:val="1175"/>
        </w:trPr>
        <w:tc>
          <w:tcPr>
            <w:tcW w:w="1560" w:type="dxa"/>
            <w:vAlign w:val="center"/>
          </w:tcPr>
          <w:p w:rsidR="00BD555A" w:rsidRPr="00150DEA" w:rsidRDefault="00BD555A" w:rsidP="002D3B03">
            <w:pPr>
              <w:keepNext/>
              <w:keepLines/>
              <w:jc w:val="center"/>
              <w:rPr>
                <w:rFonts w:cs="Arial"/>
                <w:color w:val="000000" w:themeColor="text1"/>
                <w:sz w:val="20"/>
              </w:rPr>
            </w:pPr>
            <w:r>
              <w:rPr>
                <w:rFonts w:cs="Arial"/>
                <w:color w:val="000000" w:themeColor="text1"/>
                <w:sz w:val="20"/>
              </w:rPr>
              <w:t>Transfer</w:t>
            </w:r>
          </w:p>
          <w:p w:rsidR="00BD555A" w:rsidRPr="00150DEA" w:rsidRDefault="00BD555A" w:rsidP="002D3B03">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BD555A" w:rsidRPr="006E3390" w:rsidRDefault="00BD555A" w:rsidP="002D3B03">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BD555A" w:rsidRPr="00150DEA" w:rsidRDefault="00BD555A" w:rsidP="002D3B03">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BD555A" w:rsidRPr="00150DEA" w:rsidRDefault="00BD555A" w:rsidP="002D3B03">
            <w:pPr>
              <w:keepNext/>
              <w:keepLines/>
              <w:jc w:val="center"/>
              <w:rPr>
                <w:rFonts w:cs="Arial"/>
                <w:sz w:val="20"/>
              </w:rPr>
            </w:pPr>
            <w:r w:rsidRPr="00150DEA">
              <w:rPr>
                <w:rFonts w:cs="Arial"/>
                <w:sz w:val="20"/>
              </w:rPr>
              <w:t>Video Quality**</w:t>
            </w:r>
          </w:p>
        </w:tc>
        <w:tc>
          <w:tcPr>
            <w:tcW w:w="1701" w:type="dxa"/>
            <w:vAlign w:val="center"/>
          </w:tcPr>
          <w:p w:rsidR="00BD555A" w:rsidRPr="00150DEA" w:rsidRDefault="00BD555A" w:rsidP="002D3B03">
            <w:pPr>
              <w:keepNext/>
              <w:keepLines/>
              <w:jc w:val="center"/>
              <w:rPr>
                <w:rFonts w:cs="Arial"/>
                <w:sz w:val="20"/>
              </w:rPr>
            </w:pPr>
            <w:r w:rsidRPr="00150DEA">
              <w:rPr>
                <w:rFonts w:cs="Arial"/>
                <w:sz w:val="20"/>
              </w:rPr>
              <w:t>Times Viewed</w:t>
            </w:r>
          </w:p>
        </w:tc>
        <w:tc>
          <w:tcPr>
            <w:tcW w:w="2551" w:type="dxa"/>
            <w:vAlign w:val="center"/>
          </w:tcPr>
          <w:p w:rsidR="00BD555A" w:rsidRDefault="00BD555A" w:rsidP="002D3B03">
            <w:pPr>
              <w:keepNext/>
              <w:keepLines/>
              <w:jc w:val="center"/>
              <w:rPr>
                <w:bCs/>
                <w:sz w:val="20"/>
              </w:rPr>
            </w:pPr>
            <w:r w:rsidRPr="00150DEA">
              <w:rPr>
                <w:bCs/>
                <w:sz w:val="20"/>
              </w:rPr>
              <w:t>Estimate of amount of BFT based on video</w:t>
            </w:r>
          </w:p>
          <w:p w:rsidR="00BD555A" w:rsidRPr="00150DEA" w:rsidDel="00FE2849" w:rsidRDefault="00BD555A" w:rsidP="002D3B03">
            <w:pPr>
              <w:keepNext/>
              <w:keepLines/>
              <w:jc w:val="center"/>
              <w:rPr>
                <w:rFonts w:cs="Arial"/>
                <w:sz w:val="20"/>
              </w:rPr>
            </w:pPr>
            <w:r>
              <w:rPr>
                <w:bCs/>
                <w:sz w:val="20"/>
              </w:rPr>
              <w:t>(Y/N)</w:t>
            </w:r>
          </w:p>
        </w:tc>
        <w:tc>
          <w:tcPr>
            <w:tcW w:w="2835" w:type="dxa"/>
            <w:vAlign w:val="center"/>
          </w:tcPr>
          <w:p w:rsidR="00BD555A" w:rsidRDefault="00BD555A" w:rsidP="002D3B03">
            <w:pPr>
              <w:keepNext/>
              <w:keepLines/>
              <w:jc w:val="center"/>
              <w:rPr>
                <w:bCs/>
                <w:sz w:val="20"/>
              </w:rPr>
            </w:pPr>
            <w:r w:rsidRPr="00150DEA">
              <w:rPr>
                <w:bCs/>
                <w:sz w:val="20"/>
              </w:rPr>
              <w:t>Estimate of amount of BFT based on alternative method</w:t>
            </w:r>
          </w:p>
          <w:p w:rsidR="00BD555A" w:rsidRPr="00150DEA" w:rsidDel="00FE2849" w:rsidRDefault="00BD555A" w:rsidP="002D3B03">
            <w:pPr>
              <w:keepNext/>
              <w:keepLines/>
              <w:jc w:val="center"/>
              <w:rPr>
                <w:rFonts w:cs="Arial"/>
                <w:sz w:val="20"/>
              </w:rPr>
            </w:pPr>
          </w:p>
        </w:tc>
      </w:tr>
      <w:tr w:rsidR="00BD555A" w:rsidRPr="006F3142" w:rsidTr="002D3B03">
        <w:trPr>
          <w:trHeight w:val="360"/>
        </w:trPr>
        <w:tc>
          <w:tcPr>
            <w:tcW w:w="1560" w:type="dxa"/>
            <w:vAlign w:val="center"/>
          </w:tcPr>
          <w:p w:rsidR="00BD555A" w:rsidRDefault="00BD555A" w:rsidP="002D3B03">
            <w:pPr>
              <w:jc w:val="center"/>
            </w:pPr>
            <w:r>
              <w:rPr>
                <w:color w:val="000000" w:themeColor="text1"/>
                <w:sz w:val="20"/>
              </w:rPr>
              <w:t>1</w:t>
            </w:r>
          </w:p>
        </w:tc>
        <w:tc>
          <w:tcPr>
            <w:tcW w:w="1701" w:type="dxa"/>
            <w:vAlign w:val="center"/>
          </w:tcPr>
          <w:p w:rsidR="00BD555A" w:rsidRDefault="00BD555A" w:rsidP="002D3B03">
            <w:pPr>
              <w:jc w:val="center"/>
            </w:pPr>
            <w:r>
              <w:rPr>
                <w:color w:val="000000" w:themeColor="text1"/>
                <w:sz w:val="20"/>
              </w:rPr>
              <w:t>Yes</w:t>
            </w:r>
          </w:p>
        </w:tc>
        <w:tc>
          <w:tcPr>
            <w:tcW w:w="1701" w:type="dxa"/>
            <w:vAlign w:val="center"/>
          </w:tcPr>
          <w:p w:rsidR="00BD555A" w:rsidRDefault="00BD555A" w:rsidP="002D3B03">
            <w:pPr>
              <w:jc w:val="center"/>
            </w:pPr>
            <w:r>
              <w:t>2</w:t>
            </w:r>
          </w:p>
        </w:tc>
        <w:tc>
          <w:tcPr>
            <w:tcW w:w="1701" w:type="dxa"/>
            <w:vAlign w:val="center"/>
          </w:tcPr>
          <w:p w:rsidR="00BD555A" w:rsidRDefault="00BD555A" w:rsidP="00BD555A">
            <w:pPr>
              <w:jc w:val="center"/>
            </w:pPr>
            <w:r>
              <w:rPr>
                <w:color w:val="000000" w:themeColor="text1"/>
                <w:sz w:val="20"/>
              </w:rPr>
              <w:t>4</w:t>
            </w:r>
          </w:p>
        </w:tc>
        <w:tc>
          <w:tcPr>
            <w:tcW w:w="2551" w:type="dxa"/>
            <w:vAlign w:val="center"/>
          </w:tcPr>
          <w:p w:rsidR="00BD555A" w:rsidRDefault="00BD555A" w:rsidP="002D3B03">
            <w:pPr>
              <w:jc w:val="center"/>
            </w:pPr>
            <w:r>
              <w:t>N</w:t>
            </w:r>
          </w:p>
        </w:tc>
        <w:tc>
          <w:tcPr>
            <w:tcW w:w="2835" w:type="dxa"/>
            <w:vAlign w:val="center"/>
          </w:tcPr>
          <w:p w:rsidR="00BD555A" w:rsidRDefault="00BD555A" w:rsidP="002D3B03">
            <w:pPr>
              <w:jc w:val="center"/>
            </w:pPr>
            <w:r>
              <w:rPr>
                <w:color w:val="000000" w:themeColor="text1"/>
                <w:sz w:val="20"/>
              </w:rPr>
              <w:t>N</w:t>
            </w:r>
          </w:p>
        </w:tc>
      </w:tr>
      <w:tr w:rsidR="00BD555A" w:rsidRPr="006F3142" w:rsidTr="002D3B03">
        <w:trPr>
          <w:trHeight w:val="360"/>
        </w:trPr>
        <w:tc>
          <w:tcPr>
            <w:tcW w:w="1560" w:type="dxa"/>
            <w:vAlign w:val="center"/>
          </w:tcPr>
          <w:p w:rsidR="00BD555A" w:rsidRPr="00D02AE7" w:rsidRDefault="00BD555A" w:rsidP="002D3B03">
            <w:pPr>
              <w:jc w:val="center"/>
              <w:rPr>
                <w:color w:val="000000" w:themeColor="text1"/>
                <w:sz w:val="20"/>
              </w:rPr>
            </w:pPr>
            <w:r>
              <w:rPr>
                <w:color w:val="000000" w:themeColor="text1"/>
                <w:sz w:val="20"/>
              </w:rPr>
              <w:t>2</w:t>
            </w:r>
          </w:p>
        </w:tc>
        <w:tc>
          <w:tcPr>
            <w:tcW w:w="1701" w:type="dxa"/>
            <w:vAlign w:val="center"/>
          </w:tcPr>
          <w:p w:rsidR="00BD555A" w:rsidRPr="00D02AE7" w:rsidRDefault="00BD555A" w:rsidP="002D3B03">
            <w:pPr>
              <w:jc w:val="center"/>
              <w:rPr>
                <w:color w:val="000000" w:themeColor="text1"/>
                <w:sz w:val="20"/>
              </w:rPr>
            </w:pPr>
            <w:r>
              <w:rPr>
                <w:color w:val="000000" w:themeColor="text1"/>
                <w:sz w:val="20"/>
              </w:rPr>
              <w:t>Yes</w:t>
            </w:r>
          </w:p>
        </w:tc>
        <w:tc>
          <w:tcPr>
            <w:tcW w:w="1701" w:type="dxa"/>
            <w:vAlign w:val="center"/>
          </w:tcPr>
          <w:p w:rsidR="00BD555A" w:rsidRPr="00D02AE7" w:rsidRDefault="00BD555A" w:rsidP="002D3B03">
            <w:pPr>
              <w:jc w:val="center"/>
              <w:rPr>
                <w:color w:val="000000" w:themeColor="text1"/>
                <w:sz w:val="20"/>
              </w:rPr>
            </w:pPr>
            <w:r>
              <w:rPr>
                <w:color w:val="000000" w:themeColor="text1"/>
                <w:sz w:val="20"/>
              </w:rPr>
              <w:t>4</w:t>
            </w:r>
          </w:p>
        </w:tc>
        <w:tc>
          <w:tcPr>
            <w:tcW w:w="1701" w:type="dxa"/>
            <w:vAlign w:val="center"/>
          </w:tcPr>
          <w:p w:rsidR="00BD555A" w:rsidRPr="00D02AE7" w:rsidRDefault="00BD555A" w:rsidP="002D3B03">
            <w:pPr>
              <w:jc w:val="center"/>
              <w:rPr>
                <w:color w:val="000000" w:themeColor="text1"/>
                <w:sz w:val="20"/>
              </w:rPr>
            </w:pPr>
            <w:r>
              <w:rPr>
                <w:color w:val="000000" w:themeColor="text1"/>
                <w:sz w:val="20"/>
              </w:rPr>
              <w:t>6</w:t>
            </w:r>
          </w:p>
        </w:tc>
        <w:tc>
          <w:tcPr>
            <w:tcW w:w="2551" w:type="dxa"/>
            <w:vAlign w:val="center"/>
          </w:tcPr>
          <w:p w:rsidR="00BD555A" w:rsidRPr="00D02AE7" w:rsidRDefault="00BD555A" w:rsidP="002D3B03">
            <w:pPr>
              <w:jc w:val="center"/>
              <w:rPr>
                <w:color w:val="000000" w:themeColor="text1"/>
                <w:sz w:val="20"/>
              </w:rPr>
            </w:pPr>
            <w:r>
              <w:rPr>
                <w:color w:val="000000" w:themeColor="text1"/>
                <w:sz w:val="20"/>
              </w:rPr>
              <w:t>N</w:t>
            </w:r>
          </w:p>
        </w:tc>
        <w:tc>
          <w:tcPr>
            <w:tcW w:w="2835" w:type="dxa"/>
            <w:vAlign w:val="center"/>
          </w:tcPr>
          <w:p w:rsidR="00BD555A" w:rsidRPr="00D02AE7" w:rsidRDefault="00BD555A" w:rsidP="002D3B03">
            <w:pPr>
              <w:jc w:val="center"/>
              <w:rPr>
                <w:color w:val="000000" w:themeColor="text1"/>
                <w:sz w:val="20"/>
              </w:rPr>
            </w:pPr>
            <w:r>
              <w:rPr>
                <w:color w:val="000000" w:themeColor="text1"/>
                <w:sz w:val="20"/>
              </w:rPr>
              <w:t>N</w:t>
            </w:r>
          </w:p>
        </w:tc>
      </w:tr>
    </w:tbl>
    <w:p w:rsidR="00BD555A" w:rsidRPr="008F3FCA" w:rsidRDefault="00BD555A" w:rsidP="00BD555A">
      <w:pPr>
        <w:pStyle w:val="BodyText"/>
        <w:keepNext/>
        <w:keepLines/>
        <w:rPr>
          <w:rFonts w:cs="Arial"/>
          <w:sz w:val="20"/>
        </w:rPr>
      </w:pPr>
      <w:r w:rsidRPr="008F3FCA">
        <w:rPr>
          <w:rFonts w:cs="Arial"/>
          <w:sz w:val="20"/>
        </w:rPr>
        <w:t>*</w:t>
      </w:r>
      <w:r w:rsidRPr="008F3FCA">
        <w:rPr>
          <w:rFonts w:cs="Arial"/>
          <w:sz w:val="20"/>
        </w:rPr>
        <w:tab/>
      </w:r>
      <w:r>
        <w:rPr>
          <w:rFonts w:cs="Arial"/>
          <w:sz w:val="20"/>
        </w:rPr>
        <w:t xml:space="preserve">Transfer </w:t>
      </w:r>
      <w:r w:rsidRPr="008F3FCA">
        <w:rPr>
          <w:rFonts w:cs="Arial"/>
          <w:sz w:val="20"/>
        </w:rPr>
        <w:t xml:space="preserve">operations as per Table </w:t>
      </w:r>
      <w:r>
        <w:rPr>
          <w:rFonts w:cs="Arial"/>
          <w:sz w:val="20"/>
        </w:rPr>
        <w:t>2</w:t>
      </w:r>
      <w:r w:rsidRPr="008F3FCA">
        <w:rPr>
          <w:rFonts w:cs="Arial"/>
          <w:sz w:val="20"/>
        </w:rPr>
        <w:t>.</w:t>
      </w:r>
    </w:p>
    <w:p w:rsidR="00BD555A" w:rsidRPr="008F3FCA" w:rsidRDefault="00BD555A" w:rsidP="00BD555A">
      <w:pPr>
        <w:pStyle w:val="ListBullet2"/>
        <w:keepNext/>
        <w:keepLines/>
      </w:pPr>
      <w:r w:rsidRPr="008F3FCA">
        <w:t>**</w:t>
      </w:r>
      <w:r w:rsidRPr="008F3FCA">
        <w:tab/>
        <w:t>Rate from 1 to 5 (1 = very poor; 2 = poor, 3 = average; 4= good 5 = excellent)</w:t>
      </w:r>
    </w:p>
    <w:p w:rsidR="00BD555A" w:rsidRDefault="00BD555A" w:rsidP="00BD555A">
      <w:pPr>
        <w:pStyle w:val="ListBullet2"/>
      </w:pPr>
    </w:p>
    <w:p w:rsidR="00087802" w:rsidRDefault="00087802" w:rsidP="00087802">
      <w:pPr>
        <w:pStyle w:val="BodyText"/>
        <w:rPr>
          <w:rFonts w:cs="Arial"/>
          <w:sz w:val="20"/>
        </w:rPr>
      </w:pPr>
      <w:r>
        <w:rPr>
          <w:rFonts w:cs="Arial"/>
          <w:sz w:val="20"/>
        </w:rPr>
        <w:t>These details are provided for information only – the observer did not sign the ITDs.</w:t>
      </w:r>
    </w:p>
    <w:p w:rsidR="00087802" w:rsidRDefault="00087802" w:rsidP="00BD555A">
      <w:pPr>
        <w:pStyle w:val="ListBullet2"/>
      </w:pPr>
    </w:p>
    <w:p w:rsidR="00BD555A" w:rsidRDefault="00BD555A" w:rsidP="00BD555A">
      <w:pPr>
        <w:pStyle w:val="BodyText"/>
        <w:widowControl w:val="0"/>
        <w:rPr>
          <w:rFonts w:cs="Arial"/>
          <w:i/>
          <w:sz w:val="20"/>
        </w:rPr>
      </w:pPr>
      <w:r w:rsidRPr="00973879">
        <w:rPr>
          <w:rFonts w:cs="Arial"/>
          <w:i/>
          <w:sz w:val="20"/>
        </w:rPr>
        <w:t>Table</w:t>
      </w:r>
      <w:r>
        <w:rPr>
          <w:rFonts w:cs="Arial"/>
          <w:i/>
          <w:sz w:val="20"/>
        </w:rPr>
        <w:t xml:space="preserve"> 5</w:t>
      </w:r>
      <w:r w:rsidRPr="00973879">
        <w:rPr>
          <w:rFonts w:cs="Arial"/>
          <w:i/>
          <w:sz w:val="20"/>
        </w:rPr>
        <w:t xml:space="preserve">: </w:t>
      </w:r>
      <w:r>
        <w:rPr>
          <w:rFonts w:cs="Arial"/>
          <w:i/>
          <w:sz w:val="20"/>
        </w:rPr>
        <w:t xml:space="preserve">Farm and Observer records for Total quantity of </w:t>
      </w:r>
      <w:proofErr w:type="spellStart"/>
      <w:r>
        <w:rPr>
          <w:rFonts w:cs="Arial"/>
          <w:i/>
          <w:sz w:val="20"/>
        </w:rPr>
        <w:t>bluefin</w:t>
      </w:r>
      <w:proofErr w:type="spellEnd"/>
      <w:r>
        <w:rPr>
          <w:rFonts w:cs="Arial"/>
          <w:i/>
          <w:sz w:val="20"/>
        </w:rPr>
        <w:t xml:space="preserve"> tuna transferred</w:t>
      </w:r>
    </w:p>
    <w:tbl>
      <w:tblPr>
        <w:tblW w:w="11482" w:type="dxa"/>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55"/>
        <w:gridCol w:w="1114"/>
        <w:gridCol w:w="992"/>
        <w:gridCol w:w="1418"/>
        <w:gridCol w:w="2052"/>
        <w:gridCol w:w="783"/>
        <w:gridCol w:w="1984"/>
        <w:gridCol w:w="1984"/>
      </w:tblGrid>
      <w:tr w:rsidR="00BD555A" w:rsidRPr="00D95B6B" w:rsidTr="002D3B03">
        <w:trPr>
          <w:trHeight w:val="475"/>
        </w:trPr>
        <w:tc>
          <w:tcPr>
            <w:tcW w:w="1155" w:type="dxa"/>
            <w:vMerge w:val="restart"/>
            <w:tcBorders>
              <w:top w:val="single" w:sz="4" w:space="0" w:color="auto"/>
            </w:tcBorders>
            <w:vAlign w:val="center"/>
          </w:tcPr>
          <w:p w:rsidR="00BD555A" w:rsidRPr="00D95B6B" w:rsidRDefault="00BD555A" w:rsidP="002D3B03">
            <w:pPr>
              <w:snapToGrid w:val="0"/>
              <w:rPr>
                <w:rFonts w:cs="Arial"/>
                <w:sz w:val="18"/>
                <w:szCs w:val="18"/>
              </w:rPr>
            </w:pPr>
            <w:r>
              <w:rPr>
                <w:rFonts w:cs="Arial"/>
                <w:sz w:val="20"/>
              </w:rPr>
              <w:t xml:space="preserve">Transfer </w:t>
            </w:r>
            <w:r w:rsidRPr="00A63ECB">
              <w:rPr>
                <w:rFonts w:cs="Arial"/>
                <w:sz w:val="20"/>
              </w:rPr>
              <w:t>Op #*</w:t>
            </w:r>
          </w:p>
        </w:tc>
        <w:tc>
          <w:tcPr>
            <w:tcW w:w="1114" w:type="dxa"/>
            <w:vMerge w:val="restart"/>
            <w:tcBorders>
              <w:top w:val="single" w:sz="4" w:space="0" w:color="auto"/>
            </w:tcBorders>
            <w:shd w:val="clear" w:color="auto" w:fill="auto"/>
            <w:vAlign w:val="center"/>
          </w:tcPr>
          <w:p w:rsidR="00BD555A" w:rsidRPr="00D95B6B" w:rsidRDefault="00BD555A" w:rsidP="002D3B03">
            <w:pPr>
              <w:snapToGrid w:val="0"/>
              <w:jc w:val="center"/>
              <w:rPr>
                <w:rFonts w:cs="Arial"/>
                <w:sz w:val="18"/>
                <w:szCs w:val="18"/>
              </w:rPr>
            </w:pPr>
            <w:r w:rsidRPr="00D95B6B">
              <w:rPr>
                <w:rFonts w:cs="Arial"/>
                <w:sz w:val="18"/>
                <w:szCs w:val="18"/>
              </w:rPr>
              <w:t>BFT</w:t>
            </w:r>
          </w:p>
        </w:tc>
        <w:tc>
          <w:tcPr>
            <w:tcW w:w="2410" w:type="dxa"/>
            <w:gridSpan w:val="2"/>
            <w:tcBorders>
              <w:top w:val="single" w:sz="4" w:space="0" w:color="auto"/>
            </w:tcBorders>
            <w:shd w:val="clear" w:color="auto" w:fill="auto"/>
            <w:vAlign w:val="center"/>
          </w:tcPr>
          <w:p w:rsidR="00BD555A" w:rsidRPr="00D95B6B" w:rsidRDefault="00BD555A" w:rsidP="002D3B03">
            <w:pPr>
              <w:snapToGrid w:val="0"/>
              <w:jc w:val="center"/>
              <w:rPr>
                <w:rFonts w:cs="Arial"/>
                <w:sz w:val="18"/>
                <w:szCs w:val="18"/>
              </w:rPr>
            </w:pPr>
            <w:r>
              <w:rPr>
                <w:rFonts w:cs="Arial"/>
                <w:sz w:val="18"/>
                <w:szCs w:val="18"/>
              </w:rPr>
              <w:t>Farm Estimate</w:t>
            </w:r>
          </w:p>
        </w:tc>
        <w:tc>
          <w:tcPr>
            <w:tcW w:w="2835" w:type="dxa"/>
            <w:gridSpan w:val="2"/>
            <w:tcBorders>
              <w:top w:val="single" w:sz="4" w:space="0" w:color="auto"/>
            </w:tcBorders>
            <w:vAlign w:val="center"/>
          </w:tcPr>
          <w:p w:rsidR="00BD555A" w:rsidRPr="00D95B6B" w:rsidRDefault="00BD555A" w:rsidP="002D3B03">
            <w:pPr>
              <w:snapToGrid w:val="0"/>
              <w:jc w:val="center"/>
              <w:rPr>
                <w:rFonts w:cs="Arial"/>
                <w:sz w:val="18"/>
                <w:szCs w:val="18"/>
              </w:rPr>
            </w:pPr>
            <w:r>
              <w:rPr>
                <w:rFonts w:cs="Arial"/>
                <w:sz w:val="18"/>
                <w:szCs w:val="18"/>
              </w:rPr>
              <w:t>Farm Records</w:t>
            </w:r>
          </w:p>
        </w:tc>
        <w:tc>
          <w:tcPr>
            <w:tcW w:w="3968" w:type="dxa"/>
            <w:gridSpan w:val="2"/>
            <w:tcBorders>
              <w:top w:val="single" w:sz="4" w:space="0" w:color="auto"/>
            </w:tcBorders>
            <w:vAlign w:val="center"/>
          </w:tcPr>
          <w:p w:rsidR="00BD555A" w:rsidRDefault="00BD555A" w:rsidP="002D3B03">
            <w:pPr>
              <w:snapToGrid w:val="0"/>
              <w:jc w:val="center"/>
              <w:rPr>
                <w:rFonts w:cs="Arial"/>
                <w:sz w:val="18"/>
                <w:szCs w:val="18"/>
              </w:rPr>
            </w:pPr>
            <w:r>
              <w:rPr>
                <w:rFonts w:cs="Arial"/>
                <w:sz w:val="18"/>
                <w:szCs w:val="18"/>
              </w:rPr>
              <w:t>Observer Estimate</w:t>
            </w:r>
          </w:p>
        </w:tc>
      </w:tr>
      <w:tr w:rsidR="00BD555A" w:rsidRPr="00D95B6B" w:rsidTr="00BD555A">
        <w:trPr>
          <w:trHeight w:val="333"/>
        </w:trPr>
        <w:tc>
          <w:tcPr>
            <w:tcW w:w="1155" w:type="dxa"/>
            <w:vMerge/>
          </w:tcPr>
          <w:p w:rsidR="00BD555A" w:rsidRPr="00D95B6B" w:rsidRDefault="00BD555A" w:rsidP="002D3B03">
            <w:pPr>
              <w:snapToGrid w:val="0"/>
              <w:jc w:val="center"/>
              <w:rPr>
                <w:rFonts w:cs="Arial"/>
                <w:b/>
                <w:sz w:val="18"/>
                <w:szCs w:val="18"/>
              </w:rPr>
            </w:pPr>
          </w:p>
        </w:tc>
        <w:tc>
          <w:tcPr>
            <w:tcW w:w="1114" w:type="dxa"/>
            <w:vMerge/>
            <w:shd w:val="clear" w:color="auto" w:fill="auto"/>
            <w:vAlign w:val="center"/>
          </w:tcPr>
          <w:p w:rsidR="00BD555A" w:rsidRPr="00D95B6B" w:rsidRDefault="00BD555A" w:rsidP="002D3B03">
            <w:pPr>
              <w:snapToGrid w:val="0"/>
              <w:jc w:val="center"/>
              <w:rPr>
                <w:rFonts w:cs="Arial"/>
                <w:b/>
                <w:sz w:val="18"/>
                <w:szCs w:val="18"/>
              </w:rPr>
            </w:pPr>
          </w:p>
        </w:tc>
        <w:tc>
          <w:tcPr>
            <w:tcW w:w="992" w:type="dxa"/>
            <w:shd w:val="clear" w:color="auto" w:fill="auto"/>
            <w:vAlign w:val="center"/>
          </w:tcPr>
          <w:p w:rsidR="00BD555A" w:rsidRDefault="00BD555A" w:rsidP="002D3B03">
            <w:pPr>
              <w:snapToGrid w:val="0"/>
              <w:jc w:val="center"/>
              <w:rPr>
                <w:rFonts w:cs="Arial"/>
                <w:sz w:val="18"/>
                <w:szCs w:val="18"/>
              </w:rPr>
            </w:pPr>
            <w:r>
              <w:rPr>
                <w:rFonts w:cs="Arial"/>
                <w:sz w:val="18"/>
                <w:szCs w:val="18"/>
              </w:rPr>
              <w:t>#</w:t>
            </w:r>
          </w:p>
          <w:p w:rsidR="00BD555A" w:rsidRPr="00D95B6B" w:rsidRDefault="00BD555A" w:rsidP="002D3B03">
            <w:pPr>
              <w:snapToGrid w:val="0"/>
              <w:jc w:val="center"/>
              <w:rPr>
                <w:rFonts w:cs="Arial"/>
                <w:sz w:val="18"/>
                <w:szCs w:val="18"/>
              </w:rPr>
            </w:pPr>
            <w:r w:rsidRPr="00D95B6B">
              <w:rPr>
                <w:rFonts w:cs="Arial"/>
                <w:sz w:val="18"/>
                <w:szCs w:val="18"/>
              </w:rPr>
              <w:t>(n)</w:t>
            </w:r>
          </w:p>
        </w:tc>
        <w:tc>
          <w:tcPr>
            <w:tcW w:w="1418" w:type="dxa"/>
            <w:shd w:val="clear" w:color="auto" w:fill="auto"/>
            <w:vAlign w:val="center"/>
          </w:tcPr>
          <w:p w:rsidR="00BD555A" w:rsidRDefault="00BD555A" w:rsidP="002D3B03">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BD555A" w:rsidRPr="00D95B6B" w:rsidRDefault="00BD555A" w:rsidP="002D3B03">
            <w:pPr>
              <w:snapToGrid w:val="0"/>
              <w:jc w:val="center"/>
              <w:rPr>
                <w:rFonts w:cs="Arial"/>
                <w:sz w:val="18"/>
                <w:szCs w:val="18"/>
              </w:rPr>
            </w:pPr>
            <w:r w:rsidRPr="00D95B6B">
              <w:rPr>
                <w:rFonts w:cs="Arial"/>
                <w:sz w:val="18"/>
                <w:szCs w:val="18"/>
              </w:rPr>
              <w:t>(kg)</w:t>
            </w:r>
          </w:p>
        </w:tc>
        <w:tc>
          <w:tcPr>
            <w:tcW w:w="2052" w:type="dxa"/>
            <w:vAlign w:val="center"/>
          </w:tcPr>
          <w:p w:rsidR="00BD555A" w:rsidRPr="00D95B6B" w:rsidRDefault="00BD555A" w:rsidP="002D3B03">
            <w:pPr>
              <w:snapToGrid w:val="0"/>
              <w:jc w:val="center"/>
              <w:rPr>
                <w:rFonts w:cs="Arial"/>
                <w:sz w:val="18"/>
                <w:szCs w:val="18"/>
              </w:rPr>
            </w:pPr>
            <w:r>
              <w:rPr>
                <w:rFonts w:cs="Arial"/>
                <w:sz w:val="18"/>
                <w:szCs w:val="18"/>
              </w:rPr>
              <w:t>ICD #</w:t>
            </w:r>
          </w:p>
        </w:tc>
        <w:tc>
          <w:tcPr>
            <w:tcW w:w="783" w:type="dxa"/>
            <w:vAlign w:val="center"/>
          </w:tcPr>
          <w:p w:rsidR="00BD555A" w:rsidRPr="00D95B6B" w:rsidRDefault="00BD555A" w:rsidP="002D3B03">
            <w:pPr>
              <w:snapToGrid w:val="0"/>
              <w:jc w:val="center"/>
              <w:rPr>
                <w:rFonts w:cs="Arial"/>
                <w:sz w:val="18"/>
                <w:szCs w:val="18"/>
              </w:rPr>
            </w:pPr>
            <w:r>
              <w:rPr>
                <w:rFonts w:cs="Arial"/>
                <w:sz w:val="18"/>
                <w:szCs w:val="18"/>
              </w:rPr>
              <w:t>Other</w:t>
            </w:r>
          </w:p>
        </w:tc>
        <w:tc>
          <w:tcPr>
            <w:tcW w:w="1984" w:type="dxa"/>
            <w:vAlign w:val="center"/>
          </w:tcPr>
          <w:p w:rsidR="00BD555A" w:rsidRDefault="00BD555A" w:rsidP="002D3B03">
            <w:pPr>
              <w:snapToGrid w:val="0"/>
              <w:jc w:val="center"/>
              <w:rPr>
                <w:rFonts w:cs="Arial"/>
                <w:sz w:val="18"/>
                <w:szCs w:val="18"/>
              </w:rPr>
            </w:pPr>
            <w:r>
              <w:rPr>
                <w:rFonts w:cs="Arial"/>
                <w:sz w:val="18"/>
                <w:szCs w:val="18"/>
              </w:rPr>
              <w:t>#</w:t>
            </w:r>
          </w:p>
          <w:p w:rsidR="00BD555A" w:rsidRPr="00D95B6B" w:rsidRDefault="00BD555A" w:rsidP="002D3B03">
            <w:pPr>
              <w:snapToGrid w:val="0"/>
              <w:jc w:val="center"/>
              <w:rPr>
                <w:rFonts w:cs="Arial"/>
                <w:sz w:val="18"/>
                <w:szCs w:val="18"/>
              </w:rPr>
            </w:pPr>
            <w:r w:rsidRPr="00D95B6B">
              <w:rPr>
                <w:rFonts w:cs="Arial"/>
                <w:sz w:val="18"/>
                <w:szCs w:val="18"/>
              </w:rPr>
              <w:t>(n)</w:t>
            </w:r>
          </w:p>
        </w:tc>
        <w:tc>
          <w:tcPr>
            <w:tcW w:w="1984" w:type="dxa"/>
            <w:vAlign w:val="center"/>
          </w:tcPr>
          <w:p w:rsidR="00BD555A" w:rsidRDefault="00BD555A" w:rsidP="002D3B03">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rsidR="00BD555A" w:rsidRPr="00D95B6B" w:rsidRDefault="00BD555A" w:rsidP="002D3B03">
            <w:pPr>
              <w:snapToGrid w:val="0"/>
              <w:jc w:val="center"/>
              <w:rPr>
                <w:rFonts w:cs="Arial"/>
                <w:sz w:val="18"/>
                <w:szCs w:val="18"/>
              </w:rPr>
            </w:pPr>
            <w:r w:rsidRPr="00D95B6B">
              <w:rPr>
                <w:rFonts w:cs="Arial"/>
                <w:sz w:val="18"/>
                <w:szCs w:val="18"/>
              </w:rPr>
              <w:t>(kg)</w:t>
            </w:r>
          </w:p>
        </w:tc>
      </w:tr>
      <w:tr w:rsidR="00BD555A" w:rsidRPr="00D95B6B" w:rsidTr="00BD555A">
        <w:trPr>
          <w:trHeight w:val="340"/>
        </w:trPr>
        <w:tc>
          <w:tcPr>
            <w:tcW w:w="1155" w:type="dxa"/>
            <w:vMerge w:val="restart"/>
            <w:vAlign w:val="center"/>
          </w:tcPr>
          <w:p w:rsidR="00BD555A" w:rsidRPr="00D95B6B" w:rsidRDefault="00BD555A" w:rsidP="00BD555A">
            <w:pPr>
              <w:snapToGrid w:val="0"/>
              <w:jc w:val="center"/>
              <w:rPr>
                <w:rFonts w:cs="Arial"/>
                <w:sz w:val="18"/>
                <w:szCs w:val="18"/>
              </w:rPr>
            </w:pPr>
            <w:r>
              <w:rPr>
                <w:rFonts w:cs="Arial"/>
                <w:sz w:val="18"/>
                <w:szCs w:val="18"/>
              </w:rPr>
              <w:t>1</w:t>
            </w:r>
          </w:p>
        </w:tc>
        <w:tc>
          <w:tcPr>
            <w:tcW w:w="1114" w:type="dxa"/>
            <w:shd w:val="clear" w:color="auto" w:fill="auto"/>
            <w:vAlign w:val="center"/>
          </w:tcPr>
          <w:p w:rsidR="00BD555A" w:rsidRPr="00D95B6B" w:rsidRDefault="00BD555A" w:rsidP="00BD555A">
            <w:pPr>
              <w:snapToGrid w:val="0"/>
              <w:jc w:val="center"/>
              <w:rPr>
                <w:rFonts w:cs="Arial"/>
                <w:sz w:val="18"/>
                <w:szCs w:val="18"/>
              </w:rPr>
            </w:pPr>
            <w:r w:rsidRPr="00D95B6B">
              <w:rPr>
                <w:rFonts w:cs="Arial"/>
                <w:sz w:val="18"/>
                <w:szCs w:val="18"/>
              </w:rPr>
              <w:t>Live fish</w:t>
            </w:r>
          </w:p>
        </w:tc>
        <w:tc>
          <w:tcPr>
            <w:tcW w:w="992" w:type="dxa"/>
            <w:shd w:val="clear" w:color="auto" w:fill="auto"/>
            <w:vAlign w:val="center"/>
          </w:tcPr>
          <w:p w:rsidR="00BD555A" w:rsidRDefault="00BD555A" w:rsidP="00BD555A">
            <w:pPr>
              <w:jc w:val="center"/>
              <w:rPr>
                <w:rFonts w:cs="Arial"/>
                <w:color w:val="000000"/>
                <w:sz w:val="20"/>
                <w:lang w:val="fr-FR"/>
              </w:rPr>
            </w:pPr>
            <w:r>
              <w:rPr>
                <w:rFonts w:cs="Arial"/>
                <w:color w:val="000000"/>
                <w:sz w:val="20"/>
              </w:rPr>
              <w:t>498</w:t>
            </w:r>
          </w:p>
        </w:tc>
        <w:tc>
          <w:tcPr>
            <w:tcW w:w="1418" w:type="dxa"/>
            <w:shd w:val="clear" w:color="auto" w:fill="auto"/>
            <w:vAlign w:val="center"/>
          </w:tcPr>
          <w:p w:rsidR="00BD555A" w:rsidRDefault="00BD555A" w:rsidP="00BD555A">
            <w:pPr>
              <w:jc w:val="center"/>
              <w:rPr>
                <w:rFonts w:cs="Arial"/>
                <w:color w:val="000000"/>
                <w:sz w:val="20"/>
              </w:rPr>
            </w:pPr>
            <w:r>
              <w:rPr>
                <w:rFonts w:cs="Arial"/>
                <w:color w:val="000000"/>
                <w:sz w:val="20"/>
              </w:rPr>
              <w:t>34860</w:t>
            </w:r>
          </w:p>
        </w:tc>
        <w:tc>
          <w:tcPr>
            <w:tcW w:w="2052" w:type="dxa"/>
            <w:shd w:val="clear" w:color="auto" w:fill="auto"/>
            <w:vAlign w:val="center"/>
          </w:tcPr>
          <w:p w:rsidR="00BD555A" w:rsidRDefault="00BD555A" w:rsidP="00BD555A">
            <w:pPr>
              <w:jc w:val="center"/>
              <w:rPr>
                <w:rFonts w:cs="Arial"/>
                <w:color w:val="000000"/>
                <w:sz w:val="20"/>
              </w:rPr>
            </w:pPr>
            <w:r>
              <w:rPr>
                <w:rFonts w:cs="Arial"/>
                <w:color w:val="000000"/>
                <w:sz w:val="20"/>
              </w:rPr>
              <w:t>ITA-2015/041/ITD</w:t>
            </w:r>
          </w:p>
        </w:tc>
        <w:tc>
          <w:tcPr>
            <w:tcW w:w="783" w:type="dxa"/>
            <w:vAlign w:val="center"/>
          </w:tcPr>
          <w:p w:rsidR="00BD555A" w:rsidRDefault="00BD555A" w:rsidP="00BD555A">
            <w:pPr>
              <w:jc w:val="center"/>
              <w:rPr>
                <w:rFonts w:cs="Arial"/>
                <w:color w:val="000000"/>
                <w:sz w:val="20"/>
              </w:rPr>
            </w:pPr>
            <w:r>
              <w:rPr>
                <w:rFonts w:cs="Arial"/>
                <w:color w:val="000000"/>
                <w:sz w:val="20"/>
              </w:rPr>
              <w:t> </w:t>
            </w:r>
          </w:p>
        </w:tc>
        <w:tc>
          <w:tcPr>
            <w:tcW w:w="1984" w:type="dxa"/>
            <w:vAlign w:val="center"/>
          </w:tcPr>
          <w:p w:rsidR="00BD555A" w:rsidRDefault="00BD555A" w:rsidP="00BD555A">
            <w:pPr>
              <w:jc w:val="center"/>
              <w:rPr>
                <w:rFonts w:cs="Arial"/>
                <w:color w:val="000000"/>
                <w:sz w:val="20"/>
              </w:rPr>
            </w:pPr>
          </w:p>
        </w:tc>
        <w:tc>
          <w:tcPr>
            <w:tcW w:w="1984" w:type="dxa"/>
            <w:vAlign w:val="center"/>
          </w:tcPr>
          <w:p w:rsidR="00BD555A" w:rsidRDefault="00BD555A" w:rsidP="00BD555A">
            <w:pPr>
              <w:jc w:val="center"/>
              <w:rPr>
                <w:rFonts w:cs="Arial"/>
                <w:color w:val="000000"/>
                <w:sz w:val="20"/>
              </w:rPr>
            </w:pPr>
          </w:p>
        </w:tc>
      </w:tr>
      <w:tr w:rsidR="00BD555A" w:rsidRPr="00D95B6B" w:rsidTr="00BD555A">
        <w:tblPrEx>
          <w:tblCellMar>
            <w:left w:w="0" w:type="dxa"/>
            <w:right w:w="0" w:type="dxa"/>
          </w:tblCellMar>
        </w:tblPrEx>
        <w:trPr>
          <w:trHeight w:val="402"/>
        </w:trPr>
        <w:tc>
          <w:tcPr>
            <w:tcW w:w="1155" w:type="dxa"/>
            <w:vMerge/>
            <w:tcBorders>
              <w:bottom w:val="single" w:sz="4" w:space="0" w:color="auto"/>
            </w:tcBorders>
            <w:vAlign w:val="center"/>
          </w:tcPr>
          <w:p w:rsidR="00BD555A" w:rsidRPr="00D95B6B" w:rsidRDefault="00BD555A" w:rsidP="002D3B03">
            <w:pPr>
              <w:snapToGrid w:val="0"/>
              <w:jc w:val="center"/>
              <w:rPr>
                <w:rFonts w:cs="Arial"/>
                <w:sz w:val="18"/>
                <w:szCs w:val="18"/>
              </w:rPr>
            </w:pPr>
          </w:p>
        </w:tc>
        <w:tc>
          <w:tcPr>
            <w:tcW w:w="1114" w:type="dxa"/>
            <w:tcBorders>
              <w:bottom w:val="single" w:sz="4" w:space="0" w:color="auto"/>
            </w:tcBorders>
            <w:shd w:val="clear" w:color="auto" w:fill="auto"/>
            <w:vAlign w:val="center"/>
          </w:tcPr>
          <w:p w:rsidR="00BD555A" w:rsidRPr="00D95B6B" w:rsidRDefault="00BD555A" w:rsidP="002D3B03">
            <w:pPr>
              <w:snapToGrid w:val="0"/>
              <w:jc w:val="center"/>
              <w:rPr>
                <w:rFonts w:cs="Arial"/>
                <w:sz w:val="18"/>
                <w:szCs w:val="18"/>
              </w:rPr>
            </w:pPr>
            <w:r w:rsidRPr="00D95B6B">
              <w:rPr>
                <w:rFonts w:cs="Arial"/>
                <w:sz w:val="18"/>
                <w:szCs w:val="18"/>
              </w:rPr>
              <w:t>Dead fish</w:t>
            </w:r>
          </w:p>
        </w:tc>
        <w:tc>
          <w:tcPr>
            <w:tcW w:w="992" w:type="dxa"/>
            <w:tcBorders>
              <w:bottom w:val="single" w:sz="4" w:space="0" w:color="auto"/>
            </w:tcBorders>
            <w:shd w:val="clear" w:color="auto" w:fill="auto"/>
            <w:vAlign w:val="center"/>
          </w:tcPr>
          <w:p w:rsidR="00BD555A" w:rsidRDefault="00BD555A" w:rsidP="002D3B03">
            <w:pPr>
              <w:jc w:val="center"/>
            </w:pPr>
            <w:r>
              <w:t>0</w:t>
            </w:r>
          </w:p>
        </w:tc>
        <w:tc>
          <w:tcPr>
            <w:tcW w:w="1418" w:type="dxa"/>
            <w:tcBorders>
              <w:bottom w:val="single" w:sz="4" w:space="0" w:color="auto"/>
            </w:tcBorders>
            <w:shd w:val="clear" w:color="auto" w:fill="auto"/>
            <w:vAlign w:val="center"/>
          </w:tcPr>
          <w:p w:rsidR="00BD555A" w:rsidRDefault="00BD555A" w:rsidP="002D3B03">
            <w:pPr>
              <w:jc w:val="center"/>
            </w:pPr>
          </w:p>
        </w:tc>
        <w:tc>
          <w:tcPr>
            <w:tcW w:w="2052" w:type="dxa"/>
            <w:tcBorders>
              <w:bottom w:val="single" w:sz="4" w:space="0" w:color="auto"/>
            </w:tcBorders>
            <w:shd w:val="clear" w:color="auto" w:fill="auto"/>
            <w:vAlign w:val="center"/>
          </w:tcPr>
          <w:p w:rsidR="00BD555A" w:rsidRDefault="00BD555A" w:rsidP="002D3B03">
            <w:pPr>
              <w:jc w:val="center"/>
            </w:pPr>
          </w:p>
        </w:tc>
        <w:tc>
          <w:tcPr>
            <w:tcW w:w="783" w:type="dxa"/>
            <w:tcBorders>
              <w:bottom w:val="single" w:sz="4" w:space="0" w:color="auto"/>
            </w:tcBorders>
            <w:vAlign w:val="center"/>
          </w:tcPr>
          <w:p w:rsidR="00BD555A" w:rsidRDefault="00BD555A" w:rsidP="002D3B03">
            <w:pPr>
              <w:jc w:val="center"/>
            </w:pPr>
          </w:p>
        </w:tc>
        <w:tc>
          <w:tcPr>
            <w:tcW w:w="1984" w:type="dxa"/>
            <w:tcBorders>
              <w:bottom w:val="single" w:sz="4" w:space="0" w:color="auto"/>
            </w:tcBorders>
            <w:vAlign w:val="center"/>
          </w:tcPr>
          <w:p w:rsidR="00BD555A" w:rsidRDefault="00BD555A" w:rsidP="002D3B03">
            <w:pPr>
              <w:jc w:val="center"/>
            </w:pPr>
          </w:p>
        </w:tc>
        <w:tc>
          <w:tcPr>
            <w:tcW w:w="1984" w:type="dxa"/>
            <w:tcBorders>
              <w:bottom w:val="single" w:sz="4" w:space="0" w:color="auto"/>
            </w:tcBorders>
            <w:vAlign w:val="center"/>
          </w:tcPr>
          <w:p w:rsidR="00BD555A" w:rsidRDefault="00BD555A" w:rsidP="002D3B03">
            <w:pPr>
              <w:jc w:val="center"/>
            </w:pPr>
          </w:p>
        </w:tc>
      </w:tr>
      <w:tr w:rsidR="00BD555A" w:rsidRPr="00D95B6B" w:rsidTr="00BD555A">
        <w:trPr>
          <w:trHeight w:val="340"/>
        </w:trPr>
        <w:tc>
          <w:tcPr>
            <w:tcW w:w="1155" w:type="dxa"/>
            <w:vMerge w:val="restart"/>
            <w:vAlign w:val="center"/>
          </w:tcPr>
          <w:p w:rsidR="00BD555A" w:rsidRPr="00D95B6B" w:rsidRDefault="00BD555A" w:rsidP="00BD555A">
            <w:pPr>
              <w:snapToGrid w:val="0"/>
              <w:jc w:val="center"/>
              <w:rPr>
                <w:rFonts w:cs="Arial"/>
                <w:sz w:val="18"/>
                <w:szCs w:val="18"/>
              </w:rPr>
            </w:pPr>
            <w:r>
              <w:rPr>
                <w:rFonts w:cs="Arial"/>
                <w:sz w:val="18"/>
                <w:szCs w:val="18"/>
              </w:rPr>
              <w:t>2</w:t>
            </w:r>
          </w:p>
        </w:tc>
        <w:tc>
          <w:tcPr>
            <w:tcW w:w="1114" w:type="dxa"/>
            <w:shd w:val="clear" w:color="auto" w:fill="auto"/>
            <w:vAlign w:val="center"/>
          </w:tcPr>
          <w:p w:rsidR="00BD555A" w:rsidRPr="00D95B6B" w:rsidRDefault="00BD555A" w:rsidP="00BD555A">
            <w:pPr>
              <w:snapToGrid w:val="0"/>
              <w:jc w:val="center"/>
              <w:rPr>
                <w:rFonts w:cs="Arial"/>
                <w:sz w:val="18"/>
                <w:szCs w:val="18"/>
              </w:rPr>
            </w:pPr>
            <w:r w:rsidRPr="00D95B6B">
              <w:rPr>
                <w:rFonts w:cs="Arial"/>
                <w:sz w:val="18"/>
                <w:szCs w:val="18"/>
              </w:rPr>
              <w:t>Live fish</w:t>
            </w:r>
          </w:p>
        </w:tc>
        <w:tc>
          <w:tcPr>
            <w:tcW w:w="992" w:type="dxa"/>
            <w:shd w:val="clear" w:color="auto" w:fill="auto"/>
            <w:vAlign w:val="center"/>
          </w:tcPr>
          <w:p w:rsidR="00BD555A" w:rsidRDefault="00BD555A" w:rsidP="00BD555A">
            <w:pPr>
              <w:jc w:val="center"/>
              <w:rPr>
                <w:rFonts w:cs="Arial"/>
                <w:color w:val="000000"/>
                <w:sz w:val="20"/>
                <w:lang w:val="fr-FR"/>
              </w:rPr>
            </w:pPr>
            <w:r>
              <w:rPr>
                <w:rFonts w:cs="Arial"/>
                <w:color w:val="000000"/>
                <w:sz w:val="20"/>
              </w:rPr>
              <w:t>750</w:t>
            </w:r>
          </w:p>
        </w:tc>
        <w:tc>
          <w:tcPr>
            <w:tcW w:w="1418" w:type="dxa"/>
            <w:shd w:val="clear" w:color="auto" w:fill="auto"/>
            <w:vAlign w:val="center"/>
          </w:tcPr>
          <w:p w:rsidR="00BD555A" w:rsidRDefault="00BD555A" w:rsidP="00BD555A">
            <w:pPr>
              <w:jc w:val="center"/>
              <w:rPr>
                <w:rFonts w:cs="Arial"/>
                <w:color w:val="000000"/>
                <w:sz w:val="20"/>
              </w:rPr>
            </w:pPr>
            <w:r>
              <w:rPr>
                <w:rFonts w:cs="Arial"/>
                <w:color w:val="000000"/>
                <w:sz w:val="20"/>
              </w:rPr>
              <w:t>35000</w:t>
            </w:r>
          </w:p>
        </w:tc>
        <w:tc>
          <w:tcPr>
            <w:tcW w:w="2052" w:type="dxa"/>
            <w:shd w:val="clear" w:color="auto" w:fill="auto"/>
            <w:vAlign w:val="center"/>
          </w:tcPr>
          <w:p w:rsidR="00BD555A" w:rsidRDefault="00BD555A" w:rsidP="00BD555A">
            <w:pPr>
              <w:jc w:val="center"/>
              <w:rPr>
                <w:rFonts w:cs="Arial"/>
                <w:color w:val="000000"/>
                <w:sz w:val="20"/>
              </w:rPr>
            </w:pPr>
            <w:r>
              <w:rPr>
                <w:rFonts w:cs="Arial"/>
                <w:color w:val="000000"/>
                <w:sz w:val="20"/>
              </w:rPr>
              <w:t>ITA-2015/007/ITD</w:t>
            </w:r>
          </w:p>
        </w:tc>
        <w:tc>
          <w:tcPr>
            <w:tcW w:w="783" w:type="dxa"/>
            <w:vAlign w:val="center"/>
          </w:tcPr>
          <w:p w:rsidR="00BD555A" w:rsidRDefault="00BD555A" w:rsidP="00BD555A">
            <w:pPr>
              <w:jc w:val="center"/>
              <w:rPr>
                <w:rFonts w:cs="Arial"/>
                <w:color w:val="000000"/>
                <w:sz w:val="20"/>
              </w:rPr>
            </w:pPr>
            <w:r>
              <w:rPr>
                <w:rFonts w:cs="Arial"/>
                <w:color w:val="000000"/>
                <w:sz w:val="20"/>
              </w:rPr>
              <w:t> </w:t>
            </w:r>
          </w:p>
        </w:tc>
        <w:tc>
          <w:tcPr>
            <w:tcW w:w="1984" w:type="dxa"/>
            <w:vAlign w:val="center"/>
          </w:tcPr>
          <w:p w:rsidR="00BD555A" w:rsidRDefault="00BD555A" w:rsidP="00BD555A">
            <w:pPr>
              <w:jc w:val="center"/>
              <w:rPr>
                <w:rFonts w:cs="Arial"/>
                <w:color w:val="000000"/>
                <w:sz w:val="20"/>
              </w:rPr>
            </w:pPr>
          </w:p>
        </w:tc>
        <w:tc>
          <w:tcPr>
            <w:tcW w:w="1984" w:type="dxa"/>
            <w:vAlign w:val="center"/>
          </w:tcPr>
          <w:p w:rsidR="00BD555A" w:rsidRDefault="00BD555A" w:rsidP="00BD555A">
            <w:pPr>
              <w:jc w:val="center"/>
              <w:rPr>
                <w:rFonts w:cs="Arial"/>
                <w:color w:val="000000"/>
                <w:sz w:val="20"/>
              </w:rPr>
            </w:pPr>
          </w:p>
        </w:tc>
      </w:tr>
      <w:tr w:rsidR="00BD555A" w:rsidRPr="00D95B6B" w:rsidTr="00BD555A">
        <w:tblPrEx>
          <w:tblCellMar>
            <w:left w:w="0" w:type="dxa"/>
            <w:right w:w="0" w:type="dxa"/>
          </w:tblCellMar>
        </w:tblPrEx>
        <w:trPr>
          <w:trHeight w:val="402"/>
        </w:trPr>
        <w:tc>
          <w:tcPr>
            <w:tcW w:w="1155" w:type="dxa"/>
            <w:vMerge/>
            <w:tcBorders>
              <w:bottom w:val="single" w:sz="4" w:space="0" w:color="auto"/>
            </w:tcBorders>
            <w:vAlign w:val="center"/>
          </w:tcPr>
          <w:p w:rsidR="00BD555A" w:rsidRPr="00D95B6B" w:rsidRDefault="00BD555A" w:rsidP="002D3B03">
            <w:pPr>
              <w:snapToGrid w:val="0"/>
              <w:jc w:val="center"/>
              <w:rPr>
                <w:rFonts w:cs="Arial"/>
                <w:sz w:val="18"/>
                <w:szCs w:val="18"/>
              </w:rPr>
            </w:pPr>
          </w:p>
        </w:tc>
        <w:tc>
          <w:tcPr>
            <w:tcW w:w="1114" w:type="dxa"/>
            <w:tcBorders>
              <w:bottom w:val="single" w:sz="4" w:space="0" w:color="auto"/>
            </w:tcBorders>
            <w:shd w:val="clear" w:color="auto" w:fill="auto"/>
            <w:vAlign w:val="center"/>
          </w:tcPr>
          <w:p w:rsidR="00BD555A" w:rsidRPr="00D95B6B" w:rsidRDefault="00BD555A" w:rsidP="002D3B03">
            <w:pPr>
              <w:snapToGrid w:val="0"/>
              <w:jc w:val="center"/>
              <w:rPr>
                <w:rFonts w:cs="Arial"/>
                <w:sz w:val="18"/>
                <w:szCs w:val="18"/>
              </w:rPr>
            </w:pPr>
            <w:r w:rsidRPr="00D95B6B">
              <w:rPr>
                <w:rFonts w:cs="Arial"/>
                <w:sz w:val="18"/>
                <w:szCs w:val="18"/>
              </w:rPr>
              <w:t>Dead fish</w:t>
            </w:r>
          </w:p>
        </w:tc>
        <w:tc>
          <w:tcPr>
            <w:tcW w:w="992" w:type="dxa"/>
            <w:tcBorders>
              <w:bottom w:val="single" w:sz="4" w:space="0" w:color="auto"/>
            </w:tcBorders>
            <w:shd w:val="clear" w:color="auto" w:fill="auto"/>
            <w:vAlign w:val="center"/>
          </w:tcPr>
          <w:p w:rsidR="00BD555A" w:rsidRDefault="00BD555A" w:rsidP="002D3B03">
            <w:pPr>
              <w:jc w:val="center"/>
            </w:pPr>
            <w:r>
              <w:t>0</w:t>
            </w:r>
          </w:p>
        </w:tc>
        <w:tc>
          <w:tcPr>
            <w:tcW w:w="1418" w:type="dxa"/>
            <w:tcBorders>
              <w:bottom w:val="single" w:sz="4" w:space="0" w:color="auto"/>
            </w:tcBorders>
            <w:shd w:val="clear" w:color="auto" w:fill="auto"/>
            <w:vAlign w:val="center"/>
          </w:tcPr>
          <w:p w:rsidR="00BD555A" w:rsidRDefault="00BD555A" w:rsidP="002D3B03">
            <w:pPr>
              <w:jc w:val="center"/>
            </w:pPr>
          </w:p>
        </w:tc>
        <w:tc>
          <w:tcPr>
            <w:tcW w:w="2052" w:type="dxa"/>
            <w:tcBorders>
              <w:bottom w:val="single" w:sz="4" w:space="0" w:color="auto"/>
            </w:tcBorders>
            <w:shd w:val="clear" w:color="auto" w:fill="auto"/>
            <w:vAlign w:val="center"/>
          </w:tcPr>
          <w:p w:rsidR="00BD555A" w:rsidRDefault="00BD555A" w:rsidP="002D3B03">
            <w:pPr>
              <w:jc w:val="center"/>
            </w:pPr>
          </w:p>
        </w:tc>
        <w:tc>
          <w:tcPr>
            <w:tcW w:w="783" w:type="dxa"/>
            <w:tcBorders>
              <w:bottom w:val="single" w:sz="4" w:space="0" w:color="auto"/>
            </w:tcBorders>
            <w:vAlign w:val="center"/>
          </w:tcPr>
          <w:p w:rsidR="00BD555A" w:rsidRDefault="00BD555A" w:rsidP="002D3B03">
            <w:pPr>
              <w:jc w:val="center"/>
            </w:pPr>
          </w:p>
        </w:tc>
        <w:tc>
          <w:tcPr>
            <w:tcW w:w="1984" w:type="dxa"/>
            <w:tcBorders>
              <w:bottom w:val="single" w:sz="4" w:space="0" w:color="auto"/>
            </w:tcBorders>
            <w:vAlign w:val="center"/>
          </w:tcPr>
          <w:p w:rsidR="00BD555A" w:rsidRDefault="00BD555A" w:rsidP="002D3B03">
            <w:pPr>
              <w:jc w:val="center"/>
            </w:pPr>
          </w:p>
        </w:tc>
        <w:tc>
          <w:tcPr>
            <w:tcW w:w="1984" w:type="dxa"/>
            <w:tcBorders>
              <w:bottom w:val="single" w:sz="4" w:space="0" w:color="auto"/>
            </w:tcBorders>
            <w:vAlign w:val="center"/>
          </w:tcPr>
          <w:p w:rsidR="00BD555A" w:rsidRDefault="00BD555A" w:rsidP="002D3B03">
            <w:pPr>
              <w:jc w:val="center"/>
            </w:pPr>
          </w:p>
        </w:tc>
      </w:tr>
    </w:tbl>
    <w:p w:rsidR="00BD555A" w:rsidRDefault="00BD555A" w:rsidP="00BD555A">
      <w:pPr>
        <w:pStyle w:val="BodyText"/>
        <w:widowControl w:val="0"/>
        <w:rPr>
          <w:rFonts w:cs="Arial"/>
          <w:sz w:val="20"/>
        </w:rPr>
      </w:pPr>
      <w:r>
        <w:rPr>
          <w:rFonts w:cs="Arial"/>
          <w:sz w:val="20"/>
        </w:rPr>
        <w:t>Transfer operations as per Table 2</w:t>
      </w:r>
      <w:r w:rsidRPr="008F3FCA">
        <w:rPr>
          <w:rFonts w:cs="Arial"/>
          <w:sz w:val="20"/>
        </w:rPr>
        <w:t>.</w:t>
      </w:r>
    </w:p>
    <w:p w:rsidR="00BD555A" w:rsidRDefault="00BD555A" w:rsidP="002543B0"/>
    <w:p w:rsidR="00087802" w:rsidRPr="00087802" w:rsidRDefault="004313AD" w:rsidP="00087802">
      <w:pPr>
        <w:pStyle w:val="BodyText"/>
        <w:rPr>
          <w:rFonts w:cs="Arial"/>
          <w:sz w:val="20"/>
        </w:rPr>
      </w:pPr>
      <w:r w:rsidRPr="00087802">
        <w:rPr>
          <w:sz w:val="20"/>
        </w:rPr>
        <w:t xml:space="preserve">The ITD numbers </w:t>
      </w:r>
      <w:r w:rsidR="00BD555A" w:rsidRPr="00087802">
        <w:rPr>
          <w:sz w:val="20"/>
        </w:rPr>
        <w:t>is</w:t>
      </w:r>
      <w:r w:rsidRPr="00087802">
        <w:rPr>
          <w:sz w:val="20"/>
        </w:rPr>
        <w:t xml:space="preserve"> provided for information only. The observer did not sign the ITDs because no towing vessel was present with the receiving cage.</w:t>
      </w:r>
      <w:r w:rsidR="00087802" w:rsidRPr="00087802">
        <w:rPr>
          <w:sz w:val="20"/>
        </w:rPr>
        <w:t xml:space="preserve"> </w:t>
      </w:r>
      <w:r w:rsidR="00087802" w:rsidRPr="00087802">
        <w:rPr>
          <w:rFonts w:cs="Arial"/>
          <w:sz w:val="20"/>
        </w:rPr>
        <w:t>These details are provided for information only – the observer did not sign the ITDs. No BCD issued.</w:t>
      </w:r>
    </w:p>
    <w:p w:rsidR="004313AD" w:rsidRDefault="004313AD" w:rsidP="004313AD">
      <w:pPr>
        <w:pStyle w:val="ListBullet2"/>
        <w:jc w:val="both"/>
        <w:rPr>
          <w:i w:val="0"/>
        </w:rPr>
      </w:pPr>
    </w:p>
    <w:p w:rsidR="004313AD" w:rsidRDefault="004313AD">
      <w:pPr>
        <w:spacing w:after="200" w:line="276" w:lineRule="auto"/>
        <w:rPr>
          <w:rFonts w:cs="Arial"/>
          <w:i/>
          <w:iCs/>
          <w:sz w:val="20"/>
        </w:rPr>
      </w:pPr>
      <w:r>
        <w:br w:type="page"/>
      </w:r>
    </w:p>
    <w:p w:rsidR="0070548A" w:rsidRDefault="0070548A" w:rsidP="009C74E3">
      <w:pPr>
        <w:pStyle w:val="ListBullet2"/>
      </w:pPr>
    </w:p>
    <w:p w:rsidR="0070507D" w:rsidRPr="004C5DBC" w:rsidRDefault="00050935" w:rsidP="0045084D">
      <w:pPr>
        <w:pStyle w:val="BodyText"/>
        <w:widowControl w:val="0"/>
        <w:numPr>
          <w:ilvl w:val="0"/>
          <w:numId w:val="5"/>
        </w:numPr>
        <w:ind w:left="0" w:firstLine="0"/>
        <w:rPr>
          <w:b/>
        </w:rPr>
      </w:pPr>
      <w:r w:rsidRPr="004C5DBC">
        <w:rPr>
          <w:rFonts w:cs="Arial"/>
          <w:b/>
          <w:sz w:val="20"/>
        </w:rPr>
        <w:t>Tuna R</w:t>
      </w:r>
      <w:r w:rsidR="0070507D" w:rsidRPr="004C5DBC">
        <w:rPr>
          <w:rFonts w:cs="Arial"/>
          <w:b/>
          <w:sz w:val="20"/>
        </w:rPr>
        <w:t>eleases</w:t>
      </w:r>
    </w:p>
    <w:p w:rsidR="00050935" w:rsidRPr="00DC1299" w:rsidRDefault="00050935" w:rsidP="0045084D">
      <w:pPr>
        <w:pStyle w:val="BodyText"/>
        <w:widowControl w:val="0"/>
        <w:rPr>
          <w:sz w:val="20"/>
        </w:rPr>
      </w:pPr>
    </w:p>
    <w:p w:rsidR="00050935" w:rsidRDefault="00050935" w:rsidP="0045084D">
      <w:pPr>
        <w:pStyle w:val="BodyText"/>
        <w:widowControl w:val="0"/>
        <w:rPr>
          <w:rFonts w:cs="Arial"/>
          <w:i/>
          <w:sz w:val="20"/>
        </w:rPr>
      </w:pPr>
      <w:r w:rsidRPr="005B002F">
        <w:rPr>
          <w:rFonts w:cs="Arial"/>
          <w:i/>
          <w:sz w:val="20"/>
        </w:rPr>
        <w:t xml:space="preserve">Table </w:t>
      </w:r>
      <w:r w:rsidR="00087802">
        <w:rPr>
          <w:rFonts w:cs="Arial"/>
          <w:i/>
          <w:sz w:val="20"/>
        </w:rPr>
        <w:t>6</w:t>
      </w:r>
      <w:r w:rsidRPr="005B002F">
        <w:rPr>
          <w:rFonts w:cs="Arial"/>
          <w:i/>
          <w:sz w:val="20"/>
        </w:rPr>
        <w:t xml:space="preserve">: </w:t>
      </w:r>
      <w:r>
        <w:rPr>
          <w:rFonts w:cs="Arial"/>
          <w:i/>
          <w:sz w:val="20"/>
        </w:rPr>
        <w:t>Summary of Tuna Releases</w:t>
      </w:r>
    </w:p>
    <w:tbl>
      <w:tblPr>
        <w:tblW w:w="14005" w:type="dxa"/>
        <w:tblLayout w:type="fixed"/>
        <w:tblLook w:val="0000" w:firstRow="0" w:lastRow="0" w:firstColumn="0" w:lastColumn="0" w:noHBand="0" w:noVBand="0"/>
      </w:tblPr>
      <w:tblGrid>
        <w:gridCol w:w="1134"/>
        <w:gridCol w:w="1134"/>
        <w:gridCol w:w="1276"/>
        <w:gridCol w:w="1247"/>
        <w:gridCol w:w="1276"/>
        <w:gridCol w:w="1843"/>
        <w:gridCol w:w="1843"/>
        <w:gridCol w:w="1842"/>
        <w:gridCol w:w="1134"/>
        <w:gridCol w:w="1276"/>
      </w:tblGrid>
      <w:tr w:rsidR="00C1397C" w:rsidRPr="00C341A4" w:rsidTr="00C1397C">
        <w:trPr>
          <w:trHeight w:val="560"/>
        </w:trPr>
        <w:tc>
          <w:tcPr>
            <w:tcW w:w="1134" w:type="dxa"/>
            <w:vMerge w:val="restart"/>
            <w:tcBorders>
              <w:top w:val="single" w:sz="4" w:space="0" w:color="auto"/>
              <w:left w:val="single" w:sz="4" w:space="0" w:color="auto"/>
              <w:right w:val="single" w:sz="4" w:space="0" w:color="auto"/>
            </w:tcBorders>
            <w:vAlign w:val="center"/>
          </w:tcPr>
          <w:p w:rsidR="00C1397C" w:rsidRDefault="00C1397C" w:rsidP="009924F9">
            <w:pPr>
              <w:widowControl w:val="0"/>
              <w:jc w:val="center"/>
              <w:rPr>
                <w:rFonts w:cs="Arial"/>
                <w:sz w:val="20"/>
              </w:rPr>
            </w:pPr>
            <w:r>
              <w:rPr>
                <w:rFonts w:cs="Arial"/>
                <w:sz w:val="20"/>
              </w:rPr>
              <w:t>Release Op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r>
              <w:rPr>
                <w:rFonts w:cs="Arial"/>
                <w:sz w:val="20"/>
              </w:rPr>
              <w:t>Caging Op #*</w:t>
            </w:r>
          </w:p>
        </w:tc>
        <w:tc>
          <w:tcPr>
            <w:tcW w:w="1276"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Date</w:t>
            </w:r>
          </w:p>
        </w:tc>
        <w:tc>
          <w:tcPr>
            <w:tcW w:w="1247"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Time Start</w:t>
            </w:r>
          </w:p>
        </w:tc>
        <w:tc>
          <w:tcPr>
            <w:tcW w:w="1276"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Time End</w:t>
            </w:r>
          </w:p>
        </w:tc>
        <w:tc>
          <w:tcPr>
            <w:tcW w:w="1843" w:type="dxa"/>
            <w:vMerge w:val="restart"/>
            <w:tcBorders>
              <w:top w:val="single" w:sz="4" w:space="0" w:color="auto"/>
              <w:left w:val="single" w:sz="4" w:space="0" w:color="auto"/>
              <w:right w:val="single" w:sz="4" w:space="0" w:color="auto"/>
            </w:tcBorders>
            <w:vAlign w:val="center"/>
          </w:tcPr>
          <w:p w:rsidR="00C1397C" w:rsidRDefault="00C1397C" w:rsidP="00C1397C">
            <w:pPr>
              <w:widowControl w:val="0"/>
              <w:jc w:val="center"/>
              <w:rPr>
                <w:color w:val="000000" w:themeColor="text1"/>
                <w:sz w:val="20"/>
              </w:rPr>
            </w:pPr>
            <w:r>
              <w:rPr>
                <w:color w:val="000000" w:themeColor="text1"/>
                <w:sz w:val="20"/>
              </w:rPr>
              <w:t>Release From</w:t>
            </w:r>
          </w:p>
        </w:tc>
        <w:tc>
          <w:tcPr>
            <w:tcW w:w="1843" w:type="dxa"/>
            <w:vMerge w:val="restart"/>
            <w:tcBorders>
              <w:top w:val="single" w:sz="4" w:space="0" w:color="auto"/>
              <w:left w:val="single" w:sz="4" w:space="0" w:color="auto"/>
              <w:right w:val="single" w:sz="4" w:space="0" w:color="auto"/>
            </w:tcBorders>
            <w:vAlign w:val="center"/>
          </w:tcPr>
          <w:p w:rsidR="00C1397C" w:rsidRDefault="00C1397C" w:rsidP="009924F9">
            <w:pPr>
              <w:widowControl w:val="0"/>
              <w:jc w:val="center"/>
              <w:rPr>
                <w:color w:val="000000" w:themeColor="text1"/>
                <w:sz w:val="20"/>
              </w:rPr>
            </w:pPr>
            <w:r>
              <w:rPr>
                <w:color w:val="000000" w:themeColor="text1"/>
                <w:sz w:val="20"/>
              </w:rPr>
              <w:t>Before / After Caging</w:t>
            </w:r>
          </w:p>
        </w:tc>
        <w:tc>
          <w:tcPr>
            <w:tcW w:w="4252" w:type="dxa"/>
            <w:gridSpan w:val="3"/>
            <w:tcBorders>
              <w:top w:val="single" w:sz="4" w:space="0" w:color="auto"/>
              <w:left w:val="nil"/>
              <w:bottom w:val="single" w:sz="4" w:space="0" w:color="auto"/>
              <w:right w:val="single" w:sz="4" w:space="0" w:color="000000"/>
            </w:tcBorders>
            <w:vAlign w:val="center"/>
          </w:tcPr>
          <w:p w:rsidR="00C1397C" w:rsidRDefault="00C1397C" w:rsidP="0045084D">
            <w:pPr>
              <w:widowControl w:val="0"/>
              <w:jc w:val="center"/>
              <w:rPr>
                <w:color w:val="000000" w:themeColor="text1"/>
                <w:sz w:val="20"/>
              </w:rPr>
            </w:pPr>
            <w:r>
              <w:rPr>
                <w:color w:val="000000" w:themeColor="text1"/>
                <w:sz w:val="20"/>
              </w:rPr>
              <w:t>Release Order</w:t>
            </w:r>
          </w:p>
        </w:tc>
      </w:tr>
      <w:tr w:rsidR="00C1397C" w:rsidRPr="00C341A4" w:rsidTr="00C1397C">
        <w:trPr>
          <w:trHeight w:val="426"/>
        </w:trPr>
        <w:tc>
          <w:tcPr>
            <w:tcW w:w="1134" w:type="dxa"/>
            <w:vMerge/>
            <w:tcBorders>
              <w:left w:val="single" w:sz="4" w:space="0" w:color="auto"/>
              <w:bottom w:val="single" w:sz="4" w:space="0" w:color="auto"/>
              <w:right w:val="single" w:sz="4" w:space="0" w:color="auto"/>
            </w:tcBorders>
            <w:vAlign w:val="center"/>
          </w:tcPr>
          <w:p w:rsidR="00C1397C" w:rsidRDefault="00C1397C" w:rsidP="009924F9">
            <w:pPr>
              <w:widowControl w:val="0"/>
              <w:jc w:val="center"/>
              <w:rPr>
                <w:color w:val="000000" w:themeColor="text1"/>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47"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843" w:type="dxa"/>
            <w:vMerge/>
            <w:tcBorders>
              <w:left w:val="single" w:sz="4" w:space="0" w:color="auto"/>
              <w:bottom w:val="single" w:sz="4" w:space="0" w:color="auto"/>
              <w:right w:val="single" w:sz="4" w:space="0" w:color="auto"/>
            </w:tcBorders>
          </w:tcPr>
          <w:p w:rsidR="00C1397C" w:rsidRDefault="00C1397C" w:rsidP="00C1397C">
            <w:pPr>
              <w:widowControl w:val="0"/>
              <w:rPr>
                <w:color w:val="000000" w:themeColor="text1"/>
                <w:sz w:val="20"/>
              </w:rPr>
            </w:pPr>
          </w:p>
        </w:tc>
        <w:tc>
          <w:tcPr>
            <w:tcW w:w="1843"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842" w:type="dxa"/>
            <w:tcBorders>
              <w:top w:val="single" w:sz="4" w:space="0" w:color="auto"/>
              <w:left w:val="single" w:sz="4" w:space="0" w:color="auto"/>
              <w:bottom w:val="single" w:sz="4" w:space="0" w:color="auto"/>
              <w:right w:val="single" w:sz="4" w:space="0" w:color="000000"/>
            </w:tcBorders>
            <w:noWrap/>
            <w:vAlign w:val="center"/>
          </w:tcPr>
          <w:p w:rsidR="00C1397C" w:rsidRDefault="00C1397C"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1134" w:type="dxa"/>
            <w:tcBorders>
              <w:top w:val="single" w:sz="4" w:space="0" w:color="auto"/>
              <w:left w:val="single" w:sz="4" w:space="0" w:color="000000"/>
              <w:bottom w:val="single" w:sz="4" w:space="0" w:color="auto"/>
              <w:right w:val="single" w:sz="4" w:space="0" w:color="auto"/>
            </w:tcBorders>
            <w:noWrap/>
            <w:vAlign w:val="center"/>
          </w:tcPr>
          <w:p w:rsidR="00C1397C" w:rsidRDefault="00C1397C" w:rsidP="0045084D">
            <w:pPr>
              <w:widowControl w:val="0"/>
              <w:jc w:val="center"/>
              <w:rPr>
                <w:color w:val="000000" w:themeColor="text1"/>
                <w:sz w:val="20"/>
              </w:rPr>
            </w:pPr>
            <w:r w:rsidRPr="00C341A4">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noWrap/>
            <w:vAlign w:val="center"/>
          </w:tcPr>
          <w:p w:rsidR="00C1397C" w:rsidRDefault="00C1397C" w:rsidP="0045084D">
            <w:pPr>
              <w:widowControl w:val="0"/>
              <w:jc w:val="center"/>
              <w:rPr>
                <w:color w:val="000000" w:themeColor="text1"/>
                <w:sz w:val="20"/>
              </w:rPr>
            </w:pPr>
            <w:r>
              <w:rPr>
                <w:color w:val="000000" w:themeColor="text1"/>
                <w:sz w:val="20"/>
              </w:rPr>
              <w:t>kg</w:t>
            </w:r>
          </w:p>
        </w:tc>
      </w:tr>
      <w:tr w:rsidR="00DC1299" w:rsidRPr="00C341A4" w:rsidTr="00BB7B83">
        <w:trPr>
          <w:trHeight w:val="401"/>
        </w:trPr>
        <w:tc>
          <w:tcPr>
            <w:tcW w:w="1134" w:type="dxa"/>
            <w:tcBorders>
              <w:top w:val="single" w:sz="4" w:space="0" w:color="auto"/>
              <w:left w:val="single" w:sz="4" w:space="0" w:color="auto"/>
              <w:bottom w:val="single" w:sz="4" w:space="0" w:color="auto"/>
              <w:right w:val="single" w:sz="4" w:space="0" w:color="auto"/>
            </w:tcBorders>
            <w:vAlign w:val="center"/>
          </w:tcPr>
          <w:p w:rsidR="00DC1299" w:rsidRDefault="00DC1299" w:rsidP="00BB7B83">
            <w:pPr>
              <w:jc w:val="center"/>
            </w:pPr>
            <w:r w:rsidRPr="00D40AA0">
              <w:rPr>
                <w:color w:val="000000" w:themeColor="text1"/>
                <w:sz w:val="20"/>
              </w:rPr>
              <w:t>N/A</w:t>
            </w:r>
          </w:p>
        </w:tc>
        <w:tc>
          <w:tcPr>
            <w:tcW w:w="1134" w:type="dxa"/>
            <w:tcBorders>
              <w:top w:val="single" w:sz="4" w:space="0" w:color="auto"/>
              <w:left w:val="single" w:sz="4" w:space="0" w:color="auto"/>
              <w:bottom w:val="single" w:sz="4" w:space="0" w:color="auto"/>
              <w:right w:val="single" w:sz="4" w:space="0" w:color="auto"/>
            </w:tcBorders>
            <w:vAlign w:val="center"/>
          </w:tcPr>
          <w:p w:rsidR="00DC1299" w:rsidRDefault="00BD555A" w:rsidP="00BB7B83">
            <w:pPr>
              <w:jc w:val="center"/>
            </w:pPr>
            <w:r>
              <w:rPr>
                <w:color w:val="000000" w:themeColor="text1"/>
                <w:sz w:val="20"/>
              </w:rPr>
              <w:t>N/A</w:t>
            </w:r>
          </w:p>
        </w:tc>
        <w:tc>
          <w:tcPr>
            <w:tcW w:w="1276" w:type="dxa"/>
            <w:tcBorders>
              <w:top w:val="single" w:sz="4" w:space="0" w:color="auto"/>
              <w:left w:val="single" w:sz="4" w:space="0" w:color="auto"/>
              <w:bottom w:val="single" w:sz="4" w:space="0" w:color="auto"/>
              <w:right w:val="single" w:sz="4" w:space="0" w:color="auto"/>
            </w:tcBorders>
            <w:vAlign w:val="center"/>
          </w:tcPr>
          <w:p w:rsidR="00DC1299" w:rsidRDefault="00DC1299" w:rsidP="00BB7B83">
            <w:pPr>
              <w:jc w:val="center"/>
            </w:pPr>
            <w:r w:rsidRPr="00D40AA0">
              <w:rPr>
                <w:color w:val="000000" w:themeColor="text1"/>
                <w:sz w:val="20"/>
              </w:rPr>
              <w:t>N/A</w:t>
            </w:r>
          </w:p>
        </w:tc>
        <w:tc>
          <w:tcPr>
            <w:tcW w:w="1247" w:type="dxa"/>
            <w:tcBorders>
              <w:top w:val="single" w:sz="4" w:space="0" w:color="auto"/>
              <w:left w:val="single" w:sz="4" w:space="0" w:color="auto"/>
              <w:bottom w:val="single" w:sz="4" w:space="0" w:color="auto"/>
              <w:right w:val="single" w:sz="4" w:space="0" w:color="auto"/>
            </w:tcBorders>
            <w:vAlign w:val="center"/>
          </w:tcPr>
          <w:p w:rsidR="00DC1299" w:rsidRDefault="00DC1299" w:rsidP="00BB7B83">
            <w:pPr>
              <w:jc w:val="center"/>
            </w:pPr>
            <w:r w:rsidRPr="00D40AA0">
              <w:rPr>
                <w:color w:val="000000" w:themeColor="text1"/>
                <w:sz w:val="20"/>
              </w:rPr>
              <w:t>N/A</w:t>
            </w:r>
          </w:p>
        </w:tc>
        <w:tc>
          <w:tcPr>
            <w:tcW w:w="1276" w:type="dxa"/>
            <w:tcBorders>
              <w:top w:val="single" w:sz="4" w:space="0" w:color="auto"/>
              <w:left w:val="single" w:sz="4" w:space="0" w:color="auto"/>
              <w:bottom w:val="single" w:sz="4" w:space="0" w:color="auto"/>
              <w:right w:val="single" w:sz="4" w:space="0" w:color="auto"/>
            </w:tcBorders>
            <w:vAlign w:val="center"/>
          </w:tcPr>
          <w:p w:rsidR="00DC1299" w:rsidRDefault="00DC1299" w:rsidP="00BB7B83">
            <w:pPr>
              <w:jc w:val="center"/>
            </w:pPr>
            <w:r w:rsidRPr="00D40AA0">
              <w:rPr>
                <w:color w:val="000000" w:themeColor="text1"/>
                <w:sz w:val="20"/>
              </w:rPr>
              <w:t>N/A</w:t>
            </w:r>
          </w:p>
        </w:tc>
        <w:tc>
          <w:tcPr>
            <w:tcW w:w="1843" w:type="dxa"/>
            <w:tcBorders>
              <w:top w:val="nil"/>
              <w:left w:val="single" w:sz="4" w:space="0" w:color="auto"/>
              <w:bottom w:val="single" w:sz="4" w:space="0" w:color="auto"/>
              <w:right w:val="single" w:sz="4" w:space="0" w:color="auto"/>
            </w:tcBorders>
            <w:vAlign w:val="center"/>
          </w:tcPr>
          <w:p w:rsidR="00DC1299" w:rsidRDefault="00DC1299" w:rsidP="00BB7B83">
            <w:pPr>
              <w:jc w:val="center"/>
            </w:pPr>
            <w:r w:rsidRPr="00D40AA0">
              <w:rPr>
                <w:color w:val="000000" w:themeColor="text1"/>
                <w:sz w:val="20"/>
              </w:rPr>
              <w:t>N/A</w:t>
            </w:r>
          </w:p>
        </w:tc>
        <w:tc>
          <w:tcPr>
            <w:tcW w:w="1843" w:type="dxa"/>
            <w:tcBorders>
              <w:top w:val="nil"/>
              <w:left w:val="single" w:sz="4" w:space="0" w:color="auto"/>
              <w:bottom w:val="single" w:sz="4" w:space="0" w:color="auto"/>
              <w:right w:val="single" w:sz="4" w:space="0" w:color="auto"/>
            </w:tcBorders>
            <w:vAlign w:val="center"/>
          </w:tcPr>
          <w:p w:rsidR="00DC1299" w:rsidRDefault="00DC1299" w:rsidP="00BB7B83">
            <w:pPr>
              <w:jc w:val="center"/>
            </w:pPr>
            <w:r w:rsidRPr="00D40AA0">
              <w:rPr>
                <w:color w:val="000000" w:themeColor="text1"/>
                <w:sz w:val="20"/>
              </w:rPr>
              <w:t>N/A</w:t>
            </w:r>
          </w:p>
        </w:tc>
        <w:tc>
          <w:tcPr>
            <w:tcW w:w="1842" w:type="dxa"/>
            <w:tcBorders>
              <w:top w:val="nil"/>
              <w:left w:val="nil"/>
              <w:bottom w:val="single" w:sz="4" w:space="0" w:color="auto"/>
              <w:right w:val="single" w:sz="4" w:space="0" w:color="auto"/>
            </w:tcBorders>
            <w:noWrap/>
            <w:vAlign w:val="center"/>
          </w:tcPr>
          <w:p w:rsidR="00DC1299" w:rsidRDefault="00DC1299" w:rsidP="00BB7B83">
            <w:pPr>
              <w:jc w:val="center"/>
            </w:pPr>
            <w:r w:rsidRPr="00D40AA0">
              <w:rPr>
                <w:color w:val="000000" w:themeColor="text1"/>
                <w:sz w:val="20"/>
              </w:rPr>
              <w:t>N/A</w:t>
            </w:r>
          </w:p>
        </w:tc>
        <w:tc>
          <w:tcPr>
            <w:tcW w:w="1134" w:type="dxa"/>
            <w:tcBorders>
              <w:top w:val="nil"/>
              <w:left w:val="nil"/>
              <w:bottom w:val="single" w:sz="4" w:space="0" w:color="auto"/>
              <w:right w:val="single" w:sz="4" w:space="0" w:color="auto"/>
            </w:tcBorders>
            <w:noWrap/>
            <w:vAlign w:val="center"/>
          </w:tcPr>
          <w:p w:rsidR="00DC1299" w:rsidRDefault="00DC1299" w:rsidP="00BB7B83">
            <w:pPr>
              <w:jc w:val="center"/>
            </w:pPr>
            <w:r w:rsidRPr="00D40AA0">
              <w:rPr>
                <w:color w:val="000000" w:themeColor="text1"/>
                <w:sz w:val="20"/>
              </w:rPr>
              <w:t>N/A</w:t>
            </w:r>
          </w:p>
        </w:tc>
        <w:tc>
          <w:tcPr>
            <w:tcW w:w="1276" w:type="dxa"/>
            <w:tcBorders>
              <w:top w:val="nil"/>
              <w:left w:val="nil"/>
              <w:bottom w:val="single" w:sz="4" w:space="0" w:color="auto"/>
              <w:right w:val="single" w:sz="4" w:space="0" w:color="auto"/>
            </w:tcBorders>
            <w:noWrap/>
            <w:vAlign w:val="center"/>
          </w:tcPr>
          <w:p w:rsidR="00DC1299" w:rsidRDefault="00DC1299" w:rsidP="00BB7B83">
            <w:pPr>
              <w:jc w:val="center"/>
            </w:pPr>
            <w:r w:rsidRPr="00D40AA0">
              <w:rPr>
                <w:color w:val="000000" w:themeColor="text1"/>
                <w:sz w:val="20"/>
              </w:rPr>
              <w:t>N/A</w:t>
            </w:r>
          </w:p>
        </w:tc>
      </w:tr>
    </w:tbl>
    <w:p w:rsidR="009F5498" w:rsidRPr="008F3FCA" w:rsidRDefault="009F5498" w:rsidP="0045084D">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rsidR="00050935" w:rsidRPr="00DC1299" w:rsidRDefault="00050935" w:rsidP="00050935">
      <w:pPr>
        <w:rPr>
          <w:sz w:val="20"/>
        </w:rPr>
      </w:pPr>
    </w:p>
    <w:p w:rsidR="00DC1299" w:rsidRDefault="00DC1299" w:rsidP="00DC1299">
      <w:pPr>
        <w:rPr>
          <w:sz w:val="20"/>
        </w:rPr>
      </w:pPr>
      <w:r w:rsidRPr="00371C1B">
        <w:rPr>
          <w:sz w:val="20"/>
        </w:rPr>
        <w:t>No relevant operation during the deployment of the observer.</w:t>
      </w:r>
    </w:p>
    <w:p w:rsidR="00087802" w:rsidRPr="00371C1B" w:rsidRDefault="00087802" w:rsidP="00DC1299">
      <w:pPr>
        <w:rPr>
          <w:sz w:val="20"/>
        </w:rPr>
      </w:pPr>
    </w:p>
    <w:p w:rsidR="009924F9" w:rsidRDefault="009924F9" w:rsidP="009924F9">
      <w:pPr>
        <w:widowControl w:val="0"/>
        <w:jc w:val="both"/>
        <w:rPr>
          <w:bCs/>
          <w:i/>
          <w:iCs/>
          <w:sz w:val="20"/>
        </w:rPr>
      </w:pPr>
      <w:r w:rsidRPr="00515BF1">
        <w:rPr>
          <w:bCs/>
          <w:i/>
          <w:iCs/>
          <w:sz w:val="20"/>
        </w:rPr>
        <w:t xml:space="preserve">Table </w:t>
      </w:r>
      <w:r w:rsidR="00087802">
        <w:rPr>
          <w:bCs/>
          <w:i/>
          <w:iCs/>
          <w:sz w:val="20"/>
        </w:rPr>
        <w:t>7</w:t>
      </w:r>
      <w:r w:rsidRPr="00515BF1">
        <w:rPr>
          <w:bCs/>
          <w:i/>
          <w:iCs/>
          <w:sz w:val="20"/>
        </w:rPr>
        <w:t>: Video records and other methods used to estimate the quantity of fish released</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701"/>
        <w:gridCol w:w="1701"/>
        <w:gridCol w:w="1701"/>
        <w:gridCol w:w="2551"/>
      </w:tblGrid>
      <w:tr w:rsidR="006B6A1C" w:rsidRPr="006F3142" w:rsidTr="006B6A1C">
        <w:trPr>
          <w:trHeight w:val="1175"/>
        </w:trPr>
        <w:tc>
          <w:tcPr>
            <w:tcW w:w="1100" w:type="dxa"/>
            <w:vAlign w:val="center"/>
          </w:tcPr>
          <w:p w:rsidR="006B6A1C" w:rsidRDefault="006B6A1C" w:rsidP="00090ED6">
            <w:pPr>
              <w:widowControl w:val="0"/>
              <w:jc w:val="center"/>
              <w:rPr>
                <w:rFonts w:cs="Arial"/>
                <w:sz w:val="20"/>
              </w:rPr>
            </w:pPr>
            <w:r>
              <w:rPr>
                <w:rFonts w:cs="Arial"/>
                <w:sz w:val="20"/>
              </w:rPr>
              <w:t>Release Op #</w:t>
            </w:r>
          </w:p>
        </w:tc>
        <w:tc>
          <w:tcPr>
            <w:tcW w:w="1560" w:type="dxa"/>
            <w:vAlign w:val="center"/>
          </w:tcPr>
          <w:p w:rsidR="006B6A1C" w:rsidRDefault="006B6A1C" w:rsidP="00090ED6">
            <w:pPr>
              <w:widowControl w:val="0"/>
              <w:jc w:val="center"/>
              <w:rPr>
                <w:color w:val="000000" w:themeColor="text1"/>
                <w:sz w:val="20"/>
              </w:rPr>
            </w:pPr>
            <w:r>
              <w:rPr>
                <w:rFonts w:cs="Arial"/>
                <w:sz w:val="20"/>
              </w:rPr>
              <w:t>Caging Op #*</w:t>
            </w:r>
          </w:p>
        </w:tc>
        <w:tc>
          <w:tcPr>
            <w:tcW w:w="1701" w:type="dxa"/>
            <w:vAlign w:val="center"/>
          </w:tcPr>
          <w:p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rsidR="006B6A1C" w:rsidRPr="00150DEA" w:rsidRDefault="006B6A1C" w:rsidP="00CA4E69">
            <w:pPr>
              <w:keepNext/>
              <w:keepLines/>
              <w:jc w:val="center"/>
              <w:rPr>
                <w:rFonts w:cs="Arial"/>
                <w:sz w:val="20"/>
              </w:rPr>
            </w:pPr>
            <w:r w:rsidRPr="00F2162A">
              <w:rPr>
                <w:color w:val="000000" w:themeColor="text1"/>
                <w:sz w:val="20"/>
              </w:rPr>
              <w:t>(</w:t>
            </w:r>
            <w:r w:rsidRPr="00F2162A">
              <w:rPr>
                <w:color w:val="000000" w:themeColor="text1"/>
                <w:sz w:val="20"/>
              </w:rPr>
              <w:sym w:font="Wingdings" w:char="F0FC"/>
            </w:r>
            <w:r w:rsidRPr="00F2162A">
              <w:rPr>
                <w:color w:val="000000" w:themeColor="text1"/>
                <w:sz w:val="20"/>
              </w:rPr>
              <w:t>)</w:t>
            </w:r>
          </w:p>
        </w:tc>
        <w:tc>
          <w:tcPr>
            <w:tcW w:w="1701" w:type="dxa"/>
            <w:vAlign w:val="center"/>
          </w:tcPr>
          <w:p w:rsidR="006B6A1C" w:rsidRPr="00150DEA" w:rsidRDefault="006B6A1C" w:rsidP="00090ED6">
            <w:pPr>
              <w:keepNext/>
              <w:keepLines/>
              <w:jc w:val="center"/>
              <w:rPr>
                <w:rFonts w:cs="Arial"/>
                <w:sz w:val="20"/>
              </w:rPr>
            </w:pPr>
            <w:r w:rsidRPr="00150DEA">
              <w:rPr>
                <w:rFonts w:cs="Arial"/>
                <w:sz w:val="20"/>
              </w:rPr>
              <w:t>Video Quality***</w:t>
            </w:r>
          </w:p>
        </w:tc>
        <w:tc>
          <w:tcPr>
            <w:tcW w:w="1701" w:type="dxa"/>
            <w:vAlign w:val="center"/>
          </w:tcPr>
          <w:p w:rsidR="006B6A1C" w:rsidRPr="00150DEA" w:rsidRDefault="006B6A1C" w:rsidP="00090ED6">
            <w:pPr>
              <w:keepNext/>
              <w:keepLines/>
              <w:jc w:val="center"/>
              <w:rPr>
                <w:rFonts w:cs="Arial"/>
                <w:sz w:val="20"/>
              </w:rPr>
            </w:pPr>
            <w:r w:rsidRPr="00150DEA">
              <w:rPr>
                <w:rFonts w:cs="Arial"/>
                <w:sz w:val="20"/>
              </w:rPr>
              <w:t>Times Viewed</w:t>
            </w:r>
          </w:p>
        </w:tc>
        <w:tc>
          <w:tcPr>
            <w:tcW w:w="2551" w:type="dxa"/>
            <w:vAlign w:val="center"/>
          </w:tcPr>
          <w:p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F444A4" w:rsidRPr="006F3142" w:rsidTr="00F444A4">
        <w:trPr>
          <w:trHeight w:val="360"/>
        </w:trPr>
        <w:tc>
          <w:tcPr>
            <w:tcW w:w="1100" w:type="dxa"/>
            <w:vAlign w:val="center"/>
          </w:tcPr>
          <w:p w:rsidR="00F444A4" w:rsidRPr="00150DEA" w:rsidRDefault="00EF72BE" w:rsidP="00F444A4">
            <w:pPr>
              <w:keepNext/>
              <w:keepLines/>
              <w:jc w:val="center"/>
              <w:rPr>
                <w:rFonts w:cs="Arial"/>
                <w:color w:val="000000" w:themeColor="text1"/>
                <w:sz w:val="20"/>
              </w:rPr>
            </w:pPr>
            <w:r w:rsidRPr="002C6754">
              <w:rPr>
                <w:color w:val="000000" w:themeColor="text1"/>
                <w:sz w:val="20"/>
              </w:rPr>
              <w:t>N/A</w:t>
            </w:r>
          </w:p>
        </w:tc>
        <w:tc>
          <w:tcPr>
            <w:tcW w:w="1560" w:type="dxa"/>
            <w:vAlign w:val="center"/>
          </w:tcPr>
          <w:p w:rsidR="00F444A4" w:rsidRDefault="00BD555A" w:rsidP="00F444A4">
            <w:pPr>
              <w:jc w:val="center"/>
            </w:pPr>
            <w:r>
              <w:rPr>
                <w:color w:val="000000" w:themeColor="text1"/>
                <w:sz w:val="20"/>
              </w:rPr>
              <w:t>N/A</w:t>
            </w:r>
          </w:p>
        </w:tc>
        <w:tc>
          <w:tcPr>
            <w:tcW w:w="1701" w:type="dxa"/>
            <w:vAlign w:val="center"/>
          </w:tcPr>
          <w:p w:rsidR="00F444A4" w:rsidRDefault="00F444A4" w:rsidP="00F444A4">
            <w:pPr>
              <w:jc w:val="center"/>
            </w:pPr>
            <w:r w:rsidRPr="002C6754">
              <w:rPr>
                <w:color w:val="000000" w:themeColor="text1"/>
                <w:sz w:val="20"/>
              </w:rPr>
              <w:t>N/A</w:t>
            </w:r>
          </w:p>
        </w:tc>
        <w:tc>
          <w:tcPr>
            <w:tcW w:w="1701" w:type="dxa"/>
            <w:vAlign w:val="center"/>
          </w:tcPr>
          <w:p w:rsidR="00F444A4" w:rsidRDefault="00F444A4" w:rsidP="00F444A4">
            <w:pPr>
              <w:jc w:val="center"/>
            </w:pPr>
            <w:r w:rsidRPr="002C6754">
              <w:rPr>
                <w:color w:val="000000" w:themeColor="text1"/>
                <w:sz w:val="20"/>
              </w:rPr>
              <w:t>N/A</w:t>
            </w:r>
          </w:p>
        </w:tc>
        <w:tc>
          <w:tcPr>
            <w:tcW w:w="1701" w:type="dxa"/>
            <w:vAlign w:val="center"/>
          </w:tcPr>
          <w:p w:rsidR="00F444A4" w:rsidRDefault="00F444A4" w:rsidP="00F444A4">
            <w:pPr>
              <w:jc w:val="center"/>
            </w:pPr>
            <w:r w:rsidRPr="002C6754">
              <w:rPr>
                <w:color w:val="000000" w:themeColor="text1"/>
                <w:sz w:val="20"/>
              </w:rPr>
              <w:t>N/A</w:t>
            </w:r>
          </w:p>
        </w:tc>
        <w:tc>
          <w:tcPr>
            <w:tcW w:w="2551" w:type="dxa"/>
            <w:vAlign w:val="center"/>
          </w:tcPr>
          <w:p w:rsidR="00F444A4" w:rsidRDefault="00F444A4" w:rsidP="00F444A4">
            <w:pPr>
              <w:jc w:val="center"/>
            </w:pPr>
            <w:r w:rsidRPr="002C6754">
              <w:rPr>
                <w:color w:val="000000" w:themeColor="text1"/>
                <w:sz w:val="20"/>
              </w:rPr>
              <w:t>N/A</w:t>
            </w:r>
          </w:p>
        </w:tc>
      </w:tr>
    </w:tbl>
    <w:p w:rsidR="009924F9" w:rsidRPr="008F3FCA" w:rsidRDefault="009924F9" w:rsidP="009924F9">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rsidR="009924F9" w:rsidRPr="00DC1299" w:rsidRDefault="009924F9" w:rsidP="00050935">
      <w:pPr>
        <w:rPr>
          <w:sz w:val="20"/>
        </w:rPr>
      </w:pPr>
    </w:p>
    <w:p w:rsidR="00DC1299" w:rsidRPr="00DC1299" w:rsidRDefault="00DC1299" w:rsidP="00DC1299">
      <w:pPr>
        <w:rPr>
          <w:sz w:val="20"/>
        </w:rPr>
      </w:pPr>
      <w:r w:rsidRPr="00DC1299">
        <w:rPr>
          <w:sz w:val="20"/>
        </w:rPr>
        <w:t>No relevant operation during the deployment of the observer.</w:t>
      </w:r>
    </w:p>
    <w:p w:rsidR="009924F9" w:rsidRPr="00DC1299" w:rsidRDefault="009924F9" w:rsidP="00050935">
      <w:pPr>
        <w:rPr>
          <w:sz w:val="20"/>
        </w:rPr>
      </w:pPr>
    </w:p>
    <w:p w:rsidR="00050935" w:rsidRDefault="00050935" w:rsidP="00050935">
      <w:pPr>
        <w:pStyle w:val="BodyText"/>
        <w:keepNext/>
        <w:keepLines/>
        <w:rPr>
          <w:rFonts w:cs="Arial"/>
          <w:i/>
          <w:sz w:val="20"/>
        </w:rPr>
      </w:pPr>
      <w:r w:rsidRPr="00515BF1">
        <w:rPr>
          <w:rFonts w:cs="Arial"/>
          <w:i/>
          <w:sz w:val="20"/>
        </w:rPr>
        <w:t xml:space="preserve">Table </w:t>
      </w:r>
      <w:r w:rsidR="00087802">
        <w:rPr>
          <w:rFonts w:cs="Arial"/>
          <w:i/>
          <w:sz w:val="20"/>
        </w:rPr>
        <w:t>8</w:t>
      </w:r>
      <w:r w:rsidRPr="00515BF1">
        <w:rPr>
          <w:rFonts w:cs="Arial"/>
          <w:i/>
          <w:sz w:val="20"/>
        </w:rPr>
        <w:t xml:space="preserve">: </w:t>
      </w:r>
      <w:r w:rsidR="009924F9">
        <w:rPr>
          <w:rFonts w:cs="Arial"/>
          <w:i/>
          <w:sz w:val="20"/>
        </w:rPr>
        <w:t>Farm and Observer e</w:t>
      </w:r>
      <w:r w:rsidRPr="00515BF1">
        <w:rPr>
          <w:rFonts w:cs="Arial"/>
          <w:i/>
          <w:sz w:val="20"/>
        </w:rPr>
        <w:t>stimate</w:t>
      </w:r>
      <w:r w:rsidR="009924F9">
        <w:rPr>
          <w:rFonts w:cs="Arial"/>
          <w:i/>
          <w:sz w:val="20"/>
        </w:rPr>
        <w:t xml:space="preserve">s for released </w:t>
      </w:r>
      <w:proofErr w:type="spellStart"/>
      <w:r w:rsidR="009924F9">
        <w:rPr>
          <w:rFonts w:cs="Arial"/>
          <w:i/>
          <w:sz w:val="20"/>
        </w:rPr>
        <w:t>bluefin</w:t>
      </w:r>
      <w:proofErr w:type="spellEnd"/>
      <w:r w:rsidR="009924F9">
        <w:rPr>
          <w:rFonts w:cs="Arial"/>
          <w:i/>
          <w:sz w:val="20"/>
        </w:rPr>
        <w:t xml:space="preserve"> tuna</w:t>
      </w:r>
      <w:r>
        <w:rPr>
          <w:rFonts w:cs="Arial"/>
          <w:i/>
          <w:sz w:val="20"/>
        </w:rPr>
        <w:t xml:space="preserve"> </w:t>
      </w:r>
    </w:p>
    <w:tbl>
      <w:tblPr>
        <w:tblW w:w="13467" w:type="dxa"/>
        <w:tblInd w:w="-34" w:type="dxa"/>
        <w:tblLayout w:type="fixed"/>
        <w:tblLook w:val="0000" w:firstRow="0" w:lastRow="0" w:firstColumn="0" w:lastColumn="0" w:noHBand="0" w:noVBand="0"/>
      </w:tblPr>
      <w:tblGrid>
        <w:gridCol w:w="1187"/>
        <w:gridCol w:w="1187"/>
        <w:gridCol w:w="1879"/>
        <w:gridCol w:w="1418"/>
        <w:gridCol w:w="2126"/>
        <w:gridCol w:w="2693"/>
        <w:gridCol w:w="1488"/>
        <w:gridCol w:w="1489"/>
      </w:tblGrid>
      <w:tr w:rsidR="00CA0AFB" w:rsidRPr="00C341A4" w:rsidTr="00CA0AFB">
        <w:trPr>
          <w:trHeight w:val="676"/>
        </w:trPr>
        <w:tc>
          <w:tcPr>
            <w:tcW w:w="1187" w:type="dxa"/>
            <w:vMerge w:val="restart"/>
            <w:tcBorders>
              <w:top w:val="single" w:sz="4" w:space="0" w:color="auto"/>
              <w:left w:val="single" w:sz="4" w:space="0" w:color="auto"/>
              <w:right w:val="single" w:sz="4" w:space="0" w:color="auto"/>
            </w:tcBorders>
            <w:vAlign w:val="center"/>
          </w:tcPr>
          <w:p w:rsidR="00CA0AFB" w:rsidRDefault="00CA0AFB" w:rsidP="00CA0AFB">
            <w:pPr>
              <w:keepNext/>
              <w:keepLines/>
              <w:ind w:left="142"/>
              <w:jc w:val="center"/>
              <w:rPr>
                <w:rFonts w:cs="Arial"/>
                <w:sz w:val="20"/>
              </w:rPr>
            </w:pPr>
            <w:r>
              <w:rPr>
                <w:rFonts w:cs="Arial"/>
                <w:sz w:val="20"/>
              </w:rPr>
              <w:t>Release Op #</w:t>
            </w:r>
          </w:p>
        </w:tc>
        <w:tc>
          <w:tcPr>
            <w:tcW w:w="1187" w:type="dxa"/>
            <w:vMerge w:val="restart"/>
            <w:tcBorders>
              <w:top w:val="single" w:sz="4" w:space="0" w:color="auto"/>
              <w:left w:val="single" w:sz="4" w:space="0" w:color="auto"/>
              <w:right w:val="single" w:sz="4" w:space="0" w:color="auto"/>
            </w:tcBorders>
            <w:noWrap/>
            <w:vAlign w:val="center"/>
          </w:tcPr>
          <w:p w:rsidR="00CA0AFB" w:rsidRDefault="00CA0AFB" w:rsidP="00E552F7">
            <w:pPr>
              <w:keepNext/>
              <w:keepLines/>
              <w:ind w:left="142"/>
              <w:jc w:val="center"/>
              <w:rPr>
                <w:rFonts w:cs="Arial"/>
                <w:sz w:val="20"/>
              </w:rPr>
            </w:pPr>
            <w:r>
              <w:rPr>
                <w:rFonts w:cs="Arial"/>
                <w:sz w:val="20"/>
              </w:rPr>
              <w:t>Caging</w:t>
            </w:r>
          </w:p>
          <w:p w:rsidR="00CA0AFB" w:rsidRDefault="00CA0AFB" w:rsidP="00374F59">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8116" w:type="dxa"/>
            <w:gridSpan w:val="4"/>
            <w:tcBorders>
              <w:top w:val="single" w:sz="4" w:space="0" w:color="auto"/>
              <w:left w:val="nil"/>
              <w:bottom w:val="single" w:sz="4" w:space="0" w:color="auto"/>
              <w:right w:val="single" w:sz="4" w:space="0" w:color="000000"/>
            </w:tcBorders>
            <w:vAlign w:val="center"/>
          </w:tcPr>
          <w:p w:rsidR="00CA0AFB" w:rsidRDefault="00CA0AFB" w:rsidP="009924F9">
            <w:pPr>
              <w:keepNext/>
              <w:keepLines/>
              <w:jc w:val="center"/>
              <w:rPr>
                <w:color w:val="000000" w:themeColor="text1"/>
                <w:sz w:val="20"/>
              </w:rPr>
            </w:pPr>
            <w:r>
              <w:rPr>
                <w:color w:val="000000" w:themeColor="text1"/>
                <w:sz w:val="20"/>
              </w:rPr>
              <w:t xml:space="preserve">Farm estimate </w:t>
            </w:r>
          </w:p>
        </w:tc>
        <w:tc>
          <w:tcPr>
            <w:tcW w:w="2977" w:type="dxa"/>
            <w:gridSpan w:val="2"/>
            <w:tcBorders>
              <w:top w:val="single" w:sz="4" w:space="0" w:color="auto"/>
              <w:left w:val="nil"/>
              <w:bottom w:val="single" w:sz="4" w:space="0" w:color="auto"/>
              <w:right w:val="single" w:sz="4" w:space="0" w:color="000000"/>
            </w:tcBorders>
            <w:vAlign w:val="center"/>
          </w:tcPr>
          <w:p w:rsidR="00CA0AFB" w:rsidRDefault="00D81347" w:rsidP="00D81347">
            <w:pPr>
              <w:keepNext/>
              <w:keepLines/>
              <w:jc w:val="center"/>
              <w:rPr>
                <w:color w:val="000000" w:themeColor="text1"/>
                <w:sz w:val="20"/>
              </w:rPr>
            </w:pPr>
            <w:r>
              <w:rPr>
                <w:color w:val="000000" w:themeColor="text1"/>
                <w:sz w:val="20"/>
              </w:rPr>
              <w:t>Observer estimate</w:t>
            </w:r>
          </w:p>
        </w:tc>
      </w:tr>
      <w:tr w:rsidR="00CA0AFB" w:rsidRPr="00C341A4" w:rsidTr="00DC1299">
        <w:trPr>
          <w:trHeight w:val="637"/>
        </w:trPr>
        <w:tc>
          <w:tcPr>
            <w:tcW w:w="1187" w:type="dxa"/>
            <w:vMerge/>
            <w:tcBorders>
              <w:left w:val="single" w:sz="4" w:space="0" w:color="auto"/>
              <w:bottom w:val="single" w:sz="4" w:space="0" w:color="auto"/>
              <w:right w:val="single" w:sz="4" w:space="0" w:color="auto"/>
            </w:tcBorders>
          </w:tcPr>
          <w:p w:rsidR="00CA0AFB" w:rsidRDefault="00CA0AFB" w:rsidP="00E552F7">
            <w:pPr>
              <w:keepNext/>
              <w:keepLines/>
              <w:jc w:val="center"/>
              <w:rPr>
                <w:color w:val="000000" w:themeColor="text1"/>
                <w:sz w:val="20"/>
              </w:rPr>
            </w:pPr>
          </w:p>
        </w:tc>
        <w:tc>
          <w:tcPr>
            <w:tcW w:w="1187" w:type="dxa"/>
            <w:vMerge/>
            <w:tcBorders>
              <w:left w:val="single" w:sz="4" w:space="0" w:color="auto"/>
              <w:bottom w:val="single" w:sz="4" w:space="0" w:color="auto"/>
              <w:right w:val="single" w:sz="4" w:space="0" w:color="auto"/>
            </w:tcBorders>
            <w:noWrap/>
            <w:vAlign w:val="center"/>
          </w:tcPr>
          <w:p w:rsidR="00CA0AFB" w:rsidRDefault="00CA0AFB" w:rsidP="00E552F7">
            <w:pPr>
              <w:keepNext/>
              <w:keepLines/>
              <w:jc w:val="center"/>
              <w:rPr>
                <w:color w:val="000000" w:themeColor="text1"/>
                <w:sz w:val="20"/>
              </w:rPr>
            </w:pPr>
          </w:p>
        </w:tc>
        <w:tc>
          <w:tcPr>
            <w:tcW w:w="1879"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sidRPr="00C341A4">
              <w:rPr>
                <w:color w:val="000000" w:themeColor="text1"/>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Pr>
                <w:color w:val="000000" w:themeColor="text1"/>
                <w:sz w:val="20"/>
              </w:rPr>
              <w:t>kg</w:t>
            </w:r>
          </w:p>
        </w:tc>
        <w:tc>
          <w:tcPr>
            <w:tcW w:w="2126" w:type="dxa"/>
            <w:tcBorders>
              <w:top w:val="single" w:sz="4" w:space="0" w:color="auto"/>
              <w:left w:val="single" w:sz="4" w:space="0" w:color="auto"/>
              <w:bottom w:val="single" w:sz="4" w:space="0" w:color="auto"/>
              <w:right w:val="single" w:sz="4" w:space="0" w:color="auto"/>
            </w:tcBorders>
            <w:vAlign w:val="center"/>
          </w:tcPr>
          <w:p w:rsidR="00CA0AFB" w:rsidRPr="00C341A4" w:rsidRDefault="00CA0AFB" w:rsidP="00E552F7">
            <w:pPr>
              <w:keepNext/>
              <w:keepLines/>
              <w:jc w:val="center"/>
              <w:rPr>
                <w:color w:val="000000" w:themeColor="text1"/>
                <w:sz w:val="20"/>
              </w:rPr>
            </w:pPr>
            <w:r>
              <w:rPr>
                <w:color w:val="000000" w:themeColor="text1"/>
                <w:sz w:val="20"/>
              </w:rPr>
              <w:t>BCD #</w:t>
            </w:r>
          </w:p>
        </w:tc>
        <w:tc>
          <w:tcPr>
            <w:tcW w:w="2693" w:type="dxa"/>
            <w:tcBorders>
              <w:top w:val="single" w:sz="4" w:space="0" w:color="auto"/>
              <w:left w:val="single" w:sz="4" w:space="0" w:color="auto"/>
              <w:bottom w:val="single" w:sz="4" w:space="0" w:color="auto"/>
              <w:right w:val="single" w:sz="4" w:space="0" w:color="auto"/>
            </w:tcBorders>
            <w:vAlign w:val="center"/>
          </w:tcPr>
          <w:p w:rsidR="00CA0AFB" w:rsidRPr="00C341A4" w:rsidRDefault="00CA0AFB" w:rsidP="00374F59">
            <w:pPr>
              <w:keepNext/>
              <w:keepLines/>
              <w:jc w:val="center"/>
              <w:rPr>
                <w:color w:val="000000" w:themeColor="text1"/>
                <w:sz w:val="20"/>
              </w:rPr>
            </w:pPr>
            <w:r>
              <w:rPr>
                <w:color w:val="000000" w:themeColor="text1"/>
                <w:sz w:val="20"/>
              </w:rPr>
              <w:t>ICD / ITD #</w:t>
            </w:r>
          </w:p>
        </w:tc>
        <w:tc>
          <w:tcPr>
            <w:tcW w:w="1488"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sidRPr="00C341A4">
              <w:rPr>
                <w:color w:val="000000" w:themeColor="text1"/>
                <w:sz w:val="20"/>
              </w:rPr>
              <w:t>#</w:t>
            </w:r>
          </w:p>
        </w:tc>
        <w:tc>
          <w:tcPr>
            <w:tcW w:w="1489"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Pr>
                <w:color w:val="000000" w:themeColor="text1"/>
                <w:sz w:val="20"/>
              </w:rPr>
              <w:t>kg</w:t>
            </w:r>
          </w:p>
        </w:tc>
      </w:tr>
      <w:tr w:rsidR="00F444A4" w:rsidRPr="00C341A4" w:rsidTr="00DC1299">
        <w:trPr>
          <w:trHeight w:val="322"/>
        </w:trPr>
        <w:tc>
          <w:tcPr>
            <w:tcW w:w="1187" w:type="dxa"/>
            <w:tcBorders>
              <w:top w:val="single" w:sz="4" w:space="0" w:color="auto"/>
              <w:left w:val="single" w:sz="4" w:space="0" w:color="auto"/>
              <w:bottom w:val="single" w:sz="4" w:space="0" w:color="auto"/>
              <w:right w:val="single" w:sz="4" w:space="0" w:color="auto"/>
            </w:tcBorders>
            <w:vAlign w:val="center"/>
          </w:tcPr>
          <w:p w:rsidR="00F444A4" w:rsidRDefault="00F444A4" w:rsidP="00F444A4">
            <w:pPr>
              <w:jc w:val="center"/>
            </w:pPr>
            <w:r w:rsidRPr="00D26BEF">
              <w:rPr>
                <w:color w:val="000000" w:themeColor="text1"/>
                <w:sz w:val="20"/>
              </w:rPr>
              <w:t>N/A</w:t>
            </w:r>
          </w:p>
        </w:tc>
        <w:tc>
          <w:tcPr>
            <w:tcW w:w="1187" w:type="dxa"/>
            <w:tcBorders>
              <w:top w:val="single" w:sz="4" w:space="0" w:color="auto"/>
              <w:left w:val="single" w:sz="4" w:space="0" w:color="auto"/>
              <w:bottom w:val="single" w:sz="4" w:space="0" w:color="auto"/>
              <w:right w:val="single" w:sz="4" w:space="0" w:color="auto"/>
            </w:tcBorders>
            <w:noWrap/>
            <w:vAlign w:val="center"/>
          </w:tcPr>
          <w:p w:rsidR="00F444A4" w:rsidRDefault="00BD555A" w:rsidP="00F444A4">
            <w:pPr>
              <w:jc w:val="center"/>
            </w:pPr>
            <w:r>
              <w:rPr>
                <w:color w:val="000000" w:themeColor="text1"/>
                <w:sz w:val="20"/>
              </w:rPr>
              <w:t>N/A</w:t>
            </w:r>
          </w:p>
        </w:tc>
        <w:tc>
          <w:tcPr>
            <w:tcW w:w="1879" w:type="dxa"/>
            <w:tcBorders>
              <w:top w:val="single" w:sz="4" w:space="0" w:color="auto"/>
              <w:left w:val="nil"/>
              <w:bottom w:val="single" w:sz="4" w:space="0" w:color="auto"/>
              <w:right w:val="single" w:sz="4" w:space="0" w:color="auto"/>
            </w:tcBorders>
            <w:vAlign w:val="center"/>
          </w:tcPr>
          <w:p w:rsidR="00F444A4" w:rsidRDefault="00F444A4" w:rsidP="00F444A4">
            <w:pPr>
              <w:jc w:val="center"/>
            </w:pPr>
            <w:r w:rsidRPr="00D26BEF">
              <w:rPr>
                <w:color w:val="000000" w:themeColor="text1"/>
                <w:sz w:val="20"/>
              </w:rPr>
              <w:t>N/A</w:t>
            </w:r>
          </w:p>
        </w:tc>
        <w:tc>
          <w:tcPr>
            <w:tcW w:w="1418" w:type="dxa"/>
            <w:tcBorders>
              <w:top w:val="single" w:sz="4" w:space="0" w:color="auto"/>
              <w:left w:val="nil"/>
              <w:bottom w:val="single" w:sz="4" w:space="0" w:color="auto"/>
              <w:right w:val="single" w:sz="4" w:space="0" w:color="auto"/>
            </w:tcBorders>
            <w:vAlign w:val="center"/>
          </w:tcPr>
          <w:p w:rsidR="00F444A4" w:rsidRDefault="00F444A4" w:rsidP="00F444A4">
            <w:pPr>
              <w:jc w:val="center"/>
            </w:pPr>
            <w:r w:rsidRPr="00D26BEF">
              <w:rPr>
                <w:color w:val="000000" w:themeColor="text1"/>
                <w:sz w:val="20"/>
              </w:rPr>
              <w:t>N/A</w:t>
            </w:r>
          </w:p>
        </w:tc>
        <w:tc>
          <w:tcPr>
            <w:tcW w:w="2126" w:type="dxa"/>
            <w:tcBorders>
              <w:top w:val="single" w:sz="4" w:space="0" w:color="auto"/>
              <w:left w:val="nil"/>
              <w:bottom w:val="single" w:sz="4" w:space="0" w:color="auto"/>
              <w:right w:val="single" w:sz="4" w:space="0" w:color="auto"/>
            </w:tcBorders>
            <w:vAlign w:val="center"/>
          </w:tcPr>
          <w:p w:rsidR="00F444A4" w:rsidRDefault="00F444A4" w:rsidP="00F444A4">
            <w:pPr>
              <w:jc w:val="center"/>
            </w:pPr>
            <w:r w:rsidRPr="00D26BEF">
              <w:rPr>
                <w:color w:val="000000" w:themeColor="text1"/>
                <w:sz w:val="20"/>
              </w:rPr>
              <w:t>N/A</w:t>
            </w:r>
          </w:p>
        </w:tc>
        <w:tc>
          <w:tcPr>
            <w:tcW w:w="2693" w:type="dxa"/>
            <w:tcBorders>
              <w:top w:val="single" w:sz="4" w:space="0" w:color="auto"/>
              <w:left w:val="single" w:sz="4" w:space="0" w:color="auto"/>
              <w:bottom w:val="single" w:sz="4" w:space="0" w:color="auto"/>
              <w:right w:val="single" w:sz="4" w:space="0" w:color="auto"/>
            </w:tcBorders>
            <w:vAlign w:val="center"/>
          </w:tcPr>
          <w:p w:rsidR="00F444A4" w:rsidRDefault="00F444A4" w:rsidP="00F444A4">
            <w:pPr>
              <w:jc w:val="center"/>
            </w:pPr>
            <w:r w:rsidRPr="00D26BEF">
              <w:rPr>
                <w:color w:val="000000" w:themeColor="text1"/>
                <w:sz w:val="20"/>
              </w:rPr>
              <w:t>N/A</w:t>
            </w:r>
          </w:p>
        </w:tc>
        <w:tc>
          <w:tcPr>
            <w:tcW w:w="1488" w:type="dxa"/>
            <w:tcBorders>
              <w:top w:val="single" w:sz="4" w:space="0" w:color="auto"/>
              <w:left w:val="single" w:sz="4" w:space="0" w:color="auto"/>
              <w:bottom w:val="single" w:sz="4" w:space="0" w:color="auto"/>
              <w:right w:val="single" w:sz="4" w:space="0" w:color="auto"/>
            </w:tcBorders>
            <w:vAlign w:val="center"/>
          </w:tcPr>
          <w:p w:rsidR="00F444A4" w:rsidRDefault="00F444A4" w:rsidP="00F444A4">
            <w:pPr>
              <w:jc w:val="center"/>
            </w:pPr>
            <w:r w:rsidRPr="00D26BEF">
              <w:rPr>
                <w:color w:val="000000" w:themeColor="text1"/>
                <w:sz w:val="20"/>
              </w:rPr>
              <w:t>N/A</w:t>
            </w:r>
          </w:p>
        </w:tc>
        <w:tc>
          <w:tcPr>
            <w:tcW w:w="1489" w:type="dxa"/>
            <w:tcBorders>
              <w:top w:val="single" w:sz="4" w:space="0" w:color="auto"/>
              <w:left w:val="nil"/>
              <w:bottom w:val="single" w:sz="4" w:space="0" w:color="auto"/>
              <w:right w:val="single" w:sz="4" w:space="0" w:color="auto"/>
            </w:tcBorders>
            <w:vAlign w:val="center"/>
          </w:tcPr>
          <w:p w:rsidR="00F444A4" w:rsidRDefault="00F444A4" w:rsidP="00F444A4">
            <w:pPr>
              <w:jc w:val="center"/>
            </w:pPr>
            <w:r w:rsidRPr="00D26BEF">
              <w:rPr>
                <w:color w:val="000000" w:themeColor="text1"/>
                <w:sz w:val="20"/>
              </w:rPr>
              <w:t>N/A</w:t>
            </w:r>
          </w:p>
        </w:tc>
      </w:tr>
    </w:tbl>
    <w:p w:rsidR="00050935" w:rsidRDefault="00542DCB" w:rsidP="00050935">
      <w:pPr>
        <w:pStyle w:val="BodyText"/>
        <w:keepNext/>
        <w:keepLines/>
        <w:rPr>
          <w:rFonts w:cs="Arial"/>
          <w:sz w:val="18"/>
          <w:szCs w:val="18"/>
        </w:rPr>
      </w:pPr>
      <w:r>
        <w:rPr>
          <w:rFonts w:cs="Arial"/>
          <w:sz w:val="18"/>
          <w:szCs w:val="18"/>
        </w:rPr>
        <w:t>*</w:t>
      </w:r>
      <w:r>
        <w:rPr>
          <w:rFonts w:cs="Arial"/>
          <w:sz w:val="18"/>
          <w:szCs w:val="18"/>
        </w:rPr>
        <w:tab/>
      </w:r>
      <w:r w:rsidR="00050935">
        <w:rPr>
          <w:rFonts w:cs="Arial"/>
          <w:sz w:val="18"/>
          <w:szCs w:val="18"/>
        </w:rPr>
        <w:t xml:space="preserve">Caging </w:t>
      </w:r>
      <w:r w:rsidR="00050935" w:rsidRPr="00C341A4">
        <w:rPr>
          <w:rFonts w:cs="Arial"/>
          <w:sz w:val="18"/>
          <w:szCs w:val="18"/>
        </w:rPr>
        <w:t>operation</w:t>
      </w:r>
      <w:r w:rsidR="00050935">
        <w:rPr>
          <w:rFonts w:cs="Arial"/>
          <w:sz w:val="18"/>
          <w:szCs w:val="18"/>
        </w:rPr>
        <w:t>s</w:t>
      </w:r>
      <w:r w:rsidR="00050935" w:rsidRPr="00C341A4">
        <w:rPr>
          <w:rFonts w:cs="Arial"/>
          <w:sz w:val="18"/>
          <w:szCs w:val="18"/>
        </w:rPr>
        <w:t xml:space="preserve"> </w:t>
      </w:r>
      <w:r w:rsidR="00050935">
        <w:rPr>
          <w:rFonts w:cs="Arial"/>
          <w:sz w:val="18"/>
          <w:szCs w:val="18"/>
        </w:rPr>
        <w:t xml:space="preserve">as per </w:t>
      </w:r>
      <w:r w:rsidR="00050935" w:rsidRPr="00C341A4">
        <w:rPr>
          <w:rFonts w:cs="Arial"/>
          <w:sz w:val="18"/>
          <w:szCs w:val="18"/>
        </w:rPr>
        <w:t xml:space="preserve">Table </w:t>
      </w:r>
      <w:r w:rsidR="00050935">
        <w:rPr>
          <w:rFonts w:cs="Arial"/>
          <w:sz w:val="18"/>
          <w:szCs w:val="18"/>
        </w:rPr>
        <w:t>2</w:t>
      </w:r>
      <w:r w:rsidR="00050935" w:rsidRPr="00C341A4">
        <w:rPr>
          <w:rFonts w:cs="Arial"/>
          <w:sz w:val="18"/>
          <w:szCs w:val="18"/>
        </w:rPr>
        <w:t>.</w:t>
      </w:r>
    </w:p>
    <w:p w:rsidR="00050935" w:rsidRDefault="00050935" w:rsidP="00050935">
      <w:pPr>
        <w:pStyle w:val="BodyText"/>
        <w:keepNext/>
        <w:keepLines/>
        <w:rPr>
          <w:rFonts w:cs="Arial"/>
          <w:sz w:val="20"/>
        </w:rPr>
      </w:pPr>
    </w:p>
    <w:p w:rsidR="00DC1299" w:rsidRPr="00C44ACE" w:rsidRDefault="00DC1299" w:rsidP="00DC1299">
      <w:pPr>
        <w:rPr>
          <w:sz w:val="20"/>
        </w:rPr>
      </w:pPr>
      <w:r w:rsidRPr="00371C1B">
        <w:rPr>
          <w:sz w:val="20"/>
        </w:rPr>
        <w:t xml:space="preserve">No relevant operation during </w:t>
      </w:r>
      <w:r>
        <w:rPr>
          <w:sz w:val="20"/>
        </w:rPr>
        <w:t>the deployment of the observer.</w:t>
      </w:r>
    </w:p>
    <w:p w:rsidR="00050935" w:rsidRDefault="00050935" w:rsidP="00050935">
      <w:pPr>
        <w:pStyle w:val="BodyText"/>
        <w:rPr>
          <w:rFonts w:cs="Arial"/>
          <w:sz w:val="20"/>
        </w:rPr>
      </w:pPr>
    </w:p>
    <w:p w:rsidR="0045219C" w:rsidRDefault="004C5DBC" w:rsidP="0045219C">
      <w:pPr>
        <w:pStyle w:val="BodyText"/>
        <w:keepNext/>
        <w:keepLines/>
        <w:numPr>
          <w:ilvl w:val="0"/>
          <w:numId w:val="5"/>
        </w:numPr>
        <w:ind w:left="0" w:firstLine="0"/>
        <w:rPr>
          <w:rFonts w:cs="Arial"/>
          <w:b/>
          <w:sz w:val="20"/>
        </w:rPr>
      </w:pPr>
      <w:r w:rsidRPr="004C5DBC">
        <w:rPr>
          <w:rFonts w:cs="Arial"/>
          <w:b/>
          <w:sz w:val="20"/>
        </w:rPr>
        <w:lastRenderedPageBreak/>
        <w:t xml:space="preserve">Observation of </w:t>
      </w:r>
      <w:r w:rsidR="0035249A" w:rsidRPr="004C5DBC">
        <w:rPr>
          <w:rFonts w:cs="Arial"/>
          <w:b/>
          <w:sz w:val="20"/>
        </w:rPr>
        <w:t xml:space="preserve">Feeding </w:t>
      </w:r>
      <w:r w:rsidRPr="004C5DBC">
        <w:rPr>
          <w:rFonts w:cs="Arial"/>
          <w:b/>
          <w:sz w:val="20"/>
        </w:rPr>
        <w:t xml:space="preserve">Activity </w:t>
      </w:r>
    </w:p>
    <w:p w:rsidR="0035249A" w:rsidRPr="0045219C" w:rsidRDefault="0035249A" w:rsidP="0035249A">
      <w:pPr>
        <w:rPr>
          <w:i/>
          <w:iCs/>
          <w:sz w:val="20"/>
        </w:rPr>
      </w:pPr>
      <w:r w:rsidRPr="0045219C">
        <w:rPr>
          <w:i/>
          <w:iCs/>
          <w:sz w:val="20"/>
        </w:rPr>
        <w:t>Table</w:t>
      </w:r>
      <w:r w:rsidR="0045219C" w:rsidRPr="0045219C">
        <w:rPr>
          <w:i/>
          <w:iCs/>
          <w:sz w:val="20"/>
        </w:rPr>
        <w:t xml:space="preserve"> 1</w:t>
      </w:r>
      <w:r w:rsidR="00FD7F0D">
        <w:rPr>
          <w:i/>
          <w:iCs/>
          <w:sz w:val="20"/>
        </w:rPr>
        <w:t>4</w:t>
      </w:r>
      <w:r w:rsidR="0045219C" w:rsidRPr="0045219C">
        <w:rPr>
          <w:i/>
          <w:iCs/>
          <w:sz w:val="20"/>
        </w:rPr>
        <w:t xml:space="preserve">: </w:t>
      </w:r>
      <w:r w:rsidRPr="0045219C">
        <w:rPr>
          <w:i/>
          <w:iCs/>
          <w:sz w:val="20"/>
        </w:rPr>
        <w:t>Feeding activities (observed where possible)</w:t>
      </w:r>
    </w:p>
    <w:tbl>
      <w:tblPr>
        <w:tblStyle w:val="TableGrid"/>
        <w:tblW w:w="0" w:type="auto"/>
        <w:tblLook w:val="04A0" w:firstRow="1" w:lastRow="0" w:firstColumn="1" w:lastColumn="0" w:noHBand="0" w:noVBand="1"/>
      </w:tblPr>
      <w:tblGrid>
        <w:gridCol w:w="1526"/>
        <w:gridCol w:w="1559"/>
        <w:gridCol w:w="2693"/>
        <w:gridCol w:w="2126"/>
      </w:tblGrid>
      <w:tr w:rsidR="00D814C8" w:rsidRPr="0045219C" w:rsidTr="0045219C">
        <w:trPr>
          <w:trHeight w:val="532"/>
        </w:trPr>
        <w:tc>
          <w:tcPr>
            <w:tcW w:w="1526" w:type="dxa"/>
            <w:vAlign w:val="center"/>
          </w:tcPr>
          <w:p w:rsidR="00D814C8" w:rsidRPr="0045219C" w:rsidRDefault="00D814C8" w:rsidP="0045219C">
            <w:pPr>
              <w:pStyle w:val="BodyText"/>
              <w:jc w:val="center"/>
              <w:rPr>
                <w:rFonts w:cs="Arial"/>
                <w:bCs/>
                <w:sz w:val="20"/>
              </w:rPr>
            </w:pPr>
            <w:r w:rsidRPr="0045219C">
              <w:rPr>
                <w:rFonts w:cs="Arial"/>
                <w:bCs/>
                <w:sz w:val="20"/>
              </w:rPr>
              <w:t xml:space="preserve">Cage </w:t>
            </w:r>
            <w:r>
              <w:rPr>
                <w:rFonts w:cs="Arial"/>
                <w:bCs/>
                <w:sz w:val="20"/>
              </w:rPr>
              <w:t>#</w:t>
            </w:r>
          </w:p>
        </w:tc>
        <w:tc>
          <w:tcPr>
            <w:tcW w:w="1559" w:type="dxa"/>
            <w:vAlign w:val="center"/>
          </w:tcPr>
          <w:p w:rsidR="00D814C8" w:rsidRPr="0045219C" w:rsidRDefault="00D814C8" w:rsidP="0045219C">
            <w:pPr>
              <w:pStyle w:val="BodyText"/>
              <w:jc w:val="center"/>
              <w:rPr>
                <w:rFonts w:cs="Arial"/>
                <w:bCs/>
                <w:sz w:val="20"/>
              </w:rPr>
            </w:pPr>
            <w:r w:rsidRPr="0045219C">
              <w:rPr>
                <w:rFonts w:cs="Arial"/>
                <w:bCs/>
                <w:sz w:val="20"/>
              </w:rPr>
              <w:t>Date</w:t>
            </w:r>
          </w:p>
        </w:tc>
        <w:tc>
          <w:tcPr>
            <w:tcW w:w="2693" w:type="dxa"/>
            <w:vAlign w:val="center"/>
          </w:tcPr>
          <w:p w:rsidR="00D814C8" w:rsidRPr="0045219C" w:rsidRDefault="00D814C8" w:rsidP="0045219C">
            <w:pPr>
              <w:pStyle w:val="BodyText"/>
              <w:jc w:val="center"/>
              <w:rPr>
                <w:rFonts w:cs="Arial"/>
                <w:bCs/>
                <w:sz w:val="20"/>
              </w:rPr>
            </w:pPr>
            <w:r>
              <w:rPr>
                <w:rFonts w:cs="Arial"/>
                <w:bCs/>
                <w:sz w:val="20"/>
              </w:rPr>
              <w:t>Feed Species*</w:t>
            </w:r>
          </w:p>
        </w:tc>
        <w:tc>
          <w:tcPr>
            <w:tcW w:w="2126" w:type="dxa"/>
            <w:vAlign w:val="center"/>
          </w:tcPr>
          <w:p w:rsidR="00D814C8" w:rsidRDefault="00D814C8" w:rsidP="0045219C">
            <w:pPr>
              <w:pStyle w:val="BodyText"/>
              <w:jc w:val="center"/>
              <w:rPr>
                <w:rFonts w:cs="Arial"/>
                <w:bCs/>
                <w:sz w:val="20"/>
              </w:rPr>
            </w:pPr>
            <w:r w:rsidRPr="0045219C">
              <w:rPr>
                <w:rFonts w:cs="Arial"/>
                <w:bCs/>
                <w:sz w:val="20"/>
              </w:rPr>
              <w:t>Quantity</w:t>
            </w:r>
          </w:p>
          <w:p w:rsidR="00D814C8" w:rsidRPr="0045219C" w:rsidRDefault="00D814C8" w:rsidP="0045219C">
            <w:pPr>
              <w:pStyle w:val="BodyText"/>
              <w:jc w:val="center"/>
              <w:rPr>
                <w:rFonts w:cs="Arial"/>
                <w:bCs/>
                <w:sz w:val="20"/>
              </w:rPr>
            </w:pPr>
            <w:r>
              <w:rPr>
                <w:rFonts w:cs="Arial"/>
                <w:bCs/>
                <w:sz w:val="20"/>
              </w:rPr>
              <w:t>(kg)</w:t>
            </w:r>
          </w:p>
        </w:tc>
      </w:tr>
      <w:tr w:rsidR="00F444A4" w:rsidTr="00F444A4">
        <w:trPr>
          <w:trHeight w:val="323"/>
        </w:trPr>
        <w:tc>
          <w:tcPr>
            <w:tcW w:w="1526" w:type="dxa"/>
            <w:vAlign w:val="center"/>
          </w:tcPr>
          <w:p w:rsidR="00F444A4" w:rsidRDefault="00F444A4" w:rsidP="00F444A4">
            <w:pPr>
              <w:jc w:val="center"/>
            </w:pPr>
            <w:r w:rsidRPr="00865A24">
              <w:rPr>
                <w:color w:val="000000" w:themeColor="text1"/>
                <w:sz w:val="20"/>
              </w:rPr>
              <w:t>N/A</w:t>
            </w:r>
          </w:p>
        </w:tc>
        <w:tc>
          <w:tcPr>
            <w:tcW w:w="1559" w:type="dxa"/>
            <w:vAlign w:val="center"/>
          </w:tcPr>
          <w:p w:rsidR="00F444A4" w:rsidRDefault="00F444A4" w:rsidP="00F444A4">
            <w:pPr>
              <w:jc w:val="center"/>
            </w:pPr>
            <w:r w:rsidRPr="00865A24">
              <w:rPr>
                <w:color w:val="000000" w:themeColor="text1"/>
                <w:sz w:val="20"/>
              </w:rPr>
              <w:t>N/A</w:t>
            </w:r>
          </w:p>
        </w:tc>
        <w:tc>
          <w:tcPr>
            <w:tcW w:w="2693" w:type="dxa"/>
            <w:vAlign w:val="center"/>
          </w:tcPr>
          <w:p w:rsidR="00F444A4" w:rsidRDefault="00F444A4" w:rsidP="00F444A4">
            <w:pPr>
              <w:jc w:val="center"/>
            </w:pPr>
            <w:r w:rsidRPr="00865A24">
              <w:rPr>
                <w:color w:val="000000" w:themeColor="text1"/>
                <w:sz w:val="20"/>
              </w:rPr>
              <w:t>N/A</w:t>
            </w:r>
          </w:p>
        </w:tc>
        <w:tc>
          <w:tcPr>
            <w:tcW w:w="2126" w:type="dxa"/>
            <w:vAlign w:val="center"/>
          </w:tcPr>
          <w:p w:rsidR="00F444A4" w:rsidRDefault="00F444A4" w:rsidP="00F444A4">
            <w:pPr>
              <w:jc w:val="center"/>
            </w:pPr>
            <w:r w:rsidRPr="00865A24">
              <w:rPr>
                <w:color w:val="000000" w:themeColor="text1"/>
                <w:sz w:val="20"/>
              </w:rPr>
              <w:t>N/A</w:t>
            </w:r>
          </w:p>
        </w:tc>
      </w:tr>
    </w:tbl>
    <w:p w:rsidR="00B45933" w:rsidRDefault="0045219C" w:rsidP="00A01C54">
      <w:pPr>
        <w:pStyle w:val="BodyText"/>
        <w:rPr>
          <w:rFonts w:cs="Arial"/>
          <w:sz w:val="20"/>
        </w:rPr>
      </w:pPr>
      <w:r>
        <w:rPr>
          <w:rFonts w:cs="Arial"/>
          <w:sz w:val="20"/>
        </w:rPr>
        <w:t>*</w:t>
      </w:r>
      <w:r>
        <w:rPr>
          <w:rFonts w:cs="Arial"/>
          <w:sz w:val="20"/>
        </w:rPr>
        <w:tab/>
        <w:t>FAO species codes</w:t>
      </w:r>
    </w:p>
    <w:p w:rsidR="00DC1299" w:rsidRDefault="00DC1299" w:rsidP="00DC1299">
      <w:pPr>
        <w:rPr>
          <w:sz w:val="20"/>
        </w:rPr>
      </w:pPr>
    </w:p>
    <w:p w:rsidR="00DC1299" w:rsidRPr="00C44ACE" w:rsidRDefault="00DC1299" w:rsidP="00DC1299">
      <w:pPr>
        <w:rPr>
          <w:sz w:val="20"/>
        </w:rPr>
      </w:pPr>
      <w:r w:rsidRPr="00371C1B">
        <w:rPr>
          <w:sz w:val="20"/>
        </w:rPr>
        <w:t xml:space="preserve">No relevant operation during </w:t>
      </w:r>
      <w:r>
        <w:rPr>
          <w:sz w:val="20"/>
        </w:rPr>
        <w:t>the deployment of the observer.</w:t>
      </w:r>
    </w:p>
    <w:p w:rsidR="00DC1299" w:rsidRDefault="00DC1299">
      <w:pPr>
        <w:spacing w:after="200" w:line="276" w:lineRule="auto"/>
        <w:rPr>
          <w:rFonts w:cs="Arial"/>
          <w:sz w:val="20"/>
        </w:rPr>
      </w:pPr>
      <w:r>
        <w:rPr>
          <w:rFonts w:cs="Arial"/>
          <w:sz w:val="20"/>
        </w:rPr>
        <w:br w:type="page"/>
      </w:r>
    </w:p>
    <w:p w:rsidR="009C74E3" w:rsidRDefault="009C74E3" w:rsidP="009C74E3">
      <w:pPr>
        <w:pStyle w:val="BodyText"/>
        <w:keepNext/>
        <w:keepLines/>
        <w:numPr>
          <w:ilvl w:val="0"/>
          <w:numId w:val="5"/>
        </w:numPr>
        <w:ind w:left="0" w:firstLine="0"/>
        <w:rPr>
          <w:rFonts w:cs="Arial"/>
          <w:b/>
          <w:bCs/>
          <w:sz w:val="20"/>
        </w:rPr>
      </w:pPr>
      <w:r w:rsidRPr="0098376F">
        <w:rPr>
          <w:rFonts w:cs="Arial"/>
          <w:b/>
          <w:sz w:val="20"/>
        </w:rPr>
        <w:lastRenderedPageBreak/>
        <w:t>Checklist</w:t>
      </w:r>
      <w:r>
        <w:rPr>
          <w:rFonts w:cs="Arial"/>
          <w:b/>
          <w:bCs/>
          <w:sz w:val="20"/>
        </w:rPr>
        <w:t xml:space="preserve"> of requirements under</w:t>
      </w:r>
      <w:r w:rsidRPr="0001518A">
        <w:rPr>
          <w:rFonts w:cs="Arial"/>
          <w:b/>
          <w:bCs/>
          <w:sz w:val="20"/>
        </w:rPr>
        <w:t xml:space="preserve"> ICCAT conservation and management measures </w:t>
      </w:r>
    </w:p>
    <w:p w:rsidR="009C74E3" w:rsidRDefault="009C74E3" w:rsidP="009C74E3">
      <w:pPr>
        <w:pStyle w:val="ListBullet2"/>
        <w:keepNext/>
        <w:keepLines/>
      </w:pPr>
    </w:p>
    <w:p w:rsidR="009C74E3" w:rsidRDefault="009C74E3" w:rsidP="009C74E3">
      <w:pPr>
        <w:pStyle w:val="ListBullet2"/>
        <w:keepNext/>
        <w:keepLines/>
      </w:pPr>
      <w:r w:rsidRPr="0007461B">
        <w:t>Table 1</w:t>
      </w:r>
      <w:r w:rsidR="00021B1B" w:rsidRPr="0007461B">
        <w:t>5</w:t>
      </w:r>
      <w:r w:rsidRPr="0007461B">
        <w:t xml:space="preserve">. Summary of </w:t>
      </w:r>
      <w:proofErr w:type="spellStart"/>
      <w:r w:rsidRPr="0007461B">
        <w:t>observered</w:t>
      </w:r>
      <w:proofErr w:type="spellEnd"/>
      <w:r w:rsidRPr="0007461B">
        <w:t xml:space="preserve"> farms compliance</w:t>
      </w:r>
    </w:p>
    <w:tbl>
      <w:tblPr>
        <w:tblW w:w="100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8"/>
        <w:gridCol w:w="683"/>
        <w:gridCol w:w="683"/>
      </w:tblGrid>
      <w:tr w:rsidR="00087802" w:rsidTr="00087802">
        <w:trPr>
          <w:cantSplit/>
          <w:trHeight w:val="355"/>
          <w:tblHeader/>
        </w:trPr>
        <w:tc>
          <w:tcPr>
            <w:tcW w:w="8648" w:type="dxa"/>
            <w:shd w:val="clear" w:color="auto" w:fill="auto"/>
            <w:noWrap/>
            <w:vAlign w:val="center"/>
            <w:hideMark/>
          </w:tcPr>
          <w:p w:rsidR="00087802" w:rsidRDefault="00087802" w:rsidP="00BB7B83">
            <w:pPr>
              <w:rPr>
                <w:rFonts w:cs="Arial"/>
                <w:color w:val="000000"/>
                <w:sz w:val="20"/>
              </w:rPr>
            </w:pPr>
            <w:r>
              <w:rPr>
                <w:rFonts w:cs="Arial"/>
                <w:color w:val="000000"/>
                <w:sz w:val="20"/>
              </w:rPr>
              <w:t>Potential Non-compliance Event (Caging operation)</w:t>
            </w:r>
          </w:p>
        </w:tc>
        <w:tc>
          <w:tcPr>
            <w:tcW w:w="683" w:type="dxa"/>
            <w:shd w:val="clear" w:color="auto" w:fill="auto"/>
            <w:noWrap/>
            <w:vAlign w:val="center"/>
            <w:hideMark/>
          </w:tcPr>
          <w:p w:rsidR="00087802" w:rsidRDefault="00087802" w:rsidP="00BB7B83">
            <w:pPr>
              <w:jc w:val="center"/>
              <w:rPr>
                <w:rFonts w:cs="Arial"/>
                <w:color w:val="000000"/>
                <w:sz w:val="20"/>
              </w:rPr>
            </w:pPr>
            <w:r>
              <w:rPr>
                <w:rFonts w:cs="Arial"/>
                <w:color w:val="000000"/>
                <w:sz w:val="20"/>
              </w:rPr>
              <w:t>1</w:t>
            </w:r>
          </w:p>
        </w:tc>
        <w:tc>
          <w:tcPr>
            <w:tcW w:w="683" w:type="dxa"/>
            <w:vAlign w:val="center"/>
          </w:tcPr>
          <w:p w:rsidR="00087802" w:rsidRDefault="00087802" w:rsidP="00BB7B83">
            <w:pPr>
              <w:jc w:val="center"/>
              <w:rPr>
                <w:rFonts w:cs="Arial"/>
                <w:color w:val="000000"/>
                <w:sz w:val="20"/>
              </w:rPr>
            </w:pPr>
            <w:r>
              <w:rPr>
                <w:rFonts w:cs="Arial"/>
                <w:color w:val="000000"/>
                <w:sz w:val="20"/>
              </w:rPr>
              <w:t>2</w:t>
            </w:r>
          </w:p>
        </w:tc>
      </w:tr>
      <w:tr w:rsidR="00087802" w:rsidTr="00087802">
        <w:trPr>
          <w:trHeight w:val="355"/>
        </w:trPr>
        <w:tc>
          <w:tcPr>
            <w:tcW w:w="8648" w:type="dxa"/>
            <w:shd w:val="clear" w:color="auto" w:fill="auto"/>
            <w:noWrap/>
            <w:vAlign w:val="center"/>
            <w:hideMark/>
          </w:tcPr>
          <w:p w:rsidR="00087802" w:rsidRDefault="00087802" w:rsidP="00BB7B83">
            <w:pPr>
              <w:rPr>
                <w:rFonts w:cs="Arial"/>
                <w:color w:val="000000"/>
                <w:sz w:val="20"/>
              </w:rPr>
            </w:pPr>
            <w:r>
              <w:rPr>
                <w:rFonts w:cs="Arial"/>
                <w:color w:val="000000"/>
                <w:sz w:val="20"/>
              </w:rPr>
              <w:t>No BFT Catch document (BCD)</w:t>
            </w:r>
          </w:p>
        </w:tc>
        <w:tc>
          <w:tcPr>
            <w:tcW w:w="683" w:type="dxa"/>
            <w:shd w:val="clear" w:color="auto" w:fill="auto"/>
            <w:noWrap/>
            <w:vAlign w:val="center"/>
            <w:hideMark/>
          </w:tcPr>
          <w:p w:rsidR="00087802" w:rsidRDefault="00087802" w:rsidP="00BB7B83">
            <w:pPr>
              <w:jc w:val="center"/>
              <w:rPr>
                <w:rFonts w:cs="Arial"/>
                <w:color w:val="000000"/>
                <w:sz w:val="20"/>
              </w:rPr>
            </w:pPr>
            <w:r>
              <w:rPr>
                <w:rFonts w:cs="Arial"/>
                <w:color w:val="000000"/>
                <w:sz w:val="20"/>
              </w:rPr>
              <w:t>Yes</w:t>
            </w:r>
          </w:p>
        </w:tc>
        <w:tc>
          <w:tcPr>
            <w:tcW w:w="683" w:type="dxa"/>
            <w:vAlign w:val="center"/>
          </w:tcPr>
          <w:p w:rsidR="00087802" w:rsidRDefault="00087802" w:rsidP="00BB7B83">
            <w:pPr>
              <w:jc w:val="center"/>
              <w:rPr>
                <w:rFonts w:cs="Arial"/>
                <w:color w:val="000000"/>
                <w:sz w:val="20"/>
              </w:rPr>
            </w:pPr>
            <w:r>
              <w:rPr>
                <w:rFonts w:cs="Arial"/>
                <w:color w:val="000000"/>
                <w:sz w:val="20"/>
              </w:rPr>
              <w:t>Yes</w:t>
            </w: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Observer prevented from carrying out duties</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Observer access to communication facilities denied</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BFT caged by a vessel(s) without an ICCAT authorisation number</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Tuna caged before Authorisation</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 xml:space="preserve">Caging after </w:t>
            </w:r>
            <w:r>
              <w:rPr>
                <w:rFonts w:cs="Arial"/>
                <w:color w:val="000000"/>
                <w:sz w:val="20"/>
              </w:rPr>
              <w:t>15</w:t>
            </w:r>
            <w:r w:rsidRPr="001B672C">
              <w:rPr>
                <w:rFonts w:cs="Arial"/>
                <w:color w:val="000000"/>
                <w:sz w:val="20"/>
                <w:vertAlign w:val="superscript"/>
              </w:rPr>
              <w:t>th</w:t>
            </w:r>
            <w:r>
              <w:rPr>
                <w:rFonts w:cs="Arial"/>
                <w:color w:val="000000"/>
                <w:sz w:val="20"/>
              </w:rPr>
              <w:t xml:space="preserve"> August</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Dead tuna not adequately recorded by the farm</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vAlign w:val="center"/>
            <w:hideMark/>
          </w:tcPr>
          <w:p w:rsidR="00087802" w:rsidRPr="00C92E2B" w:rsidRDefault="00087802" w:rsidP="00BB7B83">
            <w:pPr>
              <w:rPr>
                <w:rFonts w:cs="Arial"/>
                <w:color w:val="000000"/>
                <w:sz w:val="20"/>
              </w:rPr>
            </w:pPr>
            <w:r w:rsidRPr="00C92E2B">
              <w:rPr>
                <w:rFonts w:cs="Arial"/>
                <w:color w:val="000000"/>
                <w:sz w:val="20"/>
              </w:rPr>
              <w:t>Farm cage without identifiable and different reference number</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0E43EC">
            <w:pPr>
              <w:rPr>
                <w:rFonts w:cs="Arial"/>
                <w:color w:val="000000"/>
                <w:sz w:val="20"/>
              </w:rPr>
            </w:pPr>
            <w:r w:rsidRPr="00C92E2B">
              <w:rPr>
                <w:rFonts w:cs="Arial"/>
                <w:color w:val="000000"/>
                <w:sz w:val="20"/>
              </w:rPr>
              <w:t>Transfer declaration (ITD) not completed</w:t>
            </w:r>
          </w:p>
        </w:tc>
        <w:tc>
          <w:tcPr>
            <w:tcW w:w="683" w:type="dxa"/>
            <w:shd w:val="clear" w:color="auto" w:fill="auto"/>
            <w:noWrap/>
            <w:vAlign w:val="center"/>
            <w:hideMark/>
          </w:tcPr>
          <w:p w:rsidR="00087802" w:rsidRDefault="00087802" w:rsidP="000E43EC">
            <w:pPr>
              <w:jc w:val="center"/>
            </w:pPr>
            <w:r>
              <w:rPr>
                <w:rFonts w:cs="Arial"/>
                <w:color w:val="000000"/>
                <w:sz w:val="20"/>
              </w:rPr>
              <w:t>Yes</w:t>
            </w:r>
          </w:p>
        </w:tc>
        <w:tc>
          <w:tcPr>
            <w:tcW w:w="683" w:type="dxa"/>
            <w:vAlign w:val="center"/>
          </w:tcPr>
          <w:p w:rsidR="00087802" w:rsidRDefault="00087802" w:rsidP="000E43EC">
            <w:pPr>
              <w:jc w:val="center"/>
            </w:pPr>
            <w:r>
              <w:rPr>
                <w:rFonts w:cs="Arial"/>
                <w:color w:val="000000"/>
                <w:sz w:val="20"/>
              </w:rPr>
              <w:t>Yes</w:t>
            </w: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Caging Declaration (ICD) not completed</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 xml:space="preserve">Observer estimate </w:t>
            </w:r>
            <w:r>
              <w:rPr>
                <w:rFonts w:cs="Arial"/>
                <w:color w:val="000000"/>
                <w:sz w:val="20"/>
              </w:rPr>
              <w:t>more than ±</w:t>
            </w:r>
            <w:r w:rsidRPr="00C92E2B">
              <w:rPr>
                <w:rFonts w:cs="Arial"/>
                <w:color w:val="000000"/>
                <w:sz w:val="20"/>
              </w:rPr>
              <w:t>10% different than farm</w:t>
            </w:r>
            <w:r>
              <w:rPr>
                <w:rFonts w:cs="Arial"/>
                <w:color w:val="000000"/>
                <w:sz w:val="20"/>
              </w:rPr>
              <w:t>’</w:t>
            </w:r>
            <w:r w:rsidRPr="00C92E2B">
              <w:rPr>
                <w:rFonts w:cs="Arial"/>
                <w:color w:val="000000"/>
                <w:sz w:val="20"/>
              </w:rPr>
              <w:t>s</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Dead tuna during the towing operation not recorded in the ITD</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Fish not separated by year [of catching]</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Fish not separated by flag of the catching vessel</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Fish not separated by JFO</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 xml:space="preserve">A group BCD reference number was allocated to caging operation &gt; 1 day </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 xml:space="preserve">A group BCD reference number was allocated to more than one farm cage </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A group BCD reference number was allocated to fish from more than one vessel outside JFO</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A group BCD reference number was allocated to fish from more than one JFO</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Fish below minimum size caged</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Tuna not released following a release order</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Less than the correct amount of tuna released</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lastRenderedPageBreak/>
              <w:t>Transhipment in port</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RPr="00C92E2B" w:rsidTr="00087802">
        <w:trPr>
          <w:trHeight w:val="355"/>
        </w:trPr>
        <w:tc>
          <w:tcPr>
            <w:tcW w:w="8648" w:type="dxa"/>
            <w:shd w:val="clear" w:color="auto" w:fill="auto"/>
            <w:noWrap/>
            <w:vAlign w:val="center"/>
            <w:hideMark/>
          </w:tcPr>
          <w:p w:rsidR="00087802" w:rsidRPr="00C92E2B" w:rsidRDefault="00087802" w:rsidP="00BB7B83">
            <w:pPr>
              <w:rPr>
                <w:rFonts w:cs="Arial"/>
                <w:color w:val="000000"/>
                <w:sz w:val="20"/>
              </w:rPr>
            </w:pPr>
            <w:r w:rsidRPr="00C92E2B">
              <w:rPr>
                <w:rFonts w:cs="Arial"/>
                <w:color w:val="000000"/>
                <w:sz w:val="20"/>
              </w:rPr>
              <w:t>Landing in port</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Tr="00087802">
        <w:trPr>
          <w:trHeight w:val="355"/>
        </w:trPr>
        <w:tc>
          <w:tcPr>
            <w:tcW w:w="8648" w:type="dxa"/>
            <w:shd w:val="clear" w:color="auto" w:fill="auto"/>
            <w:vAlign w:val="center"/>
            <w:hideMark/>
          </w:tcPr>
          <w:p w:rsidR="00087802" w:rsidRDefault="00087802" w:rsidP="00BB7B83">
            <w:pPr>
              <w:rPr>
                <w:rFonts w:cs="Arial"/>
                <w:color w:val="000000"/>
                <w:sz w:val="20"/>
              </w:rPr>
            </w:pPr>
            <w:r>
              <w:rPr>
                <w:rFonts w:cs="Arial"/>
                <w:color w:val="000000"/>
                <w:sz w:val="20"/>
              </w:rPr>
              <w:t>Video record of transfer not taken</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Tr="00087802">
        <w:trPr>
          <w:trHeight w:val="355"/>
        </w:trPr>
        <w:tc>
          <w:tcPr>
            <w:tcW w:w="8648" w:type="dxa"/>
            <w:shd w:val="clear" w:color="auto" w:fill="auto"/>
            <w:vAlign w:val="center"/>
            <w:hideMark/>
          </w:tcPr>
          <w:p w:rsidR="00087802" w:rsidRDefault="00087802" w:rsidP="00BB7B83">
            <w:pPr>
              <w:rPr>
                <w:rFonts w:cs="Arial"/>
                <w:color w:val="000000"/>
                <w:sz w:val="20"/>
              </w:rPr>
            </w:pPr>
            <w:r>
              <w:rPr>
                <w:rFonts w:cs="Arial"/>
                <w:color w:val="000000"/>
                <w:sz w:val="20"/>
              </w:rPr>
              <w:t>Video record of transfer not provided to the observer immediately after transfer</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Tr="00087802">
        <w:trPr>
          <w:trHeight w:val="355"/>
        </w:trPr>
        <w:tc>
          <w:tcPr>
            <w:tcW w:w="8648" w:type="dxa"/>
            <w:shd w:val="clear" w:color="auto" w:fill="auto"/>
            <w:vAlign w:val="center"/>
            <w:hideMark/>
          </w:tcPr>
          <w:p w:rsidR="00087802" w:rsidRDefault="00087802" w:rsidP="00BB7B83">
            <w:pPr>
              <w:rPr>
                <w:rFonts w:cs="Arial"/>
                <w:color w:val="000000"/>
                <w:sz w:val="20"/>
              </w:rPr>
            </w:pPr>
            <w:r>
              <w:rPr>
                <w:rFonts w:cs="Arial"/>
                <w:color w:val="000000"/>
                <w:sz w:val="20"/>
              </w:rPr>
              <w:t>Video record of transfer not transmitted to the observer on the farm</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Tr="00087802">
        <w:trPr>
          <w:trHeight w:val="355"/>
        </w:trPr>
        <w:tc>
          <w:tcPr>
            <w:tcW w:w="8648" w:type="dxa"/>
            <w:shd w:val="clear" w:color="auto" w:fill="auto"/>
            <w:vAlign w:val="center"/>
            <w:hideMark/>
          </w:tcPr>
          <w:p w:rsidR="00087802" w:rsidRDefault="00087802" w:rsidP="00BB7B83">
            <w:pPr>
              <w:rPr>
                <w:rFonts w:cs="Arial"/>
                <w:color w:val="000000"/>
                <w:sz w:val="20"/>
              </w:rPr>
            </w:pPr>
            <w:r>
              <w:rPr>
                <w:rFonts w:cs="Arial"/>
                <w:color w:val="000000"/>
                <w:sz w:val="20"/>
              </w:rPr>
              <w:t>Video record of transfers did not show Transfer Authorisation number at beginning or end of each video</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Tr="00087802">
        <w:trPr>
          <w:trHeight w:val="355"/>
        </w:trPr>
        <w:tc>
          <w:tcPr>
            <w:tcW w:w="8648" w:type="dxa"/>
            <w:shd w:val="clear" w:color="000000" w:fill="FFFFFF"/>
            <w:vAlign w:val="center"/>
            <w:hideMark/>
          </w:tcPr>
          <w:p w:rsidR="00087802" w:rsidRDefault="00087802" w:rsidP="00BB7B83">
            <w:pPr>
              <w:rPr>
                <w:rFonts w:cs="Arial"/>
                <w:color w:val="000000"/>
                <w:sz w:val="20"/>
              </w:rPr>
            </w:pPr>
            <w:r>
              <w:rPr>
                <w:rFonts w:cs="Arial"/>
                <w:color w:val="000000"/>
                <w:sz w:val="20"/>
              </w:rPr>
              <w:t>Video record of transfers did not show date continuously</w:t>
            </w:r>
          </w:p>
        </w:tc>
        <w:tc>
          <w:tcPr>
            <w:tcW w:w="683" w:type="dxa"/>
            <w:shd w:val="clear" w:color="000000" w:fill="FFFFFF"/>
            <w:noWrap/>
            <w:vAlign w:val="center"/>
          </w:tcPr>
          <w:p w:rsidR="00087802" w:rsidRDefault="00087802" w:rsidP="00BB7B83">
            <w:pPr>
              <w:jc w:val="center"/>
            </w:pPr>
          </w:p>
        </w:tc>
        <w:tc>
          <w:tcPr>
            <w:tcW w:w="683" w:type="dxa"/>
            <w:shd w:val="clear" w:color="000000" w:fill="FFFFFF"/>
            <w:vAlign w:val="center"/>
          </w:tcPr>
          <w:p w:rsidR="00087802" w:rsidRDefault="00087802" w:rsidP="00BB7B83">
            <w:pPr>
              <w:jc w:val="center"/>
            </w:pPr>
          </w:p>
        </w:tc>
      </w:tr>
      <w:tr w:rsidR="00087802" w:rsidTr="00087802">
        <w:trPr>
          <w:trHeight w:val="355"/>
        </w:trPr>
        <w:tc>
          <w:tcPr>
            <w:tcW w:w="8648" w:type="dxa"/>
            <w:shd w:val="clear" w:color="auto" w:fill="auto"/>
            <w:vAlign w:val="center"/>
            <w:hideMark/>
          </w:tcPr>
          <w:p w:rsidR="00087802" w:rsidRDefault="00087802" w:rsidP="00BB7B83">
            <w:pPr>
              <w:rPr>
                <w:rFonts w:cs="Arial"/>
                <w:color w:val="000000"/>
                <w:sz w:val="20"/>
              </w:rPr>
            </w:pPr>
            <w:r>
              <w:rPr>
                <w:rFonts w:cs="Arial"/>
                <w:color w:val="000000"/>
                <w:sz w:val="20"/>
              </w:rPr>
              <w:t>Video record of transfers did not show time continuously</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Tr="00087802">
        <w:trPr>
          <w:trHeight w:val="355"/>
        </w:trPr>
        <w:tc>
          <w:tcPr>
            <w:tcW w:w="8648" w:type="dxa"/>
            <w:shd w:val="clear" w:color="auto" w:fill="auto"/>
            <w:vAlign w:val="center"/>
            <w:hideMark/>
          </w:tcPr>
          <w:p w:rsidR="00087802" w:rsidRDefault="00087802" w:rsidP="00BB7B83">
            <w:pPr>
              <w:rPr>
                <w:rFonts w:cs="Arial"/>
                <w:color w:val="000000"/>
                <w:sz w:val="20"/>
              </w:rPr>
            </w:pPr>
            <w:r>
              <w:rPr>
                <w:rFonts w:cs="Arial"/>
                <w:color w:val="000000"/>
                <w:sz w:val="20"/>
              </w:rPr>
              <w:t>Video record of transfer did not show opening of door at the start  of transfer</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Tr="00087802">
        <w:trPr>
          <w:trHeight w:val="355"/>
        </w:trPr>
        <w:tc>
          <w:tcPr>
            <w:tcW w:w="8648" w:type="dxa"/>
            <w:shd w:val="clear" w:color="auto" w:fill="auto"/>
            <w:vAlign w:val="center"/>
            <w:hideMark/>
          </w:tcPr>
          <w:p w:rsidR="00087802" w:rsidRDefault="00087802" w:rsidP="00BB7B83">
            <w:pPr>
              <w:rPr>
                <w:rFonts w:cs="Arial"/>
                <w:color w:val="000000"/>
                <w:sz w:val="20"/>
              </w:rPr>
            </w:pPr>
            <w:r>
              <w:rPr>
                <w:rFonts w:cs="Arial"/>
                <w:color w:val="000000"/>
                <w:sz w:val="20"/>
              </w:rPr>
              <w:t>Video record of transfer did not show closing of door at the end of the transfer</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Tr="00087802">
        <w:trPr>
          <w:trHeight w:val="355"/>
        </w:trPr>
        <w:tc>
          <w:tcPr>
            <w:tcW w:w="8648" w:type="dxa"/>
            <w:shd w:val="clear" w:color="auto" w:fill="auto"/>
            <w:vAlign w:val="center"/>
            <w:hideMark/>
          </w:tcPr>
          <w:p w:rsidR="00087802" w:rsidRDefault="00087802" w:rsidP="00BB7B83">
            <w:pPr>
              <w:rPr>
                <w:rFonts w:cs="Arial"/>
                <w:color w:val="000000"/>
                <w:sz w:val="20"/>
              </w:rPr>
            </w:pPr>
            <w:r>
              <w:rPr>
                <w:rFonts w:cs="Arial"/>
                <w:color w:val="000000"/>
                <w:sz w:val="20"/>
              </w:rPr>
              <w:t>Video record did not provide 100% coverage of the transfer</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Tr="00087802">
        <w:trPr>
          <w:trHeight w:val="355"/>
        </w:trPr>
        <w:tc>
          <w:tcPr>
            <w:tcW w:w="8648" w:type="dxa"/>
            <w:shd w:val="clear" w:color="auto" w:fill="auto"/>
            <w:vAlign w:val="center"/>
            <w:hideMark/>
          </w:tcPr>
          <w:p w:rsidR="00087802" w:rsidRDefault="00087802" w:rsidP="00BB7B83">
            <w:pPr>
              <w:rPr>
                <w:rFonts w:cs="Arial"/>
                <w:color w:val="000000"/>
                <w:sz w:val="20"/>
              </w:rPr>
            </w:pPr>
            <w:r>
              <w:rPr>
                <w:rFonts w:cs="Arial"/>
                <w:color w:val="000000"/>
                <w:sz w:val="20"/>
              </w:rPr>
              <w:t>Independent observer estimate of amount caged was not possible due to video quality</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Tr="00087802">
        <w:trPr>
          <w:trHeight w:val="355"/>
        </w:trPr>
        <w:tc>
          <w:tcPr>
            <w:tcW w:w="8648" w:type="dxa"/>
            <w:shd w:val="clear" w:color="auto" w:fill="auto"/>
            <w:vAlign w:val="center"/>
            <w:hideMark/>
          </w:tcPr>
          <w:p w:rsidR="00087802" w:rsidRDefault="00087802" w:rsidP="00BB7B83">
            <w:pPr>
              <w:rPr>
                <w:rFonts w:cs="Arial"/>
                <w:color w:val="000000"/>
                <w:sz w:val="20"/>
              </w:rPr>
            </w:pPr>
            <w:r>
              <w:rPr>
                <w:rFonts w:cs="Arial"/>
                <w:color w:val="000000"/>
                <w:sz w:val="20"/>
              </w:rPr>
              <w:t>Release not monitored by video</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Tr="00087802">
        <w:trPr>
          <w:trHeight w:val="355"/>
        </w:trPr>
        <w:tc>
          <w:tcPr>
            <w:tcW w:w="8648" w:type="dxa"/>
            <w:shd w:val="clear" w:color="auto" w:fill="auto"/>
            <w:vAlign w:val="center"/>
            <w:hideMark/>
          </w:tcPr>
          <w:p w:rsidR="00087802" w:rsidRDefault="00087802" w:rsidP="00BB7B83">
            <w:pPr>
              <w:rPr>
                <w:rFonts w:cs="Arial"/>
                <w:color w:val="000000"/>
                <w:sz w:val="20"/>
              </w:rPr>
            </w:pPr>
            <w:r>
              <w:rPr>
                <w:rFonts w:cs="Arial"/>
                <w:color w:val="000000"/>
                <w:sz w:val="20"/>
              </w:rPr>
              <w:t>Video of released tuna not provided to the observer immediately after release</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Tr="00087802">
        <w:trPr>
          <w:trHeight w:val="355"/>
        </w:trPr>
        <w:tc>
          <w:tcPr>
            <w:tcW w:w="8648" w:type="dxa"/>
            <w:shd w:val="clear" w:color="auto" w:fill="auto"/>
            <w:vAlign w:val="center"/>
            <w:hideMark/>
          </w:tcPr>
          <w:p w:rsidR="00087802" w:rsidRDefault="00087802" w:rsidP="00BB7B83">
            <w:pPr>
              <w:rPr>
                <w:rFonts w:cs="Arial"/>
                <w:color w:val="000000"/>
                <w:sz w:val="20"/>
              </w:rPr>
            </w:pPr>
            <w:r>
              <w:rPr>
                <w:rFonts w:cs="Arial"/>
                <w:color w:val="000000"/>
                <w:sz w:val="20"/>
              </w:rPr>
              <w:t>Video record of release did not show date continuously</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Tr="00087802">
        <w:trPr>
          <w:trHeight w:val="355"/>
        </w:trPr>
        <w:tc>
          <w:tcPr>
            <w:tcW w:w="8648" w:type="dxa"/>
            <w:shd w:val="clear" w:color="auto" w:fill="auto"/>
            <w:vAlign w:val="center"/>
            <w:hideMark/>
          </w:tcPr>
          <w:p w:rsidR="00087802" w:rsidRDefault="00087802" w:rsidP="00BB7B83">
            <w:pPr>
              <w:rPr>
                <w:rFonts w:cs="Arial"/>
                <w:color w:val="000000"/>
                <w:sz w:val="20"/>
              </w:rPr>
            </w:pPr>
            <w:r>
              <w:rPr>
                <w:rFonts w:cs="Arial"/>
                <w:color w:val="000000"/>
                <w:sz w:val="20"/>
              </w:rPr>
              <w:t>Video record of release did not show time continuously</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Tr="00087802">
        <w:trPr>
          <w:trHeight w:val="355"/>
        </w:trPr>
        <w:tc>
          <w:tcPr>
            <w:tcW w:w="8648" w:type="dxa"/>
            <w:shd w:val="clear" w:color="auto" w:fill="auto"/>
            <w:vAlign w:val="center"/>
            <w:hideMark/>
          </w:tcPr>
          <w:p w:rsidR="00087802" w:rsidRDefault="00087802" w:rsidP="00BB7B83">
            <w:pPr>
              <w:rPr>
                <w:rFonts w:cs="Arial"/>
                <w:color w:val="000000"/>
                <w:sz w:val="20"/>
              </w:rPr>
            </w:pPr>
            <w:r>
              <w:rPr>
                <w:rFonts w:cs="Arial"/>
                <w:color w:val="000000"/>
                <w:sz w:val="20"/>
              </w:rPr>
              <w:t>Video record of transfer did not show opening of door at the start  of transfer</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Tr="00087802">
        <w:trPr>
          <w:trHeight w:val="355"/>
        </w:trPr>
        <w:tc>
          <w:tcPr>
            <w:tcW w:w="8648" w:type="dxa"/>
            <w:shd w:val="clear" w:color="auto" w:fill="auto"/>
            <w:vAlign w:val="center"/>
            <w:hideMark/>
          </w:tcPr>
          <w:p w:rsidR="00087802" w:rsidRDefault="00087802" w:rsidP="00BB7B83">
            <w:pPr>
              <w:rPr>
                <w:rFonts w:cs="Arial"/>
                <w:color w:val="000000"/>
                <w:sz w:val="20"/>
              </w:rPr>
            </w:pPr>
            <w:r>
              <w:rPr>
                <w:rFonts w:cs="Arial"/>
                <w:color w:val="000000"/>
                <w:sz w:val="20"/>
              </w:rPr>
              <w:t>Video record of transfer did not show closing of door at the end of the transfer</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r w:rsidR="00087802" w:rsidTr="00087802">
        <w:trPr>
          <w:trHeight w:val="355"/>
        </w:trPr>
        <w:tc>
          <w:tcPr>
            <w:tcW w:w="8648" w:type="dxa"/>
            <w:shd w:val="clear" w:color="auto" w:fill="auto"/>
            <w:vAlign w:val="center"/>
            <w:hideMark/>
          </w:tcPr>
          <w:p w:rsidR="00087802" w:rsidRDefault="00087802" w:rsidP="00BB7B83">
            <w:pPr>
              <w:rPr>
                <w:rFonts w:cs="Arial"/>
                <w:color w:val="000000"/>
                <w:sz w:val="20"/>
              </w:rPr>
            </w:pPr>
            <w:r>
              <w:rPr>
                <w:rFonts w:cs="Arial"/>
                <w:color w:val="000000"/>
                <w:sz w:val="20"/>
              </w:rPr>
              <w:t>Video record did not show 100% of the release</w:t>
            </w:r>
          </w:p>
        </w:tc>
        <w:tc>
          <w:tcPr>
            <w:tcW w:w="683" w:type="dxa"/>
            <w:shd w:val="clear" w:color="auto" w:fill="auto"/>
            <w:noWrap/>
            <w:vAlign w:val="center"/>
          </w:tcPr>
          <w:p w:rsidR="00087802" w:rsidRDefault="00087802" w:rsidP="00BB7B83">
            <w:pPr>
              <w:jc w:val="center"/>
            </w:pPr>
          </w:p>
        </w:tc>
        <w:tc>
          <w:tcPr>
            <w:tcW w:w="683" w:type="dxa"/>
            <w:vAlign w:val="center"/>
          </w:tcPr>
          <w:p w:rsidR="00087802" w:rsidRDefault="00087802" w:rsidP="00BB7B83">
            <w:pPr>
              <w:jc w:val="center"/>
            </w:pPr>
          </w:p>
        </w:tc>
      </w:tr>
    </w:tbl>
    <w:p w:rsidR="000E43EC" w:rsidRDefault="000E43EC" w:rsidP="009C74E3">
      <w:pPr>
        <w:pStyle w:val="ListBullet2"/>
        <w:keepNext/>
        <w:keepLines/>
      </w:pPr>
    </w:p>
    <w:p w:rsidR="00D35269" w:rsidRDefault="000E43EC" w:rsidP="009C74E3">
      <w:pPr>
        <w:autoSpaceDE w:val="0"/>
        <w:autoSpaceDN w:val="0"/>
        <w:adjustRightInd w:val="0"/>
        <w:rPr>
          <w:rFonts w:cs="Arial"/>
          <w:b/>
          <w:sz w:val="20"/>
        </w:rPr>
      </w:pPr>
      <w:r w:rsidRPr="000E43EC">
        <w:rPr>
          <w:rFonts w:cs="Arial"/>
          <w:b/>
          <w:sz w:val="20"/>
          <w:u w:val="single"/>
        </w:rPr>
        <w:t>PNC 1:</w:t>
      </w:r>
      <w:r w:rsidRPr="000E43EC">
        <w:rPr>
          <w:rFonts w:cs="Arial"/>
          <w:b/>
          <w:sz w:val="20"/>
        </w:rPr>
        <w:t xml:space="preserve"> Forwarded to ICCAT / EU and Italia</w:t>
      </w:r>
      <w:r w:rsidR="00087802">
        <w:rPr>
          <w:rFonts w:cs="Arial"/>
          <w:b/>
          <w:sz w:val="20"/>
        </w:rPr>
        <w:t>n authorities by email on the 26/05/2015</w:t>
      </w:r>
    </w:p>
    <w:p w:rsidR="00087802" w:rsidRDefault="00087802" w:rsidP="009C74E3">
      <w:pPr>
        <w:autoSpaceDE w:val="0"/>
        <w:autoSpaceDN w:val="0"/>
        <w:adjustRightInd w:val="0"/>
        <w:rPr>
          <w:rFonts w:cs="Arial"/>
          <w:b/>
          <w:sz w:val="20"/>
        </w:rPr>
      </w:pPr>
    </w:p>
    <w:p w:rsidR="00087802" w:rsidRDefault="00087802" w:rsidP="00087802">
      <w:pPr>
        <w:rPr>
          <w:rFonts w:ascii="Arial Narrow" w:hAnsi="Arial Narrow"/>
        </w:rPr>
      </w:pPr>
      <w:r>
        <w:rPr>
          <w:rFonts w:ascii="Arial Narrow" w:hAnsi="Arial Narrow"/>
        </w:rPr>
        <w:t>The observer has reported (26/05/2015) two separates PNC linked to the Transfer from trap to cage carried out on the 25/05/2015:</w:t>
      </w:r>
    </w:p>
    <w:p w:rsidR="00087802" w:rsidRDefault="00087802" w:rsidP="00087802">
      <w:pPr>
        <w:rPr>
          <w:rFonts w:ascii="Arial Narrow" w:hAnsi="Arial Narrow"/>
        </w:rPr>
      </w:pPr>
    </w:p>
    <w:p w:rsidR="00087802" w:rsidRDefault="00087802" w:rsidP="00087802">
      <w:pPr>
        <w:pStyle w:val="ListParagraph"/>
        <w:numPr>
          <w:ilvl w:val="0"/>
          <w:numId w:val="15"/>
        </w:numPr>
        <w:contextualSpacing w:val="0"/>
        <w:rPr>
          <w:rFonts w:ascii="Arial Narrow" w:hAnsi="Arial Narrow"/>
        </w:rPr>
      </w:pPr>
      <w:r>
        <w:rPr>
          <w:rFonts w:ascii="Arial Narrow" w:hAnsi="Arial Narrow"/>
        </w:rPr>
        <w:t xml:space="preserve">The PTN for the above mentioned transfer is missing the towing vessel details because no towing vessel is present with the receiving cage (EU.MLT-001-MB). The PTN was accepted and authorized by the EU-Italian authorities with N° ITA-2015/AUT/007. </w:t>
      </w:r>
    </w:p>
    <w:p w:rsidR="00087802" w:rsidRDefault="00087802" w:rsidP="00087802">
      <w:pPr>
        <w:pStyle w:val="ListParagraph"/>
        <w:numPr>
          <w:ilvl w:val="0"/>
          <w:numId w:val="15"/>
        </w:numPr>
        <w:contextualSpacing w:val="0"/>
        <w:rPr>
          <w:rFonts w:ascii="Arial Narrow" w:hAnsi="Arial Narrow"/>
        </w:rPr>
      </w:pPr>
      <w:r>
        <w:rPr>
          <w:rFonts w:ascii="Arial Narrow" w:hAnsi="Arial Narrow"/>
        </w:rPr>
        <w:lastRenderedPageBreak/>
        <w:t>ITD N° ITA-2015/007/ITD is missing the towing vessel details because no towing vessel is present with the receiving cage (EU.MLT-001-MB) and therefore the ITD WAS NOT signed by the regional observer.</w:t>
      </w:r>
    </w:p>
    <w:p w:rsidR="00087802" w:rsidRDefault="00087802" w:rsidP="00087802">
      <w:pPr>
        <w:rPr>
          <w:rFonts w:ascii="Arial Narrow" w:hAnsi="Arial Narrow"/>
          <w:color w:val="1F497D"/>
        </w:rPr>
      </w:pPr>
    </w:p>
    <w:p w:rsidR="00087802" w:rsidRDefault="00087802" w:rsidP="00087802">
      <w:pPr>
        <w:rPr>
          <w:rFonts w:ascii="Arial Narrow" w:hAnsi="Arial Narrow"/>
        </w:rPr>
      </w:pPr>
      <w:r>
        <w:rPr>
          <w:rFonts w:ascii="Arial Narrow" w:hAnsi="Arial Narrow"/>
        </w:rPr>
        <w:t>For your comprehension the receiving cage is anchored to the sea bed in position at the end of the trap and connected to the trap using a tunnel net. The cage will be in this position until the completion of all transfers. Once completed a towing vessel, details of which are not known at the present time, will come to collect the cage.</w:t>
      </w:r>
    </w:p>
    <w:p w:rsidR="00087802" w:rsidRPr="000E43EC" w:rsidRDefault="00087802" w:rsidP="009C74E3">
      <w:pPr>
        <w:autoSpaceDE w:val="0"/>
        <w:autoSpaceDN w:val="0"/>
        <w:adjustRightInd w:val="0"/>
        <w:rPr>
          <w:rFonts w:cs="Arial"/>
          <w:b/>
          <w:sz w:val="20"/>
        </w:rPr>
      </w:pPr>
    </w:p>
    <w:p w:rsidR="000E43EC" w:rsidRPr="000E43EC" w:rsidRDefault="002A10CD" w:rsidP="000E43EC">
      <w:pPr>
        <w:autoSpaceDE w:val="0"/>
        <w:autoSpaceDN w:val="0"/>
        <w:adjustRightInd w:val="0"/>
        <w:rPr>
          <w:rFonts w:cs="Arial"/>
          <w:b/>
          <w:sz w:val="20"/>
        </w:rPr>
      </w:pPr>
      <w:r>
        <w:rPr>
          <w:rFonts w:cs="Arial"/>
          <w:b/>
          <w:sz w:val="20"/>
          <w:u w:val="single"/>
        </w:rPr>
        <w:t>PNC 2</w:t>
      </w:r>
      <w:r w:rsidR="000E43EC" w:rsidRPr="000E43EC">
        <w:rPr>
          <w:rFonts w:cs="Arial"/>
          <w:b/>
          <w:sz w:val="20"/>
          <w:u w:val="single"/>
        </w:rPr>
        <w:t>:</w:t>
      </w:r>
      <w:r w:rsidR="000E43EC" w:rsidRPr="000E43EC">
        <w:rPr>
          <w:rFonts w:cs="Arial"/>
          <w:b/>
          <w:sz w:val="20"/>
        </w:rPr>
        <w:t xml:space="preserve"> Forwarded to ICCAT / EU and Italian authorities by email on the 2</w:t>
      </w:r>
      <w:r w:rsidR="00087802">
        <w:rPr>
          <w:rFonts w:cs="Arial"/>
          <w:b/>
          <w:sz w:val="20"/>
        </w:rPr>
        <w:t>6/05/2015</w:t>
      </w:r>
    </w:p>
    <w:p w:rsidR="000E43EC" w:rsidRDefault="000E43EC" w:rsidP="009C74E3">
      <w:pPr>
        <w:autoSpaceDE w:val="0"/>
        <w:autoSpaceDN w:val="0"/>
        <w:adjustRightInd w:val="0"/>
        <w:rPr>
          <w:rFonts w:cs="Arial"/>
          <w:sz w:val="20"/>
        </w:rPr>
      </w:pPr>
    </w:p>
    <w:p w:rsidR="00087802" w:rsidRDefault="00087802" w:rsidP="00087802">
      <w:pPr>
        <w:rPr>
          <w:rFonts w:ascii="Arial Narrow" w:hAnsi="Arial Narrow"/>
        </w:rPr>
      </w:pPr>
      <w:r>
        <w:rPr>
          <w:rFonts w:ascii="Arial Narrow" w:hAnsi="Arial Narrow"/>
        </w:rPr>
        <w:t>This is the second PNC reported during this deployment. The observer has reported (26/05/2015) the following PNCs linked to the video provided to the observers relative to the transfer n°1 from trap to cage carried out on the 25/05/2015:</w:t>
      </w:r>
    </w:p>
    <w:p w:rsidR="00087802" w:rsidRDefault="00087802" w:rsidP="00087802">
      <w:pPr>
        <w:rPr>
          <w:rFonts w:ascii="Arial Narrow" w:hAnsi="Arial Narrow"/>
        </w:rPr>
      </w:pPr>
    </w:p>
    <w:p w:rsidR="00087802" w:rsidRDefault="00087802" w:rsidP="00087802">
      <w:pPr>
        <w:pStyle w:val="ListParagraph"/>
        <w:numPr>
          <w:ilvl w:val="0"/>
          <w:numId w:val="16"/>
        </w:numPr>
        <w:contextualSpacing w:val="0"/>
        <w:rPr>
          <w:rFonts w:ascii="Arial Narrow" w:hAnsi="Arial Narrow"/>
        </w:rPr>
      </w:pPr>
      <w:r>
        <w:rPr>
          <w:rFonts w:ascii="Arial Narrow" w:hAnsi="Arial Narrow"/>
        </w:rPr>
        <w:t>Video record of transfers did not show date continuously</w:t>
      </w:r>
    </w:p>
    <w:p w:rsidR="00087802" w:rsidRDefault="00087802" w:rsidP="00087802">
      <w:pPr>
        <w:pStyle w:val="ListParagraph"/>
        <w:numPr>
          <w:ilvl w:val="0"/>
          <w:numId w:val="16"/>
        </w:numPr>
        <w:contextualSpacing w:val="0"/>
        <w:rPr>
          <w:rFonts w:ascii="Arial Narrow" w:hAnsi="Arial Narrow"/>
        </w:rPr>
      </w:pPr>
      <w:r>
        <w:rPr>
          <w:rFonts w:ascii="Arial Narrow" w:hAnsi="Arial Narrow"/>
        </w:rPr>
        <w:t>Video record of transfers did not show time continuously</w:t>
      </w:r>
    </w:p>
    <w:p w:rsidR="00087802" w:rsidRDefault="00087802" w:rsidP="00087802">
      <w:pPr>
        <w:pStyle w:val="ListParagraph"/>
        <w:numPr>
          <w:ilvl w:val="0"/>
          <w:numId w:val="16"/>
        </w:numPr>
        <w:contextualSpacing w:val="0"/>
        <w:rPr>
          <w:rFonts w:ascii="Arial Narrow" w:hAnsi="Arial Narrow"/>
        </w:rPr>
      </w:pPr>
      <w:r>
        <w:rPr>
          <w:rFonts w:ascii="Arial Narrow" w:hAnsi="Arial Narrow"/>
        </w:rPr>
        <w:t>Video record did not show 100% of transfer</w:t>
      </w:r>
    </w:p>
    <w:p w:rsidR="00087802" w:rsidRDefault="00087802" w:rsidP="00087802">
      <w:pPr>
        <w:pStyle w:val="ListParagraph"/>
        <w:numPr>
          <w:ilvl w:val="0"/>
          <w:numId w:val="16"/>
        </w:numPr>
        <w:contextualSpacing w:val="0"/>
        <w:rPr>
          <w:rFonts w:ascii="Arial Narrow" w:hAnsi="Arial Narrow"/>
        </w:rPr>
      </w:pPr>
      <w:r>
        <w:rPr>
          <w:rFonts w:ascii="Arial Narrow" w:hAnsi="Arial Narrow"/>
        </w:rPr>
        <w:t>Video record of transfer did not show closure of door at the end of transfer</w:t>
      </w:r>
    </w:p>
    <w:p w:rsidR="00087802" w:rsidRDefault="00087802" w:rsidP="00087802">
      <w:pPr>
        <w:rPr>
          <w:rFonts w:ascii="Arial Narrow" w:hAnsi="Arial Narrow"/>
        </w:rPr>
      </w:pPr>
    </w:p>
    <w:p w:rsidR="00087802" w:rsidRDefault="00087802" w:rsidP="00087802">
      <w:pPr>
        <w:rPr>
          <w:rFonts w:ascii="Arial Narrow" w:hAnsi="Arial Narrow"/>
        </w:rPr>
      </w:pPr>
      <w:r>
        <w:rPr>
          <w:rFonts w:ascii="Arial Narrow" w:hAnsi="Arial Narrow"/>
        </w:rPr>
        <w:t>On the original video record provided immediately to the observer, the date and time do not display (due to a problem of software). The owner of the trap has made a copy of this video record on a CD to solve the problem. This “new” copy, including the date and the time has been provided the day after the first copy (26/05/2015 at 10h00). Therefore, this second copy cannot be accepted by the observer. Furthermore, the original video record provided to the observer on SD card is divided in two files. This division on two files is made directly by the camera due to the size of the video.</w:t>
      </w:r>
    </w:p>
    <w:p w:rsidR="00087802" w:rsidRDefault="00087802" w:rsidP="00087802">
      <w:pPr>
        <w:rPr>
          <w:rFonts w:ascii="Arial Narrow" w:hAnsi="Arial Narrow"/>
        </w:rPr>
      </w:pPr>
      <w:r>
        <w:rPr>
          <w:rFonts w:ascii="Arial Narrow" w:hAnsi="Arial Narrow"/>
        </w:rPr>
        <w:t>Just before the closure of the door, during 22 seconds, the video record does not show the door. The diver films the desk board where is written the authorisation number of the transfer.</w:t>
      </w:r>
    </w:p>
    <w:p w:rsidR="002A10CD" w:rsidRDefault="002A10CD" w:rsidP="002A10CD">
      <w:pPr>
        <w:autoSpaceDE w:val="0"/>
        <w:autoSpaceDN w:val="0"/>
        <w:adjustRightInd w:val="0"/>
        <w:rPr>
          <w:rFonts w:cs="Arial"/>
          <w:b/>
          <w:sz w:val="20"/>
          <w:u w:val="single"/>
        </w:rPr>
      </w:pPr>
    </w:p>
    <w:p w:rsidR="002A10CD" w:rsidRPr="002A10CD" w:rsidRDefault="002A10CD" w:rsidP="002A10CD">
      <w:pPr>
        <w:autoSpaceDE w:val="0"/>
        <w:autoSpaceDN w:val="0"/>
        <w:adjustRightInd w:val="0"/>
        <w:rPr>
          <w:rFonts w:cs="Arial"/>
          <w:b/>
          <w:sz w:val="20"/>
        </w:rPr>
      </w:pPr>
      <w:r w:rsidRPr="002A10CD">
        <w:rPr>
          <w:rFonts w:cs="Arial"/>
          <w:b/>
          <w:sz w:val="20"/>
          <w:u w:val="single"/>
        </w:rPr>
        <w:t xml:space="preserve">PNC </w:t>
      </w:r>
      <w:r>
        <w:rPr>
          <w:rFonts w:cs="Arial"/>
          <w:b/>
          <w:sz w:val="20"/>
          <w:u w:val="single"/>
        </w:rPr>
        <w:t>3</w:t>
      </w:r>
      <w:r w:rsidRPr="002A10CD">
        <w:rPr>
          <w:rFonts w:cs="Arial"/>
          <w:b/>
          <w:sz w:val="20"/>
          <w:u w:val="single"/>
        </w:rPr>
        <w:t>:</w:t>
      </w:r>
      <w:r w:rsidRPr="002A10CD">
        <w:rPr>
          <w:rFonts w:cs="Arial"/>
          <w:b/>
          <w:sz w:val="20"/>
        </w:rPr>
        <w:t xml:space="preserve"> Forwarded to ICCAT / EU and Italian authorities by email on the </w:t>
      </w:r>
      <w:r w:rsidR="00087802">
        <w:rPr>
          <w:rFonts w:cs="Arial"/>
          <w:b/>
          <w:sz w:val="20"/>
        </w:rPr>
        <w:t>17/</w:t>
      </w:r>
      <w:r>
        <w:rPr>
          <w:rFonts w:cs="Arial"/>
          <w:b/>
          <w:sz w:val="20"/>
        </w:rPr>
        <w:t>06</w:t>
      </w:r>
      <w:r w:rsidR="00087802">
        <w:rPr>
          <w:rFonts w:cs="Arial"/>
          <w:b/>
          <w:sz w:val="20"/>
        </w:rPr>
        <w:t>/2015</w:t>
      </w:r>
    </w:p>
    <w:p w:rsidR="000E43EC" w:rsidRDefault="000E43EC" w:rsidP="009C74E3">
      <w:pPr>
        <w:autoSpaceDE w:val="0"/>
        <w:autoSpaceDN w:val="0"/>
        <w:adjustRightInd w:val="0"/>
        <w:rPr>
          <w:rFonts w:cs="Arial"/>
          <w:sz w:val="20"/>
        </w:rPr>
      </w:pPr>
    </w:p>
    <w:p w:rsidR="00087802" w:rsidRDefault="00087802" w:rsidP="00087802">
      <w:pPr>
        <w:rPr>
          <w:rFonts w:ascii="Arial Narrow" w:hAnsi="Arial Narrow"/>
        </w:rPr>
      </w:pPr>
      <w:r>
        <w:rPr>
          <w:rFonts w:ascii="Arial Narrow" w:hAnsi="Arial Narrow"/>
        </w:rPr>
        <w:t>This is the third PNC reported during this deployment. The observer has reported (17/06/2015) the following PNCs linked to the video provided to the observers relative to the transfer n°2 from trap to cage carried out on the 16/06/2015:</w:t>
      </w:r>
    </w:p>
    <w:p w:rsidR="00087802" w:rsidRDefault="00087802" w:rsidP="00087802">
      <w:pPr>
        <w:pStyle w:val="ListParagraph"/>
        <w:numPr>
          <w:ilvl w:val="0"/>
          <w:numId w:val="15"/>
        </w:numPr>
        <w:contextualSpacing w:val="0"/>
        <w:rPr>
          <w:rFonts w:ascii="Arial Narrow" w:hAnsi="Arial Narrow"/>
        </w:rPr>
      </w:pPr>
      <w:r>
        <w:rPr>
          <w:rFonts w:ascii="Arial Narrow" w:hAnsi="Arial Narrow"/>
        </w:rPr>
        <w:t xml:space="preserve">The PTN for the above mentioned transfer is missing the towing vessel details because no towing vessel is present with the receiving cage (EU.MLT-001-MB). The PTN was accepted and authorized by the EU-Italian authorities with N° ITA-2015/AUT/041. </w:t>
      </w:r>
    </w:p>
    <w:p w:rsidR="00087802" w:rsidRDefault="00087802" w:rsidP="00087802">
      <w:pPr>
        <w:pStyle w:val="ListParagraph"/>
        <w:numPr>
          <w:ilvl w:val="0"/>
          <w:numId w:val="15"/>
        </w:numPr>
        <w:contextualSpacing w:val="0"/>
        <w:rPr>
          <w:rFonts w:ascii="Arial Narrow" w:hAnsi="Arial Narrow"/>
        </w:rPr>
      </w:pPr>
      <w:r>
        <w:rPr>
          <w:rFonts w:ascii="Arial Narrow" w:hAnsi="Arial Narrow"/>
        </w:rPr>
        <w:t>ITD N° ITA-2015/041/ITD is missing the towing vessel details because no towing vessel is present with the receiving cage (EU.MLT-001-MB) and therefore the ITD WAS NOT signed by the regional observer.</w:t>
      </w:r>
    </w:p>
    <w:p w:rsidR="00087802" w:rsidRDefault="00087802" w:rsidP="00087802">
      <w:pPr>
        <w:pStyle w:val="ListParagraph"/>
        <w:numPr>
          <w:ilvl w:val="0"/>
          <w:numId w:val="15"/>
        </w:numPr>
        <w:contextualSpacing w:val="0"/>
        <w:rPr>
          <w:rFonts w:ascii="Arial Narrow" w:hAnsi="Arial Narrow"/>
        </w:rPr>
      </w:pPr>
      <w:r>
        <w:rPr>
          <w:rFonts w:ascii="Arial Narrow" w:hAnsi="Arial Narrow"/>
        </w:rPr>
        <w:t>No BCD provided to the observer.</w:t>
      </w:r>
    </w:p>
    <w:p w:rsidR="00087802" w:rsidRDefault="00087802" w:rsidP="00087802">
      <w:pPr>
        <w:rPr>
          <w:rFonts w:ascii="Arial Narrow" w:hAnsi="Arial Narrow"/>
          <w:color w:val="1F497D"/>
        </w:rPr>
      </w:pPr>
    </w:p>
    <w:p w:rsidR="00087802" w:rsidRDefault="00087802" w:rsidP="00087802">
      <w:pPr>
        <w:rPr>
          <w:rFonts w:ascii="Arial Narrow" w:hAnsi="Arial Narrow"/>
        </w:rPr>
      </w:pPr>
      <w:r>
        <w:rPr>
          <w:rFonts w:ascii="Arial Narrow" w:hAnsi="Arial Narrow"/>
        </w:rPr>
        <w:t>For your comprehension the receiving cage is anchored to the sea bed in position at the end of the trap and connected to the trap using a tunnel net. The cage will be in this position until the completion of all transfers. Once completed a towing vessel, details of which are not known at the present time, will come to collect the cage.</w:t>
      </w:r>
    </w:p>
    <w:p w:rsidR="00087802" w:rsidRDefault="00087802" w:rsidP="00087802">
      <w:pPr>
        <w:rPr>
          <w:rFonts w:ascii="Arial Narrow" w:hAnsi="Arial Narrow"/>
        </w:rPr>
      </w:pPr>
    </w:p>
    <w:p w:rsidR="002A10CD" w:rsidRDefault="002A10CD" w:rsidP="009C74E3">
      <w:pPr>
        <w:autoSpaceDE w:val="0"/>
        <w:autoSpaceDN w:val="0"/>
        <w:adjustRightInd w:val="0"/>
        <w:rPr>
          <w:rFonts w:cs="Arial"/>
          <w:sz w:val="20"/>
        </w:rPr>
      </w:pPr>
    </w:p>
    <w:p w:rsidR="006348F6" w:rsidRPr="00790449" w:rsidRDefault="006348F6" w:rsidP="006348F6">
      <w:pPr>
        <w:pStyle w:val="BodyText"/>
        <w:spacing w:line="240" w:lineRule="atLeast"/>
        <w:rPr>
          <w:rFonts w:cs="Arial"/>
          <w:sz w:val="20"/>
        </w:rPr>
      </w:pPr>
      <w:r>
        <w:rPr>
          <w:rFonts w:cs="Arial"/>
          <w:bCs/>
          <w:sz w:val="20"/>
        </w:rPr>
        <w:t xml:space="preserve">Other activities that may </w:t>
      </w:r>
      <w:r w:rsidRPr="00790449">
        <w:rPr>
          <w:rFonts w:cs="Arial"/>
          <w:bCs/>
          <w:sz w:val="20"/>
        </w:rPr>
        <w:t>be in breach of ICCAT conservation and management measures</w:t>
      </w:r>
      <w:r>
        <w:rPr>
          <w:rFonts w:cs="Arial"/>
          <w:bCs/>
          <w:sz w:val="20"/>
        </w:rPr>
        <w:t>:</w:t>
      </w:r>
      <w:r w:rsidR="00FD383D">
        <w:rPr>
          <w:rFonts w:cs="Arial"/>
          <w:bCs/>
          <w:sz w:val="20"/>
        </w:rPr>
        <w:t xml:space="preserve"> N/A</w:t>
      </w:r>
    </w:p>
    <w:p w:rsidR="00EF72BE" w:rsidRDefault="00EF72BE" w:rsidP="009C74E3">
      <w:pPr>
        <w:pStyle w:val="BodyText"/>
        <w:spacing w:line="240" w:lineRule="atLeast"/>
        <w:rPr>
          <w:rFonts w:cs="Arial"/>
          <w:b/>
          <w:bCs/>
          <w:sz w:val="20"/>
        </w:rPr>
      </w:pPr>
    </w:p>
    <w:p w:rsidR="00912F90" w:rsidRPr="00912F90" w:rsidRDefault="000B3CF7" w:rsidP="00912F90">
      <w:pPr>
        <w:pStyle w:val="BodyText"/>
        <w:keepNext/>
        <w:keepLines/>
        <w:numPr>
          <w:ilvl w:val="0"/>
          <w:numId w:val="5"/>
        </w:numPr>
        <w:ind w:left="0" w:firstLine="0"/>
        <w:rPr>
          <w:rFonts w:cs="Arial"/>
          <w:b/>
          <w:sz w:val="20"/>
        </w:rPr>
      </w:pPr>
      <w:r>
        <w:rPr>
          <w:rFonts w:cs="Arial"/>
          <w:b/>
          <w:sz w:val="20"/>
        </w:rPr>
        <w:t>Sampling</w:t>
      </w:r>
    </w:p>
    <w:p w:rsidR="00B45933" w:rsidRDefault="00B45933" w:rsidP="00B45933"/>
    <w:p w:rsidR="006348F6" w:rsidRDefault="009C74E3" w:rsidP="009C74E3">
      <w:pPr>
        <w:pStyle w:val="ListBullet2"/>
      </w:pPr>
      <w:r w:rsidRPr="009C74E3">
        <w:t>Table 1</w:t>
      </w:r>
      <w:r w:rsidR="00021B1B">
        <w:t>6</w:t>
      </w:r>
      <w:r w:rsidRPr="009C74E3">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121"/>
        <w:gridCol w:w="2552"/>
        <w:gridCol w:w="1843"/>
        <w:gridCol w:w="1842"/>
        <w:gridCol w:w="1842"/>
        <w:gridCol w:w="1842"/>
      </w:tblGrid>
      <w:tr w:rsidR="006348F6" w:rsidRPr="00A84B26" w:rsidTr="008B6C47">
        <w:trPr>
          <w:trHeight w:val="515"/>
        </w:trPr>
        <w:tc>
          <w:tcPr>
            <w:tcW w:w="1139" w:type="dxa"/>
            <w:vAlign w:val="center"/>
          </w:tcPr>
          <w:p w:rsidR="006348F6" w:rsidRDefault="00021B1B" w:rsidP="008B6C47">
            <w:pPr>
              <w:jc w:val="center"/>
              <w:rPr>
                <w:sz w:val="20"/>
              </w:rPr>
            </w:pPr>
            <w:r>
              <w:rPr>
                <w:sz w:val="20"/>
              </w:rPr>
              <w:t xml:space="preserve">Caging </w:t>
            </w:r>
            <w:r w:rsidR="006348F6">
              <w:rPr>
                <w:sz w:val="20"/>
              </w:rPr>
              <w:t>Op #</w:t>
            </w:r>
          </w:p>
        </w:tc>
        <w:tc>
          <w:tcPr>
            <w:tcW w:w="2121" w:type="dxa"/>
            <w:vAlign w:val="center"/>
          </w:tcPr>
          <w:p w:rsidR="006348F6" w:rsidRPr="00A84B26" w:rsidRDefault="006348F6" w:rsidP="008B6C47">
            <w:pPr>
              <w:jc w:val="center"/>
              <w:rPr>
                <w:sz w:val="20"/>
              </w:rPr>
            </w:pPr>
            <w:r>
              <w:rPr>
                <w:sz w:val="20"/>
              </w:rPr>
              <w:t>Killed for sampling (Rec. 10-04, Para 87)</w:t>
            </w:r>
          </w:p>
        </w:tc>
        <w:tc>
          <w:tcPr>
            <w:tcW w:w="2552" w:type="dxa"/>
            <w:vAlign w:val="center"/>
          </w:tcPr>
          <w:p w:rsidR="006348F6" w:rsidRDefault="006348F6" w:rsidP="008B6C47">
            <w:pPr>
              <w:jc w:val="center"/>
              <w:rPr>
                <w:sz w:val="20"/>
              </w:rPr>
            </w:pPr>
            <w:r>
              <w:rPr>
                <w:sz w:val="20"/>
              </w:rPr>
              <w:t>Incidental Mortalities</w:t>
            </w:r>
          </w:p>
        </w:tc>
        <w:tc>
          <w:tcPr>
            <w:tcW w:w="1843" w:type="dxa"/>
            <w:vAlign w:val="center"/>
          </w:tcPr>
          <w:p w:rsidR="006348F6" w:rsidRPr="00A84B26" w:rsidRDefault="006348F6" w:rsidP="008B6C47">
            <w:pPr>
              <w:jc w:val="center"/>
              <w:rPr>
                <w:sz w:val="20"/>
              </w:rPr>
            </w:pPr>
            <w:r>
              <w:rPr>
                <w:sz w:val="20"/>
              </w:rPr>
              <w:t>Number of fish  measured for Length</w:t>
            </w:r>
          </w:p>
        </w:tc>
        <w:tc>
          <w:tcPr>
            <w:tcW w:w="1842" w:type="dxa"/>
            <w:vAlign w:val="center"/>
          </w:tcPr>
          <w:p w:rsidR="006348F6" w:rsidRPr="00A84B26" w:rsidRDefault="006348F6" w:rsidP="008B6C47">
            <w:pPr>
              <w:jc w:val="center"/>
              <w:rPr>
                <w:sz w:val="20"/>
              </w:rPr>
            </w:pPr>
            <w:r>
              <w:rPr>
                <w:sz w:val="20"/>
              </w:rPr>
              <w:t>Number of fish measured for Weight</w:t>
            </w:r>
          </w:p>
        </w:tc>
        <w:tc>
          <w:tcPr>
            <w:tcW w:w="1842" w:type="dxa"/>
            <w:vAlign w:val="center"/>
          </w:tcPr>
          <w:p w:rsidR="006348F6" w:rsidRPr="00A84B26" w:rsidRDefault="006348F6" w:rsidP="008B6C47">
            <w:pPr>
              <w:jc w:val="center"/>
              <w:rPr>
                <w:sz w:val="20"/>
              </w:rPr>
            </w:pPr>
            <w:r>
              <w:rPr>
                <w:sz w:val="20"/>
              </w:rPr>
              <w:t>Hard Part Collected</w:t>
            </w:r>
          </w:p>
        </w:tc>
        <w:tc>
          <w:tcPr>
            <w:tcW w:w="1842" w:type="dxa"/>
            <w:vAlign w:val="center"/>
          </w:tcPr>
          <w:p w:rsidR="006348F6" w:rsidRPr="00A84B26" w:rsidRDefault="006348F6" w:rsidP="008B6C47">
            <w:pPr>
              <w:jc w:val="center"/>
              <w:rPr>
                <w:sz w:val="20"/>
              </w:rPr>
            </w:pPr>
            <w:r>
              <w:rPr>
                <w:sz w:val="20"/>
              </w:rPr>
              <w:t>Tagged BFT</w:t>
            </w:r>
          </w:p>
        </w:tc>
      </w:tr>
      <w:tr w:rsidR="00DE5C40" w:rsidTr="00DE5C40">
        <w:trPr>
          <w:trHeight w:val="242"/>
        </w:trPr>
        <w:tc>
          <w:tcPr>
            <w:tcW w:w="1139" w:type="dxa"/>
            <w:vAlign w:val="center"/>
          </w:tcPr>
          <w:p w:rsidR="00DE5C40" w:rsidRPr="00D52FB0" w:rsidRDefault="00FD383D" w:rsidP="008B6C47">
            <w:pPr>
              <w:jc w:val="center"/>
              <w:rPr>
                <w:sz w:val="20"/>
              </w:rPr>
            </w:pPr>
            <w:r>
              <w:rPr>
                <w:sz w:val="20"/>
              </w:rPr>
              <w:t>N/A</w:t>
            </w:r>
          </w:p>
        </w:tc>
        <w:tc>
          <w:tcPr>
            <w:tcW w:w="2121" w:type="dxa"/>
            <w:vAlign w:val="center"/>
          </w:tcPr>
          <w:p w:rsidR="00DE5C40" w:rsidRDefault="00DE5C40" w:rsidP="00DE5C40">
            <w:pPr>
              <w:jc w:val="center"/>
            </w:pPr>
            <w:r w:rsidRPr="00640E38">
              <w:rPr>
                <w:sz w:val="20"/>
              </w:rPr>
              <w:t>N/A</w:t>
            </w:r>
          </w:p>
        </w:tc>
        <w:tc>
          <w:tcPr>
            <w:tcW w:w="2552" w:type="dxa"/>
            <w:vAlign w:val="center"/>
          </w:tcPr>
          <w:p w:rsidR="00DE5C40" w:rsidRDefault="00DE5C40" w:rsidP="00DE5C40">
            <w:pPr>
              <w:jc w:val="center"/>
            </w:pPr>
            <w:r w:rsidRPr="00640E38">
              <w:rPr>
                <w:sz w:val="20"/>
              </w:rPr>
              <w:t>N/A</w:t>
            </w:r>
          </w:p>
        </w:tc>
        <w:tc>
          <w:tcPr>
            <w:tcW w:w="1843" w:type="dxa"/>
            <w:vAlign w:val="center"/>
          </w:tcPr>
          <w:p w:rsidR="00DE5C40" w:rsidRDefault="00DE5C40" w:rsidP="00DE5C40">
            <w:pPr>
              <w:jc w:val="center"/>
            </w:pPr>
            <w:r w:rsidRPr="00640E38">
              <w:rPr>
                <w:sz w:val="20"/>
              </w:rPr>
              <w:t>N/A</w:t>
            </w:r>
          </w:p>
        </w:tc>
        <w:tc>
          <w:tcPr>
            <w:tcW w:w="1842" w:type="dxa"/>
            <w:vAlign w:val="center"/>
          </w:tcPr>
          <w:p w:rsidR="00DE5C40" w:rsidRDefault="00DE5C40" w:rsidP="00DE5C40">
            <w:pPr>
              <w:jc w:val="center"/>
            </w:pPr>
            <w:r w:rsidRPr="00640E38">
              <w:rPr>
                <w:sz w:val="20"/>
              </w:rPr>
              <w:t>N/A</w:t>
            </w:r>
          </w:p>
        </w:tc>
        <w:tc>
          <w:tcPr>
            <w:tcW w:w="1842" w:type="dxa"/>
            <w:vAlign w:val="center"/>
          </w:tcPr>
          <w:p w:rsidR="00DE5C40" w:rsidRDefault="00DE5C40" w:rsidP="00DE5C40">
            <w:pPr>
              <w:jc w:val="center"/>
            </w:pPr>
            <w:r w:rsidRPr="00640E38">
              <w:rPr>
                <w:sz w:val="20"/>
              </w:rPr>
              <w:t>N/A</w:t>
            </w:r>
          </w:p>
        </w:tc>
        <w:tc>
          <w:tcPr>
            <w:tcW w:w="1842" w:type="dxa"/>
            <w:vAlign w:val="center"/>
          </w:tcPr>
          <w:p w:rsidR="00DE5C40" w:rsidRDefault="00DE5C40" w:rsidP="00DE5C40">
            <w:pPr>
              <w:jc w:val="center"/>
            </w:pPr>
            <w:r w:rsidRPr="00640E38">
              <w:rPr>
                <w:sz w:val="20"/>
              </w:rPr>
              <w:t>N/A</w:t>
            </w:r>
          </w:p>
        </w:tc>
      </w:tr>
    </w:tbl>
    <w:p w:rsidR="002A10CD" w:rsidRDefault="002A10CD" w:rsidP="00021B1B">
      <w:pPr>
        <w:rPr>
          <w:b/>
          <w:bCs/>
          <w:sz w:val="20"/>
        </w:rPr>
      </w:pPr>
    </w:p>
    <w:p w:rsidR="002A10CD" w:rsidRDefault="002A10CD">
      <w:pPr>
        <w:spacing w:after="200" w:line="276" w:lineRule="auto"/>
        <w:rPr>
          <w:b/>
          <w:bCs/>
          <w:sz w:val="20"/>
        </w:rPr>
      </w:pPr>
      <w:r>
        <w:rPr>
          <w:b/>
          <w:bCs/>
          <w:sz w:val="20"/>
        </w:rPr>
        <w:br w:type="page"/>
      </w:r>
    </w:p>
    <w:p w:rsidR="00021B1B" w:rsidRPr="00893608" w:rsidRDefault="00021B1B" w:rsidP="00021B1B">
      <w:pPr>
        <w:rPr>
          <w:b/>
          <w:bCs/>
          <w:sz w:val="20"/>
        </w:rPr>
      </w:pPr>
      <w:r>
        <w:rPr>
          <w:b/>
          <w:bCs/>
          <w:sz w:val="20"/>
        </w:rPr>
        <w:lastRenderedPageBreak/>
        <w:t>Appendix 1: Farm Cage Plan</w:t>
      </w:r>
    </w:p>
    <w:p w:rsidR="00021B1B" w:rsidRDefault="00021B1B" w:rsidP="00021B1B">
      <w:pPr>
        <w:rPr>
          <w:bCs/>
          <w:sz w:val="20"/>
        </w:rPr>
      </w:pPr>
    </w:p>
    <w:p w:rsidR="00021B1B" w:rsidRDefault="00BD555A" w:rsidP="00021B1B">
      <w:pPr>
        <w:rPr>
          <w:bCs/>
          <w:sz w:val="20"/>
        </w:rPr>
      </w:pPr>
      <w:r>
        <w:rPr>
          <w:bCs/>
          <w:sz w:val="20"/>
        </w:rPr>
        <w:t>No trap plan.</w:t>
      </w:r>
    </w:p>
    <w:p w:rsidR="00021B1B" w:rsidRDefault="00021B1B" w:rsidP="00021B1B">
      <w:pPr>
        <w:rPr>
          <w:bCs/>
          <w:sz w:val="20"/>
        </w:rPr>
      </w:pPr>
    </w:p>
    <w:p w:rsidR="00021B1B" w:rsidRDefault="00021B1B" w:rsidP="00021B1B">
      <w:pPr>
        <w:rPr>
          <w:bCs/>
          <w:sz w:val="20"/>
        </w:rPr>
      </w:pPr>
    </w:p>
    <w:p w:rsidR="00021B1B" w:rsidRDefault="00021B1B" w:rsidP="00BD03F0">
      <w:pPr>
        <w:spacing w:after="200" w:line="276" w:lineRule="auto"/>
        <w:rPr>
          <w:b/>
          <w:bCs/>
          <w:sz w:val="20"/>
        </w:rPr>
      </w:pPr>
      <w:r>
        <w:rPr>
          <w:b/>
          <w:bCs/>
          <w:sz w:val="20"/>
        </w:rPr>
        <w:t>Appendix 2: Details of sampling performed on fish</w:t>
      </w:r>
    </w:p>
    <w:p w:rsidR="004D23D7" w:rsidRDefault="004D23D7" w:rsidP="004D23D7">
      <w:pPr>
        <w:rPr>
          <w:b/>
          <w:bCs/>
          <w:sz w:val="20"/>
        </w:rPr>
      </w:pPr>
    </w:p>
    <w:p w:rsidR="004D23D7" w:rsidRPr="00BD03F0" w:rsidRDefault="00021B1B" w:rsidP="004D23D7">
      <w:pPr>
        <w:pStyle w:val="ListParagraph"/>
        <w:numPr>
          <w:ilvl w:val="0"/>
          <w:numId w:val="7"/>
        </w:numPr>
        <w:spacing w:after="200" w:line="276" w:lineRule="auto"/>
        <w:contextualSpacing w:val="0"/>
        <w:rPr>
          <w:sz w:val="20"/>
        </w:rPr>
      </w:pPr>
      <w:r>
        <w:rPr>
          <w:sz w:val="20"/>
        </w:rPr>
        <w:t xml:space="preserve">Provided in excel deployment output: </w:t>
      </w:r>
      <w:r w:rsidRPr="00021B1B">
        <w:rPr>
          <w:i/>
          <w:sz w:val="20"/>
        </w:rPr>
        <w:t>Sampling</w:t>
      </w:r>
    </w:p>
    <w:p w:rsidR="002A10CD" w:rsidRPr="002A10CD" w:rsidRDefault="002A10CD" w:rsidP="002A10CD">
      <w:pPr>
        <w:spacing w:after="200" w:line="276" w:lineRule="auto"/>
        <w:rPr>
          <w:sz w:val="20"/>
        </w:rPr>
      </w:pPr>
      <w:r w:rsidRPr="002A10CD">
        <w:rPr>
          <w:sz w:val="20"/>
        </w:rPr>
        <w:t>No sampling was performed.</w:t>
      </w:r>
    </w:p>
    <w:p w:rsidR="006348F6" w:rsidRPr="00A66865" w:rsidRDefault="006348F6" w:rsidP="006348F6">
      <w:pPr>
        <w:rPr>
          <w:b/>
          <w:sz w:val="20"/>
        </w:rPr>
      </w:pPr>
      <w:r w:rsidRPr="0098376F">
        <w:rPr>
          <w:b/>
          <w:sz w:val="20"/>
        </w:rPr>
        <w:t>Appendix</w:t>
      </w:r>
      <w:r>
        <w:rPr>
          <w:b/>
          <w:sz w:val="20"/>
        </w:rPr>
        <w:t xml:space="preserve"> </w:t>
      </w:r>
      <w:r w:rsidR="00C36E24">
        <w:rPr>
          <w:b/>
          <w:sz w:val="20"/>
        </w:rPr>
        <w:t>3</w:t>
      </w:r>
      <w:r w:rsidRPr="0098376F">
        <w:rPr>
          <w:b/>
          <w:sz w:val="20"/>
        </w:rPr>
        <w:t>: Details of vessels involved in catching/ towing/ supporting/other operations</w:t>
      </w:r>
    </w:p>
    <w:p w:rsidR="006348F6" w:rsidRPr="00A66865" w:rsidRDefault="006348F6" w:rsidP="006348F6">
      <w:pPr>
        <w:rPr>
          <w:b/>
          <w:sz w:val="20"/>
        </w:rPr>
      </w:pPr>
    </w:p>
    <w:tbl>
      <w:tblPr>
        <w:tblW w:w="13232" w:type="dxa"/>
        <w:tblInd w:w="-474" w:type="dxa"/>
        <w:tblLook w:val="0000" w:firstRow="0" w:lastRow="0" w:firstColumn="0" w:lastColumn="0" w:noHBand="0" w:noVBand="0"/>
      </w:tblPr>
      <w:tblGrid>
        <w:gridCol w:w="2060"/>
        <w:gridCol w:w="2127"/>
        <w:gridCol w:w="1140"/>
        <w:gridCol w:w="1194"/>
        <w:gridCol w:w="2693"/>
        <w:gridCol w:w="4018"/>
      </w:tblGrid>
      <w:tr w:rsidR="00B10F25" w:rsidRPr="00A66865" w:rsidTr="00B10F25">
        <w:trPr>
          <w:trHeight w:val="431"/>
        </w:trPr>
        <w:tc>
          <w:tcPr>
            <w:tcW w:w="2060" w:type="dxa"/>
            <w:tcBorders>
              <w:top w:val="single" w:sz="4" w:space="0" w:color="auto"/>
              <w:left w:val="single" w:sz="4" w:space="0" w:color="auto"/>
              <w:bottom w:val="single" w:sz="8" w:space="0" w:color="auto"/>
              <w:right w:val="single" w:sz="4" w:space="0" w:color="auto"/>
            </w:tcBorders>
            <w:vAlign w:val="center"/>
          </w:tcPr>
          <w:p w:rsidR="00B10F25" w:rsidRDefault="00B10F25" w:rsidP="008B6C47">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10F25" w:rsidRDefault="00B10F25" w:rsidP="008B6C47">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Notes</w:t>
            </w:r>
          </w:p>
        </w:tc>
      </w:tr>
      <w:tr w:rsidR="00893608" w:rsidRPr="00A66865" w:rsidTr="00B10F25">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893608" w:rsidRDefault="00893608">
            <w:pPr>
              <w:jc w:val="center"/>
              <w:rPr>
                <w:rFonts w:cs="Arial"/>
                <w:color w:val="000000"/>
                <w:sz w:val="20"/>
              </w:rPr>
            </w:pPr>
            <w:r>
              <w:rPr>
                <w:rFonts w:cs="Arial"/>
                <w:color w:val="000000"/>
                <w:sz w:val="20"/>
              </w:rPr>
              <w:t>SU PRANU</w:t>
            </w:r>
          </w:p>
        </w:tc>
        <w:tc>
          <w:tcPr>
            <w:tcW w:w="2127" w:type="dxa"/>
            <w:tcBorders>
              <w:top w:val="single" w:sz="8" w:space="0" w:color="auto"/>
              <w:left w:val="single" w:sz="4" w:space="0" w:color="auto"/>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ATEU0ITA08520</w:t>
            </w:r>
          </w:p>
        </w:tc>
        <w:tc>
          <w:tcPr>
            <w:tcW w:w="1140" w:type="dxa"/>
            <w:tcBorders>
              <w:top w:val="single" w:sz="8"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No info</w:t>
            </w:r>
          </w:p>
        </w:tc>
        <w:tc>
          <w:tcPr>
            <w:tcW w:w="2693" w:type="dxa"/>
            <w:tcBorders>
              <w:top w:val="single" w:sz="8"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Other</w:t>
            </w:r>
          </w:p>
        </w:tc>
        <w:tc>
          <w:tcPr>
            <w:tcW w:w="4018" w:type="dxa"/>
            <w:tcBorders>
              <w:top w:val="single" w:sz="8"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Auxiliary Vessel</w:t>
            </w:r>
          </w:p>
        </w:tc>
      </w:tr>
      <w:tr w:rsidR="00893608" w:rsidRPr="00A66865" w:rsidTr="00B10F25">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893608" w:rsidRDefault="00893608">
            <w:pPr>
              <w:jc w:val="center"/>
              <w:rPr>
                <w:rFonts w:cs="Arial"/>
                <w:color w:val="000000"/>
                <w:sz w:val="20"/>
              </w:rPr>
            </w:pPr>
            <w:r>
              <w:rPr>
                <w:rFonts w:cs="Arial"/>
                <w:color w:val="000000"/>
                <w:sz w:val="20"/>
              </w:rPr>
              <w:t>CAPO ALTANO</w:t>
            </w:r>
          </w:p>
        </w:tc>
        <w:tc>
          <w:tcPr>
            <w:tcW w:w="2127" w:type="dxa"/>
            <w:tcBorders>
              <w:top w:val="single" w:sz="4" w:space="0" w:color="auto"/>
              <w:left w:val="single" w:sz="4" w:space="0" w:color="auto"/>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ATEU0ITA08501</w:t>
            </w:r>
          </w:p>
        </w:tc>
        <w:tc>
          <w:tcPr>
            <w:tcW w:w="1140" w:type="dxa"/>
            <w:tcBorders>
              <w:top w:val="single" w:sz="4"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No info</w:t>
            </w:r>
          </w:p>
        </w:tc>
        <w:tc>
          <w:tcPr>
            <w:tcW w:w="2693" w:type="dxa"/>
            <w:tcBorders>
              <w:top w:val="single" w:sz="4"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Other</w:t>
            </w:r>
          </w:p>
        </w:tc>
        <w:tc>
          <w:tcPr>
            <w:tcW w:w="4018" w:type="dxa"/>
            <w:tcBorders>
              <w:top w:val="single" w:sz="4"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Auxiliary vessel</w:t>
            </w:r>
          </w:p>
        </w:tc>
      </w:tr>
      <w:tr w:rsidR="00893608" w:rsidRPr="00A66865" w:rsidTr="004313AD">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893608" w:rsidRDefault="00893608">
            <w:pPr>
              <w:jc w:val="center"/>
              <w:rPr>
                <w:rFonts w:cs="Arial"/>
                <w:color w:val="000000"/>
                <w:sz w:val="20"/>
              </w:rPr>
            </w:pPr>
            <w:r>
              <w:rPr>
                <w:rFonts w:cs="Arial"/>
                <w:color w:val="000000"/>
                <w:sz w:val="20"/>
              </w:rPr>
              <w:t>PORTOPAGLIA</w:t>
            </w:r>
          </w:p>
        </w:tc>
        <w:tc>
          <w:tcPr>
            <w:tcW w:w="2127" w:type="dxa"/>
            <w:tcBorders>
              <w:top w:val="single" w:sz="4" w:space="0" w:color="auto"/>
              <w:left w:val="single" w:sz="4" w:space="0" w:color="auto"/>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ATEU0ITA08514</w:t>
            </w:r>
          </w:p>
        </w:tc>
        <w:tc>
          <w:tcPr>
            <w:tcW w:w="1140" w:type="dxa"/>
            <w:tcBorders>
              <w:top w:val="single" w:sz="4"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No info</w:t>
            </w:r>
          </w:p>
        </w:tc>
        <w:tc>
          <w:tcPr>
            <w:tcW w:w="2693" w:type="dxa"/>
            <w:tcBorders>
              <w:top w:val="single" w:sz="4"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Other</w:t>
            </w:r>
          </w:p>
        </w:tc>
        <w:tc>
          <w:tcPr>
            <w:tcW w:w="4018" w:type="dxa"/>
            <w:tcBorders>
              <w:top w:val="single" w:sz="4"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Auxiliary vessel</w:t>
            </w:r>
          </w:p>
        </w:tc>
      </w:tr>
      <w:tr w:rsidR="00893608" w:rsidRPr="00A66865" w:rsidTr="004313AD">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893608" w:rsidRDefault="00893608">
            <w:pPr>
              <w:jc w:val="center"/>
              <w:rPr>
                <w:rFonts w:cs="Arial"/>
                <w:color w:val="000000"/>
                <w:sz w:val="20"/>
              </w:rPr>
            </w:pPr>
            <w:r>
              <w:rPr>
                <w:rFonts w:cs="Arial"/>
                <w:color w:val="000000"/>
                <w:sz w:val="20"/>
              </w:rPr>
              <w:t>LUIGI ALBERTONI</w:t>
            </w:r>
          </w:p>
        </w:tc>
        <w:tc>
          <w:tcPr>
            <w:tcW w:w="2127" w:type="dxa"/>
            <w:tcBorders>
              <w:top w:val="single" w:sz="4" w:space="0" w:color="auto"/>
              <w:left w:val="single" w:sz="4" w:space="0" w:color="auto"/>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ATEU0ITA08507</w:t>
            </w:r>
          </w:p>
        </w:tc>
        <w:tc>
          <w:tcPr>
            <w:tcW w:w="1140" w:type="dxa"/>
            <w:tcBorders>
              <w:top w:val="single" w:sz="4"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No info</w:t>
            </w:r>
          </w:p>
        </w:tc>
        <w:tc>
          <w:tcPr>
            <w:tcW w:w="2693" w:type="dxa"/>
            <w:tcBorders>
              <w:top w:val="single" w:sz="4"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Other</w:t>
            </w:r>
          </w:p>
        </w:tc>
        <w:tc>
          <w:tcPr>
            <w:tcW w:w="4018" w:type="dxa"/>
            <w:tcBorders>
              <w:top w:val="single" w:sz="4"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Auxiliary vessel</w:t>
            </w:r>
          </w:p>
        </w:tc>
      </w:tr>
      <w:tr w:rsidR="00893608" w:rsidRPr="00A66865" w:rsidTr="004313AD">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893608" w:rsidRDefault="00893608">
            <w:pPr>
              <w:jc w:val="center"/>
              <w:rPr>
                <w:rFonts w:cs="Arial"/>
                <w:color w:val="000000"/>
                <w:sz w:val="20"/>
              </w:rPr>
            </w:pPr>
            <w:r>
              <w:rPr>
                <w:rFonts w:cs="Arial"/>
                <w:color w:val="000000"/>
                <w:sz w:val="20"/>
              </w:rPr>
              <w:t>S. GIORGIO</w:t>
            </w:r>
          </w:p>
        </w:tc>
        <w:tc>
          <w:tcPr>
            <w:tcW w:w="2127" w:type="dxa"/>
            <w:tcBorders>
              <w:top w:val="single" w:sz="4" w:space="0" w:color="auto"/>
              <w:left w:val="single" w:sz="4" w:space="0" w:color="auto"/>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ATEU0ITA08518</w:t>
            </w:r>
          </w:p>
        </w:tc>
        <w:tc>
          <w:tcPr>
            <w:tcW w:w="1140" w:type="dxa"/>
            <w:tcBorders>
              <w:top w:val="single" w:sz="4"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noWrap/>
            <w:vAlign w:val="center"/>
          </w:tcPr>
          <w:p w:rsidR="00893608" w:rsidRDefault="00A45129">
            <w:pPr>
              <w:jc w:val="center"/>
              <w:rPr>
                <w:rFonts w:cs="Arial"/>
                <w:color w:val="000000"/>
                <w:sz w:val="20"/>
              </w:rPr>
            </w:pPr>
            <w:r>
              <w:rPr>
                <w:rFonts w:cs="Arial"/>
                <w:color w:val="000000"/>
                <w:sz w:val="20"/>
              </w:rPr>
              <w:t>IISL2</w:t>
            </w:r>
          </w:p>
        </w:tc>
        <w:tc>
          <w:tcPr>
            <w:tcW w:w="2693" w:type="dxa"/>
            <w:tcBorders>
              <w:top w:val="single" w:sz="4"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Other</w:t>
            </w:r>
          </w:p>
        </w:tc>
        <w:tc>
          <w:tcPr>
            <w:tcW w:w="4018" w:type="dxa"/>
            <w:tcBorders>
              <w:top w:val="single" w:sz="4" w:space="0" w:color="auto"/>
              <w:left w:val="nil"/>
              <w:bottom w:val="single" w:sz="4" w:space="0" w:color="auto"/>
              <w:right w:val="single" w:sz="4" w:space="0" w:color="auto"/>
            </w:tcBorders>
            <w:noWrap/>
            <w:vAlign w:val="center"/>
          </w:tcPr>
          <w:p w:rsidR="00893608" w:rsidRDefault="00893608">
            <w:pPr>
              <w:jc w:val="center"/>
              <w:rPr>
                <w:rFonts w:cs="Arial"/>
                <w:color w:val="000000"/>
                <w:sz w:val="20"/>
              </w:rPr>
            </w:pPr>
            <w:r>
              <w:rPr>
                <w:rFonts w:cs="Arial"/>
                <w:color w:val="000000"/>
                <w:sz w:val="20"/>
              </w:rPr>
              <w:t>Auxiliary vessel</w:t>
            </w:r>
          </w:p>
        </w:tc>
      </w:tr>
    </w:tbl>
    <w:p w:rsidR="006348F6" w:rsidRDefault="006348F6" w:rsidP="006348F6">
      <w:pPr>
        <w:pStyle w:val="BodyText"/>
        <w:spacing w:line="240" w:lineRule="atLeast"/>
        <w:rPr>
          <w:rFonts w:cs="Arial"/>
          <w:bCs/>
          <w:i/>
          <w:sz w:val="20"/>
        </w:rPr>
      </w:pPr>
    </w:p>
    <w:tbl>
      <w:tblPr>
        <w:tblW w:w="6362" w:type="dxa"/>
        <w:tblLook w:val="0000" w:firstRow="0" w:lastRow="0" w:firstColumn="0" w:lastColumn="0" w:noHBand="0" w:noVBand="0"/>
      </w:tblPr>
      <w:tblGrid>
        <w:gridCol w:w="1407"/>
        <w:gridCol w:w="4955"/>
      </w:tblGrid>
      <w:tr w:rsidR="006348F6" w:rsidRPr="00A66865" w:rsidTr="0091506F">
        <w:trPr>
          <w:trHeight w:val="269"/>
        </w:trPr>
        <w:tc>
          <w:tcPr>
            <w:tcW w:w="1407" w:type="dxa"/>
          </w:tcPr>
          <w:p w:rsidR="006348F6" w:rsidRPr="00A66865" w:rsidRDefault="006348F6" w:rsidP="008B6C47">
            <w:pPr>
              <w:rPr>
                <w:sz w:val="20"/>
              </w:rPr>
            </w:pPr>
            <w:r>
              <w:rPr>
                <w:sz w:val="20"/>
              </w:rPr>
              <w:t>*</w:t>
            </w:r>
          </w:p>
        </w:tc>
        <w:tc>
          <w:tcPr>
            <w:tcW w:w="4955" w:type="dxa"/>
            <w:noWrap/>
            <w:vAlign w:val="center"/>
          </w:tcPr>
          <w:p w:rsidR="006348F6" w:rsidRDefault="006348F6" w:rsidP="008B6C47">
            <w:pPr>
              <w:rPr>
                <w:sz w:val="20"/>
              </w:rPr>
            </w:pPr>
            <w:r w:rsidRPr="00A66865">
              <w:rPr>
                <w:sz w:val="20"/>
              </w:rPr>
              <w:t>catching v</w:t>
            </w:r>
            <w:r>
              <w:rPr>
                <w:sz w:val="20"/>
              </w:rPr>
              <w:t>essel</w:t>
            </w:r>
            <w:r w:rsidR="0091506F">
              <w:rPr>
                <w:sz w:val="20"/>
              </w:rPr>
              <w:t xml:space="preserve"> </w:t>
            </w:r>
            <w:r w:rsidR="0091506F" w:rsidRPr="00A66865">
              <w:rPr>
                <w:sz w:val="20"/>
              </w:rPr>
              <w:t>in same JFO</w:t>
            </w:r>
            <w:r w:rsidR="0091506F">
              <w:rPr>
                <w:sz w:val="20"/>
              </w:rPr>
              <w:t>/OFO</w:t>
            </w:r>
          </w:p>
        </w:tc>
      </w:tr>
      <w:tr w:rsidR="006348F6" w:rsidRPr="00A66865" w:rsidTr="0091506F">
        <w:trPr>
          <w:trHeight w:val="269"/>
        </w:trPr>
        <w:tc>
          <w:tcPr>
            <w:tcW w:w="1407" w:type="dxa"/>
          </w:tcPr>
          <w:p w:rsidR="006348F6" w:rsidRPr="00A66865" w:rsidRDefault="006348F6" w:rsidP="008B6C47">
            <w:pPr>
              <w:rPr>
                <w:sz w:val="20"/>
              </w:rPr>
            </w:pPr>
          </w:p>
        </w:tc>
        <w:tc>
          <w:tcPr>
            <w:tcW w:w="4955" w:type="dxa"/>
            <w:noWrap/>
            <w:vAlign w:val="center"/>
          </w:tcPr>
          <w:p w:rsidR="006348F6" w:rsidRDefault="006348F6" w:rsidP="008B6C47">
            <w:pPr>
              <w:rPr>
                <w:sz w:val="20"/>
              </w:rPr>
            </w:pPr>
            <w:r w:rsidRPr="00A66865">
              <w:rPr>
                <w:sz w:val="20"/>
              </w:rPr>
              <w:t>towing v</w:t>
            </w:r>
            <w:r>
              <w:rPr>
                <w:sz w:val="20"/>
              </w:rPr>
              <w:t>essel</w:t>
            </w:r>
            <w:r w:rsidR="0091506F">
              <w:rPr>
                <w:sz w:val="20"/>
              </w:rPr>
              <w:t xml:space="preserve"> assisting farm</w:t>
            </w:r>
          </w:p>
        </w:tc>
      </w:tr>
      <w:tr w:rsidR="006348F6" w:rsidRPr="00A66865" w:rsidTr="0091506F">
        <w:trPr>
          <w:trHeight w:val="269"/>
        </w:trPr>
        <w:tc>
          <w:tcPr>
            <w:tcW w:w="1407" w:type="dxa"/>
          </w:tcPr>
          <w:p w:rsidR="006348F6" w:rsidRPr="00A66865" w:rsidRDefault="006348F6" w:rsidP="008B6C47">
            <w:pPr>
              <w:rPr>
                <w:sz w:val="20"/>
              </w:rPr>
            </w:pPr>
          </w:p>
        </w:tc>
        <w:tc>
          <w:tcPr>
            <w:tcW w:w="4955" w:type="dxa"/>
            <w:noWrap/>
            <w:vAlign w:val="center"/>
          </w:tcPr>
          <w:p w:rsidR="006348F6" w:rsidRPr="00A66865" w:rsidRDefault="0091506F" w:rsidP="0091506F">
            <w:pPr>
              <w:rPr>
                <w:sz w:val="20"/>
              </w:rPr>
            </w:pPr>
            <w:r>
              <w:rPr>
                <w:sz w:val="20"/>
              </w:rPr>
              <w:t>Other (specify)</w:t>
            </w:r>
          </w:p>
        </w:tc>
      </w:tr>
    </w:tbl>
    <w:p w:rsidR="00212180" w:rsidRPr="00E91F78" w:rsidRDefault="00212180" w:rsidP="00E91F78">
      <w:pPr>
        <w:pStyle w:val="BodyText"/>
        <w:rPr>
          <w:rFonts w:cs="Arial"/>
          <w:sz w:val="20"/>
        </w:rPr>
      </w:pPr>
      <w:bookmarkStart w:id="0" w:name="_GoBack"/>
      <w:bookmarkEnd w:id="0"/>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2E7" w:rsidRPr="00064508" w:rsidRDefault="004502E7" w:rsidP="00064508">
      <w:r>
        <w:separator/>
      </w:r>
    </w:p>
  </w:endnote>
  <w:endnote w:type="continuationSeparator" w:id="0">
    <w:p w:rsidR="004502E7" w:rsidRPr="00064508" w:rsidRDefault="004502E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2E7" w:rsidRPr="00064508" w:rsidRDefault="004502E7" w:rsidP="00064508">
      <w:r>
        <w:separator/>
      </w:r>
    </w:p>
  </w:footnote>
  <w:footnote w:type="continuationSeparator" w:id="0">
    <w:p w:rsidR="004502E7" w:rsidRPr="00064508" w:rsidRDefault="004502E7"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AFE042B"/>
    <w:multiLevelType w:val="hybridMultilevel"/>
    <w:tmpl w:val="12A6D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B453370"/>
    <w:multiLevelType w:val="hybridMultilevel"/>
    <w:tmpl w:val="F1004C0C"/>
    <w:lvl w:ilvl="0" w:tplc="6BF06BCC">
      <w:numFmt w:val="bullet"/>
      <w:lvlText w:val="-"/>
      <w:lvlJc w:val="left"/>
      <w:pPr>
        <w:ind w:left="644" w:hanging="360"/>
      </w:pPr>
      <w:rPr>
        <w:rFonts w:ascii="Arial Narrow" w:eastAsia="Calibri" w:hAnsi="Arial Narrow" w:cs="Times New Roman" w:hint="default"/>
        <w:color w:val="1F497D"/>
      </w:rPr>
    </w:lvl>
    <w:lvl w:ilvl="1" w:tplc="040C0003">
      <w:start w:val="1"/>
      <w:numFmt w:val="bullet"/>
      <w:lvlText w:val="o"/>
      <w:lvlJc w:val="left"/>
      <w:pPr>
        <w:ind w:left="502"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nsid w:val="39117038"/>
    <w:multiLevelType w:val="hybridMultilevel"/>
    <w:tmpl w:val="1F5ED3F0"/>
    <w:lvl w:ilvl="0" w:tplc="BBA2D0B4">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DC124E0"/>
    <w:multiLevelType w:val="hybridMultilevel"/>
    <w:tmpl w:val="98429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7134CC9"/>
    <w:multiLevelType w:val="hybridMultilevel"/>
    <w:tmpl w:val="18C214E0"/>
    <w:lvl w:ilvl="0" w:tplc="06567F90">
      <w:numFmt w:val="bullet"/>
      <w:lvlText w:val="•"/>
      <w:lvlJc w:val="left"/>
      <w:pPr>
        <w:ind w:left="1068" w:hanging="708"/>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658A22D4"/>
    <w:multiLevelType w:val="hybridMultilevel"/>
    <w:tmpl w:val="3650020E"/>
    <w:lvl w:ilvl="0" w:tplc="9AC857B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A2973FD"/>
    <w:multiLevelType w:val="hybridMultilevel"/>
    <w:tmpl w:val="3E386FAC"/>
    <w:lvl w:ilvl="0" w:tplc="06567F90">
      <w:numFmt w:val="bullet"/>
      <w:lvlText w:val="•"/>
      <w:lvlJc w:val="left"/>
      <w:pPr>
        <w:ind w:left="1068" w:hanging="708"/>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BE504B6"/>
    <w:multiLevelType w:val="hybridMultilevel"/>
    <w:tmpl w:val="BB0E8D86"/>
    <w:lvl w:ilvl="0" w:tplc="AE742C9C">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nsid w:val="7A950B75"/>
    <w:multiLevelType w:val="hybridMultilevel"/>
    <w:tmpl w:val="9820956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num w:numId="1">
    <w:abstractNumId w:val="0"/>
  </w:num>
  <w:num w:numId="2">
    <w:abstractNumId w:val="2"/>
  </w:num>
  <w:num w:numId="3">
    <w:abstractNumId w:val="10"/>
  </w:num>
  <w:num w:numId="4">
    <w:abstractNumId w:val="7"/>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4"/>
  </w:num>
  <w:num w:numId="10">
    <w:abstractNumId w:val="12"/>
  </w:num>
  <w:num w:numId="11">
    <w:abstractNumId w:val="9"/>
  </w:num>
  <w:num w:numId="12">
    <w:abstractNumId w:val="11"/>
  </w:num>
  <w:num w:numId="13">
    <w:abstractNumId w:val="14"/>
  </w:num>
  <w:num w:numId="14">
    <w:abstractNumId w:val="5"/>
  </w:num>
  <w:num w:numId="15">
    <w:abstractNumId w:val="6"/>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1518A"/>
    <w:rsid w:val="00021B1B"/>
    <w:rsid w:val="00027B1A"/>
    <w:rsid w:val="000366FA"/>
    <w:rsid w:val="0003791E"/>
    <w:rsid w:val="00050935"/>
    <w:rsid w:val="000615D4"/>
    <w:rsid w:val="00064508"/>
    <w:rsid w:val="000671B4"/>
    <w:rsid w:val="0007461B"/>
    <w:rsid w:val="000777CA"/>
    <w:rsid w:val="00084CE4"/>
    <w:rsid w:val="00087802"/>
    <w:rsid w:val="00090ED6"/>
    <w:rsid w:val="000946DA"/>
    <w:rsid w:val="000973D5"/>
    <w:rsid w:val="0009757F"/>
    <w:rsid w:val="000A2B4D"/>
    <w:rsid w:val="000A2C5F"/>
    <w:rsid w:val="000A3AD3"/>
    <w:rsid w:val="000B3CF7"/>
    <w:rsid w:val="000C3B34"/>
    <w:rsid w:val="000D54F2"/>
    <w:rsid w:val="000E43EC"/>
    <w:rsid w:val="000F0C6A"/>
    <w:rsid w:val="00100D6C"/>
    <w:rsid w:val="00103C70"/>
    <w:rsid w:val="0010434D"/>
    <w:rsid w:val="001144A0"/>
    <w:rsid w:val="00122D5F"/>
    <w:rsid w:val="00127FCA"/>
    <w:rsid w:val="001317E5"/>
    <w:rsid w:val="001422EF"/>
    <w:rsid w:val="0014769A"/>
    <w:rsid w:val="00150E54"/>
    <w:rsid w:val="00164E87"/>
    <w:rsid w:val="001703C8"/>
    <w:rsid w:val="00175E99"/>
    <w:rsid w:val="00181320"/>
    <w:rsid w:val="00192DD5"/>
    <w:rsid w:val="00197F4A"/>
    <w:rsid w:val="001A20AD"/>
    <w:rsid w:val="001B38D5"/>
    <w:rsid w:val="001C5F83"/>
    <w:rsid w:val="001D7C00"/>
    <w:rsid w:val="001E41EA"/>
    <w:rsid w:val="00206FC0"/>
    <w:rsid w:val="00212180"/>
    <w:rsid w:val="0021274E"/>
    <w:rsid w:val="00213129"/>
    <w:rsid w:val="002200B2"/>
    <w:rsid w:val="0022429F"/>
    <w:rsid w:val="00245420"/>
    <w:rsid w:val="0025150E"/>
    <w:rsid w:val="002519A7"/>
    <w:rsid w:val="002543B0"/>
    <w:rsid w:val="00274A76"/>
    <w:rsid w:val="00286F6C"/>
    <w:rsid w:val="00291D0F"/>
    <w:rsid w:val="002A05B7"/>
    <w:rsid w:val="002A10CD"/>
    <w:rsid w:val="002B2AA0"/>
    <w:rsid w:val="002C232C"/>
    <w:rsid w:val="002D28AC"/>
    <w:rsid w:val="002D70FA"/>
    <w:rsid w:val="002E4871"/>
    <w:rsid w:val="002F49F2"/>
    <w:rsid w:val="002F6D74"/>
    <w:rsid w:val="003011CC"/>
    <w:rsid w:val="00305162"/>
    <w:rsid w:val="00312461"/>
    <w:rsid w:val="0032711E"/>
    <w:rsid w:val="003302FF"/>
    <w:rsid w:val="00336228"/>
    <w:rsid w:val="0034713E"/>
    <w:rsid w:val="0035249A"/>
    <w:rsid w:val="003546F8"/>
    <w:rsid w:val="00374F59"/>
    <w:rsid w:val="0038135F"/>
    <w:rsid w:val="00387BA9"/>
    <w:rsid w:val="00390DD4"/>
    <w:rsid w:val="003958F1"/>
    <w:rsid w:val="003A48FE"/>
    <w:rsid w:val="003C1058"/>
    <w:rsid w:val="003C237C"/>
    <w:rsid w:val="003E50F0"/>
    <w:rsid w:val="003E57F6"/>
    <w:rsid w:val="003F464E"/>
    <w:rsid w:val="004313AD"/>
    <w:rsid w:val="004333E0"/>
    <w:rsid w:val="00435A90"/>
    <w:rsid w:val="004438A4"/>
    <w:rsid w:val="0044677D"/>
    <w:rsid w:val="0044769E"/>
    <w:rsid w:val="004502E7"/>
    <w:rsid w:val="0045084D"/>
    <w:rsid w:val="0045219C"/>
    <w:rsid w:val="004550CD"/>
    <w:rsid w:val="00456598"/>
    <w:rsid w:val="0046698C"/>
    <w:rsid w:val="00480E1D"/>
    <w:rsid w:val="00495AA8"/>
    <w:rsid w:val="004A080A"/>
    <w:rsid w:val="004A5355"/>
    <w:rsid w:val="004B7A27"/>
    <w:rsid w:val="004C35EE"/>
    <w:rsid w:val="004C534D"/>
    <w:rsid w:val="004C5DBC"/>
    <w:rsid w:val="004D1CFE"/>
    <w:rsid w:val="004D23D7"/>
    <w:rsid w:val="004D492B"/>
    <w:rsid w:val="004E3919"/>
    <w:rsid w:val="004E3D75"/>
    <w:rsid w:val="00507B31"/>
    <w:rsid w:val="00515BF1"/>
    <w:rsid w:val="0052053D"/>
    <w:rsid w:val="0052324E"/>
    <w:rsid w:val="0053042D"/>
    <w:rsid w:val="00530B07"/>
    <w:rsid w:val="00542DCB"/>
    <w:rsid w:val="005616D9"/>
    <w:rsid w:val="005671C8"/>
    <w:rsid w:val="00572CF0"/>
    <w:rsid w:val="005744EF"/>
    <w:rsid w:val="00574776"/>
    <w:rsid w:val="00583E3A"/>
    <w:rsid w:val="0058669F"/>
    <w:rsid w:val="00592C51"/>
    <w:rsid w:val="005B002F"/>
    <w:rsid w:val="005C6E0C"/>
    <w:rsid w:val="005D6DE8"/>
    <w:rsid w:val="005E39C3"/>
    <w:rsid w:val="005F569E"/>
    <w:rsid w:val="0061398D"/>
    <w:rsid w:val="00615DBE"/>
    <w:rsid w:val="006178B6"/>
    <w:rsid w:val="00617B1F"/>
    <w:rsid w:val="00630414"/>
    <w:rsid w:val="00632400"/>
    <w:rsid w:val="006348F6"/>
    <w:rsid w:val="00641E01"/>
    <w:rsid w:val="006476A0"/>
    <w:rsid w:val="00650908"/>
    <w:rsid w:val="00650ACF"/>
    <w:rsid w:val="0066048E"/>
    <w:rsid w:val="006721BA"/>
    <w:rsid w:val="00685698"/>
    <w:rsid w:val="0068727D"/>
    <w:rsid w:val="00695685"/>
    <w:rsid w:val="006974E4"/>
    <w:rsid w:val="006A5118"/>
    <w:rsid w:val="006B6A1C"/>
    <w:rsid w:val="006B6FA2"/>
    <w:rsid w:val="006C5BFE"/>
    <w:rsid w:val="006C5F8C"/>
    <w:rsid w:val="006E735F"/>
    <w:rsid w:val="006F282F"/>
    <w:rsid w:val="00704A99"/>
    <w:rsid w:val="0070507D"/>
    <w:rsid w:val="0070548A"/>
    <w:rsid w:val="00706FFA"/>
    <w:rsid w:val="00711972"/>
    <w:rsid w:val="00711EA1"/>
    <w:rsid w:val="00724D01"/>
    <w:rsid w:val="0072759D"/>
    <w:rsid w:val="00735C83"/>
    <w:rsid w:val="00746227"/>
    <w:rsid w:val="00751E40"/>
    <w:rsid w:val="00767C25"/>
    <w:rsid w:val="0077317C"/>
    <w:rsid w:val="0078088C"/>
    <w:rsid w:val="00785E56"/>
    <w:rsid w:val="00787992"/>
    <w:rsid w:val="007933D8"/>
    <w:rsid w:val="007B5380"/>
    <w:rsid w:val="007C53E0"/>
    <w:rsid w:val="007D02AE"/>
    <w:rsid w:val="007D6600"/>
    <w:rsid w:val="007E0BDC"/>
    <w:rsid w:val="007E1283"/>
    <w:rsid w:val="007E36BE"/>
    <w:rsid w:val="007F0152"/>
    <w:rsid w:val="007F0CB1"/>
    <w:rsid w:val="007F14B3"/>
    <w:rsid w:val="00813FC5"/>
    <w:rsid w:val="00820509"/>
    <w:rsid w:val="00822B26"/>
    <w:rsid w:val="008334AC"/>
    <w:rsid w:val="0085144C"/>
    <w:rsid w:val="0085287E"/>
    <w:rsid w:val="0085360C"/>
    <w:rsid w:val="00854C88"/>
    <w:rsid w:val="008619A4"/>
    <w:rsid w:val="0087099B"/>
    <w:rsid w:val="00891B6F"/>
    <w:rsid w:val="00893608"/>
    <w:rsid w:val="008B6C47"/>
    <w:rsid w:val="008C4AE5"/>
    <w:rsid w:val="008C72BD"/>
    <w:rsid w:val="008C7DF3"/>
    <w:rsid w:val="008D25A5"/>
    <w:rsid w:val="008D4C08"/>
    <w:rsid w:val="008E16F3"/>
    <w:rsid w:val="008E1DDE"/>
    <w:rsid w:val="008E5171"/>
    <w:rsid w:val="008F69C3"/>
    <w:rsid w:val="00905C76"/>
    <w:rsid w:val="00912F90"/>
    <w:rsid w:val="0091506F"/>
    <w:rsid w:val="00936E10"/>
    <w:rsid w:val="0094066E"/>
    <w:rsid w:val="00950524"/>
    <w:rsid w:val="0095114E"/>
    <w:rsid w:val="00954B35"/>
    <w:rsid w:val="0095703F"/>
    <w:rsid w:val="00973879"/>
    <w:rsid w:val="009804DA"/>
    <w:rsid w:val="00987DD9"/>
    <w:rsid w:val="00991B83"/>
    <w:rsid w:val="009924F9"/>
    <w:rsid w:val="009C70CB"/>
    <w:rsid w:val="009C74E3"/>
    <w:rsid w:val="009D2A07"/>
    <w:rsid w:val="009D6DD6"/>
    <w:rsid w:val="009E0A78"/>
    <w:rsid w:val="009F01DD"/>
    <w:rsid w:val="009F4019"/>
    <w:rsid w:val="009F5498"/>
    <w:rsid w:val="00A01C54"/>
    <w:rsid w:val="00A10986"/>
    <w:rsid w:val="00A11A8F"/>
    <w:rsid w:val="00A11AF3"/>
    <w:rsid w:val="00A35C31"/>
    <w:rsid w:val="00A41378"/>
    <w:rsid w:val="00A45129"/>
    <w:rsid w:val="00A45F0E"/>
    <w:rsid w:val="00A66495"/>
    <w:rsid w:val="00A73521"/>
    <w:rsid w:val="00A73BC0"/>
    <w:rsid w:val="00A76753"/>
    <w:rsid w:val="00A80FEF"/>
    <w:rsid w:val="00A83AF4"/>
    <w:rsid w:val="00A87885"/>
    <w:rsid w:val="00A978BC"/>
    <w:rsid w:val="00AA2BDA"/>
    <w:rsid w:val="00AA586E"/>
    <w:rsid w:val="00AA7345"/>
    <w:rsid w:val="00AC095A"/>
    <w:rsid w:val="00AC26D9"/>
    <w:rsid w:val="00AC4C98"/>
    <w:rsid w:val="00AD555B"/>
    <w:rsid w:val="00AD59DC"/>
    <w:rsid w:val="00AF2121"/>
    <w:rsid w:val="00B0375B"/>
    <w:rsid w:val="00B10C7E"/>
    <w:rsid w:val="00B10F25"/>
    <w:rsid w:val="00B237F0"/>
    <w:rsid w:val="00B24151"/>
    <w:rsid w:val="00B45933"/>
    <w:rsid w:val="00B54846"/>
    <w:rsid w:val="00B80B9D"/>
    <w:rsid w:val="00B9238C"/>
    <w:rsid w:val="00BA3E20"/>
    <w:rsid w:val="00BB107C"/>
    <w:rsid w:val="00BB22F7"/>
    <w:rsid w:val="00BB4CBD"/>
    <w:rsid w:val="00BB7B83"/>
    <w:rsid w:val="00BD03F0"/>
    <w:rsid w:val="00BD555A"/>
    <w:rsid w:val="00BE16CE"/>
    <w:rsid w:val="00BE3775"/>
    <w:rsid w:val="00BE74E1"/>
    <w:rsid w:val="00C0150E"/>
    <w:rsid w:val="00C11A93"/>
    <w:rsid w:val="00C11F9E"/>
    <w:rsid w:val="00C1397C"/>
    <w:rsid w:val="00C14428"/>
    <w:rsid w:val="00C17F24"/>
    <w:rsid w:val="00C25C5B"/>
    <w:rsid w:val="00C27324"/>
    <w:rsid w:val="00C36E24"/>
    <w:rsid w:val="00C60EA2"/>
    <w:rsid w:val="00C6215E"/>
    <w:rsid w:val="00C708EE"/>
    <w:rsid w:val="00C70B76"/>
    <w:rsid w:val="00C743FE"/>
    <w:rsid w:val="00CA0AFB"/>
    <w:rsid w:val="00CA4D46"/>
    <w:rsid w:val="00CA4E69"/>
    <w:rsid w:val="00CB5E3A"/>
    <w:rsid w:val="00CB7281"/>
    <w:rsid w:val="00CD073B"/>
    <w:rsid w:val="00CD6A14"/>
    <w:rsid w:val="00CE20BC"/>
    <w:rsid w:val="00CE2EC2"/>
    <w:rsid w:val="00CE3268"/>
    <w:rsid w:val="00CE5114"/>
    <w:rsid w:val="00CE7179"/>
    <w:rsid w:val="00D06C92"/>
    <w:rsid w:val="00D11043"/>
    <w:rsid w:val="00D1438A"/>
    <w:rsid w:val="00D14AD9"/>
    <w:rsid w:val="00D302D1"/>
    <w:rsid w:val="00D31169"/>
    <w:rsid w:val="00D35269"/>
    <w:rsid w:val="00D43A6B"/>
    <w:rsid w:val="00D4458C"/>
    <w:rsid w:val="00D76B00"/>
    <w:rsid w:val="00D81347"/>
    <w:rsid w:val="00D814C8"/>
    <w:rsid w:val="00D93AC7"/>
    <w:rsid w:val="00DA5992"/>
    <w:rsid w:val="00DB03A5"/>
    <w:rsid w:val="00DB5F33"/>
    <w:rsid w:val="00DC1299"/>
    <w:rsid w:val="00DE4004"/>
    <w:rsid w:val="00DE5270"/>
    <w:rsid w:val="00DE5C40"/>
    <w:rsid w:val="00DF5AB7"/>
    <w:rsid w:val="00E16AAF"/>
    <w:rsid w:val="00E22BC6"/>
    <w:rsid w:val="00E328D2"/>
    <w:rsid w:val="00E43399"/>
    <w:rsid w:val="00E470BB"/>
    <w:rsid w:val="00E54965"/>
    <w:rsid w:val="00E552F7"/>
    <w:rsid w:val="00E60B4B"/>
    <w:rsid w:val="00E658AC"/>
    <w:rsid w:val="00E7250F"/>
    <w:rsid w:val="00E72F67"/>
    <w:rsid w:val="00E77495"/>
    <w:rsid w:val="00E7753B"/>
    <w:rsid w:val="00E91F78"/>
    <w:rsid w:val="00EA5B13"/>
    <w:rsid w:val="00EA6055"/>
    <w:rsid w:val="00EB48F2"/>
    <w:rsid w:val="00EC40A9"/>
    <w:rsid w:val="00EC7545"/>
    <w:rsid w:val="00ED212F"/>
    <w:rsid w:val="00EE4793"/>
    <w:rsid w:val="00EF05B1"/>
    <w:rsid w:val="00EF72BE"/>
    <w:rsid w:val="00F1009D"/>
    <w:rsid w:val="00F13AA2"/>
    <w:rsid w:val="00F152D9"/>
    <w:rsid w:val="00F16308"/>
    <w:rsid w:val="00F2639C"/>
    <w:rsid w:val="00F4023A"/>
    <w:rsid w:val="00F444A4"/>
    <w:rsid w:val="00F62AE6"/>
    <w:rsid w:val="00F657E0"/>
    <w:rsid w:val="00F66CC7"/>
    <w:rsid w:val="00F85F68"/>
    <w:rsid w:val="00FD383D"/>
    <w:rsid w:val="00FD50D7"/>
    <w:rsid w:val="00FD667D"/>
    <w:rsid w:val="00FD7F0D"/>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41556">
      <w:bodyDiv w:val="1"/>
      <w:marLeft w:val="0"/>
      <w:marRight w:val="0"/>
      <w:marTop w:val="0"/>
      <w:marBottom w:val="0"/>
      <w:divBdr>
        <w:top w:val="none" w:sz="0" w:space="0" w:color="auto"/>
        <w:left w:val="none" w:sz="0" w:space="0" w:color="auto"/>
        <w:bottom w:val="none" w:sz="0" w:space="0" w:color="auto"/>
        <w:right w:val="none" w:sz="0" w:space="0" w:color="auto"/>
      </w:divBdr>
    </w:div>
    <w:div w:id="95059736">
      <w:bodyDiv w:val="1"/>
      <w:marLeft w:val="0"/>
      <w:marRight w:val="0"/>
      <w:marTop w:val="0"/>
      <w:marBottom w:val="0"/>
      <w:divBdr>
        <w:top w:val="none" w:sz="0" w:space="0" w:color="auto"/>
        <w:left w:val="none" w:sz="0" w:space="0" w:color="auto"/>
        <w:bottom w:val="none" w:sz="0" w:space="0" w:color="auto"/>
        <w:right w:val="none" w:sz="0" w:space="0" w:color="auto"/>
      </w:divBdr>
    </w:div>
    <w:div w:id="282614838">
      <w:bodyDiv w:val="1"/>
      <w:marLeft w:val="0"/>
      <w:marRight w:val="0"/>
      <w:marTop w:val="0"/>
      <w:marBottom w:val="0"/>
      <w:divBdr>
        <w:top w:val="none" w:sz="0" w:space="0" w:color="auto"/>
        <w:left w:val="none" w:sz="0" w:space="0" w:color="auto"/>
        <w:bottom w:val="none" w:sz="0" w:space="0" w:color="auto"/>
        <w:right w:val="none" w:sz="0" w:space="0" w:color="auto"/>
      </w:divBdr>
    </w:div>
    <w:div w:id="439882411">
      <w:bodyDiv w:val="1"/>
      <w:marLeft w:val="0"/>
      <w:marRight w:val="0"/>
      <w:marTop w:val="0"/>
      <w:marBottom w:val="0"/>
      <w:divBdr>
        <w:top w:val="none" w:sz="0" w:space="0" w:color="auto"/>
        <w:left w:val="none" w:sz="0" w:space="0" w:color="auto"/>
        <w:bottom w:val="none" w:sz="0" w:space="0" w:color="auto"/>
        <w:right w:val="none" w:sz="0" w:space="0" w:color="auto"/>
      </w:divBdr>
    </w:div>
    <w:div w:id="1153063002">
      <w:bodyDiv w:val="1"/>
      <w:marLeft w:val="0"/>
      <w:marRight w:val="0"/>
      <w:marTop w:val="0"/>
      <w:marBottom w:val="0"/>
      <w:divBdr>
        <w:top w:val="none" w:sz="0" w:space="0" w:color="auto"/>
        <w:left w:val="none" w:sz="0" w:space="0" w:color="auto"/>
        <w:bottom w:val="none" w:sz="0" w:space="0" w:color="auto"/>
        <w:right w:val="none" w:sz="0" w:space="0" w:color="auto"/>
      </w:divBdr>
      <w:divsChild>
        <w:div w:id="6360312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6812256">
              <w:marLeft w:val="0"/>
              <w:marRight w:val="0"/>
              <w:marTop w:val="0"/>
              <w:marBottom w:val="0"/>
              <w:divBdr>
                <w:top w:val="none" w:sz="0" w:space="0" w:color="auto"/>
                <w:left w:val="none" w:sz="0" w:space="0" w:color="auto"/>
                <w:bottom w:val="none" w:sz="0" w:space="0" w:color="auto"/>
                <w:right w:val="none" w:sz="0" w:space="0" w:color="auto"/>
              </w:divBdr>
              <w:divsChild>
                <w:div w:id="190140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23436">
      <w:bodyDiv w:val="1"/>
      <w:marLeft w:val="0"/>
      <w:marRight w:val="0"/>
      <w:marTop w:val="0"/>
      <w:marBottom w:val="0"/>
      <w:divBdr>
        <w:top w:val="none" w:sz="0" w:space="0" w:color="auto"/>
        <w:left w:val="none" w:sz="0" w:space="0" w:color="auto"/>
        <w:bottom w:val="none" w:sz="0" w:space="0" w:color="auto"/>
        <w:right w:val="none" w:sz="0" w:space="0" w:color="auto"/>
      </w:divBdr>
    </w:div>
    <w:div w:id="1335844499">
      <w:bodyDiv w:val="1"/>
      <w:marLeft w:val="0"/>
      <w:marRight w:val="0"/>
      <w:marTop w:val="0"/>
      <w:marBottom w:val="0"/>
      <w:divBdr>
        <w:top w:val="none" w:sz="0" w:space="0" w:color="auto"/>
        <w:left w:val="none" w:sz="0" w:space="0" w:color="auto"/>
        <w:bottom w:val="none" w:sz="0" w:space="0" w:color="auto"/>
        <w:right w:val="none" w:sz="0" w:space="0" w:color="auto"/>
      </w:divBdr>
    </w:div>
    <w:div w:id="1647709621">
      <w:bodyDiv w:val="1"/>
      <w:marLeft w:val="0"/>
      <w:marRight w:val="0"/>
      <w:marTop w:val="0"/>
      <w:marBottom w:val="0"/>
      <w:divBdr>
        <w:top w:val="none" w:sz="0" w:space="0" w:color="auto"/>
        <w:left w:val="none" w:sz="0" w:space="0" w:color="auto"/>
        <w:bottom w:val="none" w:sz="0" w:space="0" w:color="auto"/>
        <w:right w:val="none" w:sz="0" w:space="0" w:color="auto"/>
      </w:divBdr>
    </w:div>
    <w:div w:id="1694186407">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 w:id="21110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037FB-F621-4ED8-A380-D42420B0F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1843</Words>
  <Characters>10137</Characters>
  <Application>Microsoft Office Word</Application>
  <DocSecurity>0</DocSecurity>
  <Lines>84</Lines>
  <Paragraphs>23</Paragraphs>
  <ScaleCrop>false</ScaleCrop>
  <HeadingPairs>
    <vt:vector size="10" baseType="variant">
      <vt:variant>
        <vt:lpstr>Titre</vt:lpstr>
      </vt:variant>
      <vt:variant>
        <vt:i4>1</vt:i4>
      </vt:variant>
      <vt:variant>
        <vt:lpstr>Título</vt:lpstr>
      </vt:variant>
      <vt:variant>
        <vt:i4>1</vt:i4>
      </vt:variant>
      <vt:variant>
        <vt:lpstr>Titolo</vt:lpstr>
      </vt:variant>
      <vt:variant>
        <vt:i4>1</vt:i4>
      </vt:variant>
      <vt:variant>
        <vt:lpstr>Intestazioni</vt:lpstr>
      </vt:variant>
      <vt:variant>
        <vt:i4>1</vt:i4>
      </vt:variant>
      <vt:variant>
        <vt:lpstr>Title</vt:lpstr>
      </vt:variant>
      <vt:variant>
        <vt:i4>1</vt:i4>
      </vt:variant>
    </vt:vector>
  </HeadingPairs>
  <TitlesOfParts>
    <vt:vector size="5" baseType="lpstr">
      <vt:lpstr/>
      <vt:lpstr/>
      <vt:lpstr/>
      <vt:lpstr>    Deployment details</vt:lpstr>
      <vt:lpstr/>
    </vt:vector>
  </TitlesOfParts>
  <Company>Microsoft</Company>
  <LinksUpToDate>false</LinksUpToDate>
  <CharactersWithSpaces>11957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Jenny Cheatle</cp:lastModifiedBy>
  <cp:revision>5</cp:revision>
  <cp:lastPrinted>2012-03-14T08:42:00Z</cp:lastPrinted>
  <dcterms:created xsi:type="dcterms:W3CDTF">2014-07-09T08:10:00Z</dcterms:created>
  <dcterms:modified xsi:type="dcterms:W3CDTF">2015-09-29T14:51:00Z</dcterms:modified>
</cp:coreProperties>
</file>