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es-ES"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90362F">
        <w:rPr>
          <w:rFonts w:cs="Arial"/>
          <w:b/>
          <w:sz w:val="20"/>
          <w:lang w:val="fr-FR"/>
        </w:rPr>
        <w:t>5</w:t>
      </w:r>
      <w:r w:rsidR="00447B26">
        <w:rPr>
          <w:rFonts w:cs="Arial"/>
          <w:b/>
          <w:sz w:val="20"/>
          <w:lang w:val="fr-FR"/>
        </w:rPr>
        <w:t>-201</w:t>
      </w:r>
      <w:r w:rsidR="0090362F">
        <w:rPr>
          <w:rFonts w:cs="Arial"/>
          <w:b/>
          <w:sz w:val="20"/>
          <w:lang w:val="fr-FR"/>
        </w:rPr>
        <w:t>6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E6DE3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E43050" w:rsidRDefault="00F34577" w:rsidP="005A6832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266EF2">
              <w:rPr>
                <w:rFonts w:cs="Arial"/>
                <w:snapToGrid w:val="0"/>
                <w:sz w:val="20"/>
                <w:szCs w:val="24"/>
                <w:lang w:val="fr-FR"/>
              </w:rPr>
              <w:t xml:space="preserve"> </w:t>
            </w:r>
            <w:r w:rsidR="00CE6DE3">
              <w:rPr>
                <w:rFonts w:cs="Arial"/>
                <w:snapToGrid w:val="0"/>
                <w:sz w:val="20"/>
                <w:szCs w:val="24"/>
                <w:lang w:val="fr-FR"/>
              </w:rPr>
              <w:t>000TN020</w:t>
            </w:r>
          </w:p>
        </w:tc>
      </w:tr>
      <w:tr w:rsidR="00631845" w:rsidRPr="00E43050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31845" w:rsidRPr="00E43050" w:rsidRDefault="00631845" w:rsidP="00631845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631845" w:rsidRDefault="00631845" w:rsidP="006318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631845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31845" w:rsidRPr="00E43050" w:rsidRDefault="00631845" w:rsidP="0063184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631845" w:rsidRDefault="00631845" w:rsidP="006318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1845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31845" w:rsidRPr="00E43050" w:rsidRDefault="00631845" w:rsidP="0063184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631845" w:rsidRDefault="00631845" w:rsidP="00CE6D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</w:t>
            </w:r>
            <w:r w:rsidR="00CE6DE3">
              <w:rPr>
                <w:rFonts w:cs="Arial"/>
                <w:color w:val="000000"/>
                <w:sz w:val="20"/>
              </w:rPr>
              <w:t>e</w:t>
            </w:r>
          </w:p>
        </w:tc>
      </w:tr>
      <w:tr w:rsidR="00631845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31845" w:rsidRPr="00E43050" w:rsidRDefault="00631845" w:rsidP="0063184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631845" w:rsidRDefault="00631845" w:rsidP="00631845">
            <w:pPr>
              <w:jc w:val="center"/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  <w:tr w:rsidR="008B5EF5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B5EF5" w:rsidRPr="00E43050" w:rsidRDefault="008B5EF5" w:rsidP="008B5EF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B5EF5" w:rsidRDefault="00C86741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2015-002</w:t>
            </w:r>
          </w:p>
        </w:tc>
      </w:tr>
      <w:tr w:rsidR="008B5EF5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B5EF5" w:rsidRPr="00E43050" w:rsidRDefault="008B5EF5" w:rsidP="008B5EF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% d’allocation de quota au sein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B5EF5" w:rsidRDefault="008648E2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14,94</w:t>
            </w:r>
            <w:r w:rsidR="00C86741">
              <w:rPr>
                <w:rFonts w:cs="Arial"/>
                <w:color w:val="000000"/>
                <w:sz w:val="20"/>
              </w:rPr>
              <w:t> %</w:t>
            </w:r>
          </w:p>
        </w:tc>
      </w:tr>
      <w:tr w:rsidR="008648E2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648E2" w:rsidRPr="00E43050" w:rsidRDefault="008648E2" w:rsidP="008648E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régional de l’ICCAT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648E2" w:rsidRDefault="00CE6DE3" w:rsidP="00EF1B4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Rachid Choukri</w:t>
            </w:r>
            <w:r w:rsidR="008648E2">
              <w:rPr>
                <w:rFonts w:cs="Arial"/>
                <w:color w:val="000000"/>
                <w:sz w:val="20"/>
              </w:rPr>
              <w:t xml:space="preserve"> </w:t>
            </w:r>
          </w:p>
        </w:tc>
      </w:tr>
      <w:tr w:rsidR="008648E2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648E2" w:rsidRPr="00E43050" w:rsidRDefault="008648E2" w:rsidP="008648E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régional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648E2" w:rsidRDefault="008648E2" w:rsidP="008648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306</w:t>
            </w:r>
          </w:p>
        </w:tc>
      </w:tr>
    </w:tbl>
    <w:p w:rsidR="0036413A" w:rsidRPr="00E43050" w:rsidRDefault="0036413A" w:rsidP="00EC7545">
      <w:pPr>
        <w:spacing w:after="60"/>
        <w:jc w:val="both"/>
        <w:rPr>
          <w:rFonts w:cs="Arial"/>
          <w:sz w:val="20"/>
          <w:lang w:val="fr-FR"/>
        </w:rPr>
      </w:pPr>
    </w:p>
    <w:p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40"/>
        <w:gridCol w:w="1747"/>
        <w:gridCol w:w="2495"/>
      </w:tblGrid>
      <w:tr w:rsidR="00856EFC" w:rsidRPr="00E43050" w:rsidTr="007C0380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C86741" w:rsidRPr="00E43050" w:rsidTr="007C0380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7C0380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C86741" w:rsidP="00C8674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22/05/2015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C86741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22/05/2015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6741" w:rsidRPr="00E43050" w:rsidTr="007C0380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CE6DE3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C86741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C86741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23/05/2015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Tunis</w:t>
            </w:r>
          </w:p>
        </w:tc>
      </w:tr>
      <w:tr w:rsidR="00C86741" w:rsidRPr="00E43050" w:rsidTr="007C0380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C86741" w:rsidP="00C86741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C86741" w:rsidP="007C03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7C0380">
              <w:rPr>
                <w:rFonts w:cs="Arial"/>
                <w:color w:val="000000"/>
                <w:sz w:val="20"/>
              </w:rPr>
              <w:t>4</w:t>
            </w:r>
            <w:r>
              <w:rPr>
                <w:rFonts w:cs="Arial"/>
                <w:color w:val="000000"/>
                <w:sz w:val="20"/>
              </w:rPr>
              <w:t>/05/2015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CE6DE3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6741" w:rsidRPr="00E43050" w:rsidTr="007C0380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C86741" w:rsidP="00C86741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Dates de mobilisation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C86741" w:rsidP="00CE6D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CE6DE3">
              <w:rPr>
                <w:rFonts w:cs="Arial"/>
                <w:color w:val="000000"/>
                <w:sz w:val="20"/>
              </w:rPr>
              <w:t>4</w:t>
            </w:r>
            <w:r>
              <w:rPr>
                <w:rFonts w:cs="Arial"/>
                <w:color w:val="000000"/>
                <w:sz w:val="20"/>
              </w:rPr>
              <w:t>/05/2015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C86741" w:rsidP="008648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8648E2">
              <w:rPr>
                <w:rFonts w:cs="Arial"/>
                <w:color w:val="000000"/>
                <w:sz w:val="20"/>
              </w:rPr>
              <w:t>0</w:t>
            </w:r>
            <w:r>
              <w:rPr>
                <w:rFonts w:cs="Arial"/>
                <w:color w:val="000000"/>
                <w:sz w:val="20"/>
              </w:rPr>
              <w:t>/06/2015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6741" w:rsidRPr="00E43050" w:rsidTr="007C0380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C86741" w:rsidP="00C86741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 de l’embarquement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57C61" w:rsidRDefault="00E57C61" w:rsidP="00CE6DE3">
            <w:pPr>
              <w:jc w:val="center"/>
              <w:rPr>
                <w:rFonts w:cs="Arial"/>
                <w:color w:val="000000"/>
                <w:sz w:val="20"/>
              </w:rPr>
            </w:pPr>
            <w:r w:rsidRPr="00E57C61">
              <w:rPr>
                <w:rFonts w:cs="Arial"/>
                <w:color w:val="000000"/>
                <w:sz w:val="20"/>
              </w:rPr>
              <w:t>1</w:t>
            </w:r>
            <w:r w:rsidR="00CE6DE3">
              <w:rPr>
                <w:rFonts w:cs="Arial"/>
                <w:color w:val="000000"/>
                <w:sz w:val="20"/>
              </w:rPr>
              <w:t>1</w:t>
            </w:r>
            <w:r w:rsidR="00C86741" w:rsidRPr="00E57C61">
              <w:rPr>
                <w:rFonts w:cs="Arial"/>
                <w:color w:val="000000"/>
                <w:sz w:val="20"/>
              </w:rPr>
              <w:t>/06/2015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CE6DE3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3B2348">
            <w:pPr>
              <w:pStyle w:val="Header"/>
              <w:spacing w:before="60" w:after="60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6741" w:rsidRPr="0090362F" w:rsidTr="007C0380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C86741" w:rsidP="00C86741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Retour au domicile / </w:t>
            </w:r>
            <w:r w:rsidRPr="00E43050">
              <w:rPr>
                <w:rFonts w:cs="Arial"/>
                <w:sz w:val="20"/>
                <w:lang w:val="fr-FR"/>
              </w:rPr>
              <w:t>Voyage retour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C86741" w:rsidP="008648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8648E2">
              <w:rPr>
                <w:rFonts w:cs="Arial"/>
                <w:color w:val="000000"/>
                <w:sz w:val="20"/>
              </w:rPr>
              <w:t>1</w:t>
            </w:r>
            <w:r>
              <w:rPr>
                <w:rFonts w:cs="Arial"/>
                <w:color w:val="000000"/>
                <w:sz w:val="20"/>
              </w:rPr>
              <w:t>/02/2015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C86741" w:rsidP="008648E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8648E2">
              <w:rPr>
                <w:rFonts w:cs="Arial"/>
                <w:color w:val="000000"/>
                <w:sz w:val="20"/>
              </w:rPr>
              <w:t>1</w:t>
            </w:r>
            <w:r>
              <w:rPr>
                <w:rFonts w:cs="Arial"/>
                <w:color w:val="000000"/>
                <w:sz w:val="20"/>
              </w:rPr>
              <w:t>/06/2015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C86741" w:rsidRPr="00E43050" w:rsidTr="007C0380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C86741" w:rsidP="00C86741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</w:t>
            </w:r>
            <w:r>
              <w:rPr>
                <w:rFonts w:cs="Arial"/>
                <w:sz w:val="20"/>
                <w:lang w:val="fr-FR"/>
              </w:rPr>
              <w:t>é</w:t>
            </w:r>
            <w:r w:rsidRPr="00E43050">
              <w:rPr>
                <w:rFonts w:cs="Arial"/>
                <w:sz w:val="20"/>
                <w:lang w:val="fr-FR"/>
              </w:rPr>
              <w:t>briefing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C86741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24/06/2015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C86741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24/06/2015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Rabat</w:t>
            </w:r>
          </w:p>
        </w:tc>
      </w:tr>
    </w:tbl>
    <w:p w:rsidR="00A22D88" w:rsidRPr="00E43050" w:rsidRDefault="00A22D88" w:rsidP="00A22D88">
      <w:pPr>
        <w:pStyle w:val="BodyText"/>
        <w:rPr>
          <w:rFonts w:cs="Arial"/>
          <w:sz w:val="20"/>
          <w:lang w:val="fr-FR"/>
        </w:rPr>
      </w:pPr>
    </w:p>
    <w:p w:rsidR="0036413A" w:rsidRPr="00E43050" w:rsidRDefault="0036413A" w:rsidP="00A22D88">
      <w:pPr>
        <w:pStyle w:val="BodyText"/>
        <w:rPr>
          <w:rFonts w:cs="Arial"/>
          <w:sz w:val="20"/>
          <w:lang w:val="fr-FR"/>
        </w:rPr>
      </w:pP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6F1883" w:rsidRPr="00E43050" w:rsidRDefault="006F1883" w:rsidP="00EC7545">
      <w:pPr>
        <w:pStyle w:val="BodyText"/>
        <w:rPr>
          <w:rFonts w:cs="Arial"/>
          <w:sz w:val="20"/>
          <w:lang w:val="fr-FR"/>
        </w:rPr>
      </w:pPr>
    </w:p>
    <w:p w:rsidR="00050C23" w:rsidRPr="00E43050" w:rsidRDefault="002133F6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1: </w:t>
      </w:r>
      <w:r w:rsidR="002133F6" w:rsidRPr="00E43050">
        <w:rPr>
          <w:rFonts w:cs="Arial"/>
          <w:i/>
          <w:sz w:val="20"/>
          <w:lang w:val="fr-FR"/>
        </w:rPr>
        <w:t>Résumé des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2133F6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559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8B5EF5" w:rsidRPr="00E43050" w:rsidTr="00AD49AD">
        <w:trPr>
          <w:trHeight w:val="432"/>
        </w:trPr>
        <w:tc>
          <w:tcPr>
            <w:tcW w:w="1560" w:type="dxa"/>
            <w:vAlign w:val="center"/>
          </w:tcPr>
          <w:p w:rsidR="008B5EF5" w:rsidRPr="009A52CF" w:rsidRDefault="00932B37" w:rsidP="008B5EF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984" w:type="dxa"/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27" w:type="dxa"/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8B5EF5" w:rsidRDefault="008B5EF5" w:rsidP="008B5EF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 xml:space="preserve">Numéro de l’opération de pêche </w:t>
      </w:r>
      <w:r w:rsidR="00236C47" w:rsidRPr="00E43050">
        <w:rPr>
          <w:rFonts w:cs="Arial"/>
          <w:sz w:val="20"/>
          <w:lang w:val="fr-FR"/>
        </w:rPr>
        <w:t>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CC6A95" w:rsidRDefault="00CC6A95">
      <w:pPr>
        <w:rPr>
          <w:rFonts w:cs="Arial"/>
          <w:sz w:val="20"/>
          <w:lang w:val="fr-FR"/>
        </w:rPr>
      </w:pPr>
    </w:p>
    <w:p w:rsidR="00831218" w:rsidRDefault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pêche pour ce navire.</w:t>
      </w:r>
    </w:p>
    <w:p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Pr="00E43050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560"/>
        <w:gridCol w:w="1842"/>
      </w:tblGrid>
      <w:tr w:rsidR="00AC34A3" w:rsidRPr="00CE6DE3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831218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F170E4" w:rsidRPr="00E43050" w:rsidTr="00222A98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70E4" w:rsidRDefault="00932B37" w:rsidP="00F170E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70E4" w:rsidRDefault="00F170E4" w:rsidP="00F170E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70E4" w:rsidRDefault="00F170E4" w:rsidP="00F170E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70E4" w:rsidRDefault="00F170E4" w:rsidP="00F170E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E4" w:rsidRDefault="00F170E4" w:rsidP="00F170E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E4" w:rsidRDefault="00F170E4" w:rsidP="00F170E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0E4" w:rsidRPr="00E43050" w:rsidRDefault="00F170E4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0E4" w:rsidRPr="00E43050" w:rsidRDefault="00F170E4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70E4" w:rsidRPr="00E43050" w:rsidRDefault="00F170E4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1.</w:t>
      </w:r>
    </w:p>
    <w:p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 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mail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E43050">
        <w:rPr>
          <w:rFonts w:cs="Arial"/>
          <w:color w:val="000000" w:themeColor="text1"/>
          <w:sz w:val="20"/>
          <w:lang w:val="fr-FR"/>
        </w:rPr>
        <w:t xml:space="preserve">VMS,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C71387" w:rsidRDefault="00C71387" w:rsidP="00C71387">
      <w:pPr>
        <w:pStyle w:val="BodyText"/>
        <w:widowControl w:val="0"/>
        <w:rPr>
          <w:rFonts w:cs="Arial"/>
          <w:sz w:val="20"/>
          <w:lang w:val="fr-FR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Pas d’opération de transfert </w:t>
      </w:r>
      <w:r w:rsidR="00717092">
        <w:rPr>
          <w:rFonts w:cs="Arial"/>
          <w:sz w:val="20"/>
          <w:lang w:val="fr-FR"/>
        </w:rPr>
        <w:t xml:space="preserve">ni de remise à l’eau </w:t>
      </w:r>
      <w:r>
        <w:rPr>
          <w:rFonts w:cs="Arial"/>
          <w:sz w:val="20"/>
          <w:lang w:val="fr-FR"/>
        </w:rPr>
        <w:t>pour ce navire.</w:t>
      </w:r>
    </w:p>
    <w:p w:rsidR="00222A98" w:rsidRPr="00E43050" w:rsidRDefault="00222A98" w:rsidP="00C71387">
      <w:pPr>
        <w:pStyle w:val="BodyText"/>
        <w:widowControl w:val="0"/>
        <w:rPr>
          <w:rFonts w:cs="Arial"/>
          <w:sz w:val="20"/>
          <w:lang w:val="fr-FR"/>
        </w:rPr>
      </w:pP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1"/>
        <w:gridCol w:w="1701"/>
        <w:gridCol w:w="2910"/>
      </w:tblGrid>
      <w:tr w:rsidR="00CF4726" w:rsidRPr="00CE6DE3" w:rsidTr="00115EF6">
        <w:trPr>
          <w:trHeight w:val="1153"/>
        </w:trPr>
        <w:tc>
          <w:tcPr>
            <w:tcW w:w="1242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170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1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CE6DE3" w:rsidTr="00115EF6">
        <w:trPr>
          <w:trHeight w:val="356"/>
        </w:trPr>
        <w:tc>
          <w:tcPr>
            <w:tcW w:w="1242" w:type="dxa"/>
            <w:vAlign w:val="center"/>
          </w:tcPr>
          <w:p w:rsidR="00167950" w:rsidRPr="00290DE1" w:rsidRDefault="00932B37" w:rsidP="00932B3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1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l’opération de pêche, voir Tableau 1.</w:t>
      </w:r>
    </w:p>
    <w:p w:rsidR="00050C23" w:rsidRPr="00E43050" w:rsidRDefault="00D325AB" w:rsidP="00D71527">
      <w:pPr>
        <w:pStyle w:val="ListBullet2"/>
        <w:rPr>
          <w:lang w:val="fr-FR"/>
        </w:rPr>
      </w:pPr>
      <w:r w:rsidRPr="00E43050">
        <w:rPr>
          <w:lang w:val="fr-FR"/>
        </w:rPr>
        <w:t>**</w:t>
      </w:r>
      <w:r w:rsidRPr="00E43050">
        <w:rPr>
          <w:lang w:val="fr-FR"/>
        </w:rPr>
        <w:tab/>
      </w:r>
      <w:r w:rsidR="004F48A2" w:rsidRPr="00E43050">
        <w:rPr>
          <w:lang w:val="fr-FR"/>
        </w:rPr>
        <w:t>de 1 à</w:t>
      </w:r>
      <w:r w:rsidRPr="00E43050">
        <w:rPr>
          <w:lang w:val="fr-FR"/>
        </w:rPr>
        <w:t xml:space="preserve"> 5 (1 = </w:t>
      </w:r>
      <w:r w:rsidR="004F48A2" w:rsidRPr="00E43050">
        <w:rPr>
          <w:lang w:val="fr-FR"/>
        </w:rPr>
        <w:t>très mauvaise</w:t>
      </w:r>
      <w:r w:rsidR="00290DE1">
        <w:rPr>
          <w:lang w:val="fr-FR"/>
        </w:rPr>
        <w:t xml:space="preserve"> </w:t>
      </w:r>
      <w:r w:rsidRPr="00E43050">
        <w:rPr>
          <w:lang w:val="fr-FR"/>
        </w:rPr>
        <w:t xml:space="preserve">; </w:t>
      </w:r>
      <w:r w:rsidR="00290DE1">
        <w:rPr>
          <w:lang w:val="fr-FR"/>
        </w:rPr>
        <w:t>2 = mauvaise ;</w:t>
      </w:r>
      <w:r w:rsidR="00913790">
        <w:rPr>
          <w:lang w:val="fr-FR"/>
        </w:rPr>
        <w:t xml:space="preserve"> </w:t>
      </w:r>
      <w:r w:rsidR="00290DE1">
        <w:rPr>
          <w:lang w:val="fr-FR"/>
        </w:rPr>
        <w:t xml:space="preserve">3 = moyenne ; 4 = bonne ; </w:t>
      </w:r>
      <w:r w:rsidRPr="00E43050">
        <w:rPr>
          <w:lang w:val="fr-FR"/>
        </w:rPr>
        <w:t>5 = excellent</w:t>
      </w:r>
      <w:r w:rsidR="004F48A2" w:rsidRPr="00E43050">
        <w:rPr>
          <w:lang w:val="fr-FR"/>
        </w:rPr>
        <w:t>e</w:t>
      </w:r>
      <w:r w:rsidRPr="00E43050">
        <w:rPr>
          <w:lang w:val="fr-FR"/>
        </w:rPr>
        <w:t>)</w:t>
      </w:r>
    </w:p>
    <w:p w:rsidR="0085529F" w:rsidRPr="00E43050" w:rsidRDefault="0085529F" w:rsidP="00496BDF">
      <w:pPr>
        <w:pStyle w:val="BodyText"/>
        <w:rPr>
          <w:rFonts w:cs="Arial"/>
          <w:sz w:val="20"/>
          <w:lang w:val="fr-FR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remise à l’eau pour ce navire.</w:t>
      </w:r>
    </w:p>
    <w:p w:rsidR="00F170E4" w:rsidRDefault="00F170E4">
      <w:pPr>
        <w:rPr>
          <w:rFonts w:cs="Arial"/>
          <w:i/>
          <w:sz w:val="20"/>
          <w:lang w:val="fr-FR"/>
        </w:rPr>
      </w:pPr>
    </w:p>
    <w:p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51"/>
        <w:gridCol w:w="1201"/>
        <w:gridCol w:w="1200"/>
        <w:gridCol w:w="1201"/>
        <w:gridCol w:w="1201"/>
        <w:gridCol w:w="1476"/>
        <w:gridCol w:w="925"/>
        <w:gridCol w:w="1768"/>
      </w:tblGrid>
      <w:tr w:rsidR="00BB4420" w:rsidRPr="00CE6DE3" w:rsidTr="00115EF6">
        <w:trPr>
          <w:trHeight w:val="569"/>
        </w:trPr>
        <w:tc>
          <w:tcPr>
            <w:tcW w:w="124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553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5370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115EF6">
        <w:trPr>
          <w:trHeight w:val="472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2677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115EF6">
        <w:trPr>
          <w:trHeight w:val="498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20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76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925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768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115EF6">
        <w:trPr>
          <w:trHeight w:val="432"/>
        </w:trPr>
        <w:tc>
          <w:tcPr>
            <w:tcW w:w="1242" w:type="dxa"/>
            <w:tcBorders>
              <w:left w:val="single" w:sz="2" w:space="0" w:color="auto"/>
            </w:tcBorders>
            <w:vAlign w:val="center"/>
          </w:tcPr>
          <w:p w:rsidR="00167950" w:rsidRPr="00E43050" w:rsidRDefault="00932B37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9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7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25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68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lastRenderedPageBreak/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C71387" w:rsidRPr="00E43050" w:rsidRDefault="00C71387">
      <w:pPr>
        <w:pStyle w:val="BodyText"/>
        <w:rPr>
          <w:rFonts w:cs="Arial"/>
          <w:sz w:val="18"/>
          <w:szCs w:val="18"/>
          <w:lang w:val="fr-FR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remise à l’eau pour ce navire.</w:t>
      </w:r>
    </w:p>
    <w:p w:rsidR="00C71387" w:rsidRPr="00E43050" w:rsidRDefault="00C71387">
      <w:pPr>
        <w:pStyle w:val="BodyText"/>
        <w:rPr>
          <w:rFonts w:cs="Arial"/>
          <w:sz w:val="18"/>
          <w:szCs w:val="18"/>
          <w:lang w:val="fr-FR"/>
        </w:rPr>
      </w:pPr>
    </w:p>
    <w:p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Pr="00E43050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850"/>
        <w:gridCol w:w="851"/>
        <w:gridCol w:w="992"/>
        <w:gridCol w:w="941"/>
        <w:gridCol w:w="1477"/>
        <w:gridCol w:w="1477"/>
        <w:gridCol w:w="2625"/>
        <w:gridCol w:w="1985"/>
        <w:gridCol w:w="1432"/>
      </w:tblGrid>
      <w:tr w:rsidR="004E5600" w:rsidRPr="00E43050" w:rsidTr="009F50DC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4A591B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01" w:type="dxa"/>
            <w:gridSpan w:val="2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933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954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98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432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9F50DC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32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F170E4" w:rsidRPr="00E43050" w:rsidTr="009F50DC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F170E4" w:rsidRDefault="00932B37" w:rsidP="00F170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41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32" w:type="dxa"/>
            <w:vAlign w:val="center"/>
          </w:tcPr>
          <w:p w:rsidR="00F170E4" w:rsidRDefault="00F170E4" w:rsidP="00F170E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:rsidR="00050C23" w:rsidRPr="00E43050" w:rsidRDefault="004A591B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4E5600" w:rsidRPr="00E43050" w:rsidRDefault="004E5600" w:rsidP="0037438D">
      <w:pPr>
        <w:pStyle w:val="BodyText"/>
        <w:rPr>
          <w:rFonts w:cs="Arial"/>
          <w:sz w:val="18"/>
          <w:szCs w:val="18"/>
          <w:lang w:val="fr-FR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transfert pour ce navire.</w:t>
      </w:r>
    </w:p>
    <w:p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5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208"/>
        <w:gridCol w:w="806"/>
        <w:gridCol w:w="1477"/>
        <w:gridCol w:w="1477"/>
        <w:gridCol w:w="2483"/>
        <w:gridCol w:w="1880"/>
        <w:gridCol w:w="1074"/>
      </w:tblGrid>
      <w:tr w:rsidR="0090362F" w:rsidTr="0090362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90362F" w:rsidTr="0090362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90362F" w:rsidTr="0090362F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F170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932B37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90362F" w:rsidRDefault="0090362F" w:rsidP="0090362F">
      <w:pPr>
        <w:pStyle w:val="BodyText"/>
        <w:rPr>
          <w:rFonts w:cs="Arial"/>
          <w:sz w:val="18"/>
          <w:szCs w:val="18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transfert de contrôle pour ce navire.</w:t>
      </w:r>
    </w:p>
    <w:p w:rsidR="00222A98" w:rsidRPr="0090362F" w:rsidRDefault="00222A98" w:rsidP="00EC7545">
      <w:pPr>
        <w:pStyle w:val="BodyText"/>
        <w:rPr>
          <w:rFonts w:cs="Arial"/>
          <w:sz w:val="20"/>
          <w:lang w:val="fr-FR"/>
        </w:rPr>
      </w:pP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Vidéo</w:t>
      </w:r>
      <w:r w:rsidR="009F50DC">
        <w:rPr>
          <w:bCs/>
          <w:i/>
          <w:iCs/>
          <w:sz w:val="20"/>
          <w:lang w:val="fr-FR"/>
        </w:rPr>
        <w:t xml:space="preserve"> / </w:t>
      </w:r>
      <w:r w:rsidR="00665C34" w:rsidRPr="00E43050">
        <w:rPr>
          <w:bCs/>
          <w:i/>
          <w:iCs/>
          <w:sz w:val="20"/>
          <w:lang w:val="fr-FR"/>
        </w:rPr>
        <w:t>autre méthode</w:t>
      </w:r>
      <w:r w:rsidR="0012550F" w:rsidRPr="00E43050">
        <w:rPr>
          <w:bCs/>
          <w:i/>
          <w:iCs/>
          <w:sz w:val="20"/>
          <w:lang w:val="fr-FR"/>
        </w:rPr>
        <w:t xml:space="preserve"> d’estimation de 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276"/>
        <w:gridCol w:w="1701"/>
        <w:gridCol w:w="1701"/>
        <w:gridCol w:w="1701"/>
        <w:gridCol w:w="2551"/>
        <w:gridCol w:w="2835"/>
      </w:tblGrid>
      <w:tr w:rsidR="0090362F" w:rsidRPr="00CE6DE3" w:rsidTr="0090362F">
        <w:trPr>
          <w:trHeight w:val="1175"/>
        </w:trPr>
        <w:tc>
          <w:tcPr>
            <w:tcW w:w="1242" w:type="dxa"/>
            <w:vAlign w:val="center"/>
          </w:tcPr>
          <w:p w:rsidR="0090362F" w:rsidRPr="00E43050" w:rsidRDefault="0090362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6" w:type="dxa"/>
            <w:vAlign w:val="center"/>
          </w:tcPr>
          <w:p w:rsidR="0090362F" w:rsidRDefault="0090362F" w:rsidP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701" w:type="dxa"/>
            <w:vAlign w:val="center"/>
          </w:tcPr>
          <w:p w:rsidR="0090362F" w:rsidRPr="00E43050" w:rsidRDefault="009036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90362F" w:rsidRPr="00E43050" w:rsidRDefault="009036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1701" w:type="dxa"/>
            <w:vAlign w:val="center"/>
          </w:tcPr>
          <w:p w:rsidR="0090362F" w:rsidRPr="00E43050" w:rsidRDefault="009036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90362F" w:rsidRPr="00E43050" w:rsidDel="00FE2849" w:rsidRDefault="009036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  <w:tc>
          <w:tcPr>
            <w:tcW w:w="2835" w:type="dxa"/>
            <w:vAlign w:val="center"/>
          </w:tcPr>
          <w:p w:rsidR="0090362F" w:rsidRPr="00E43050" w:rsidDel="00FE2849" w:rsidRDefault="009036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par une autre méthode (O/N)</w:t>
            </w:r>
          </w:p>
        </w:tc>
      </w:tr>
      <w:tr w:rsidR="00932B37" w:rsidRPr="00CE6DE3" w:rsidTr="00932B37">
        <w:trPr>
          <w:trHeight w:val="412"/>
        </w:trPr>
        <w:tc>
          <w:tcPr>
            <w:tcW w:w="1242" w:type="dxa"/>
            <w:vAlign w:val="center"/>
          </w:tcPr>
          <w:p w:rsidR="00932B37" w:rsidRDefault="00932B37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932B37" w:rsidRPr="0090362F" w:rsidRDefault="00932B37" w:rsidP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32B37" w:rsidRDefault="00932B37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32B37" w:rsidRPr="00E43050" w:rsidRDefault="00932B37" w:rsidP="006C58B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32B37" w:rsidRPr="00E43050" w:rsidRDefault="00932B37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32B37" w:rsidRPr="00E43050" w:rsidRDefault="00932B37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551" w:type="dxa"/>
            <w:vAlign w:val="center"/>
          </w:tcPr>
          <w:p w:rsidR="00932B37" w:rsidRPr="00E43050" w:rsidRDefault="00932B37" w:rsidP="00CD3A7F">
            <w:pPr>
              <w:keepNext/>
              <w:keepLines/>
              <w:jc w:val="center"/>
              <w:rPr>
                <w:bCs/>
                <w:sz w:val="20"/>
                <w:lang w:val="fr-FR"/>
              </w:rPr>
            </w:pPr>
          </w:p>
        </w:tc>
        <w:tc>
          <w:tcPr>
            <w:tcW w:w="2835" w:type="dxa"/>
            <w:vAlign w:val="center"/>
          </w:tcPr>
          <w:p w:rsidR="00932B37" w:rsidRPr="00E43050" w:rsidRDefault="00932B37" w:rsidP="00CD3A7F">
            <w:pPr>
              <w:keepNext/>
              <w:keepLines/>
              <w:jc w:val="center"/>
              <w:rPr>
                <w:bCs/>
                <w:sz w:val="20"/>
                <w:lang w:val="fr-FR"/>
              </w:rPr>
            </w:pPr>
          </w:p>
        </w:tc>
      </w:tr>
    </w:tbl>
    <w:p w:rsidR="00050C23" w:rsidRPr="00E43050" w:rsidRDefault="0098376F" w:rsidP="00CD3A7F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  <w:r w:rsidRPr="00E43050">
        <w:rPr>
          <w:rFonts w:cs="Arial"/>
          <w:sz w:val="20"/>
          <w:lang w:val="fr-FR"/>
        </w:rPr>
        <w:t>.</w:t>
      </w:r>
    </w:p>
    <w:p w:rsidR="00050C23" w:rsidRPr="00E43050" w:rsidRDefault="0098376F" w:rsidP="00CD3A7F">
      <w:pPr>
        <w:pStyle w:val="ListBullet2"/>
        <w:keepNext/>
        <w:keepLines/>
        <w:widowControl/>
        <w:rPr>
          <w:lang w:val="fr-FR"/>
        </w:rPr>
      </w:pPr>
      <w:r w:rsidRPr="00E43050">
        <w:rPr>
          <w:lang w:val="fr-FR"/>
        </w:rPr>
        <w:t>***</w:t>
      </w:r>
      <w:r w:rsidRPr="00E43050">
        <w:rPr>
          <w:lang w:val="fr-FR"/>
        </w:rPr>
        <w:tab/>
      </w:r>
      <w:r w:rsidR="0012550F" w:rsidRPr="00E43050">
        <w:rPr>
          <w:lang w:val="fr-FR"/>
        </w:rPr>
        <w:t>de 1 à</w:t>
      </w:r>
      <w:r w:rsidRPr="00E43050">
        <w:rPr>
          <w:lang w:val="fr-FR"/>
        </w:rPr>
        <w:t xml:space="preserve"> 5 (</w:t>
      </w:r>
      <w:r w:rsidR="00913790" w:rsidRPr="00E43050">
        <w:rPr>
          <w:lang w:val="fr-FR"/>
        </w:rPr>
        <w:t>1 = très mauvaise</w:t>
      </w:r>
      <w:r w:rsidR="00913790">
        <w:rPr>
          <w:lang w:val="fr-FR"/>
        </w:rPr>
        <w:t xml:space="preserve"> </w:t>
      </w:r>
      <w:r w:rsidR="00913790" w:rsidRPr="00E43050">
        <w:rPr>
          <w:lang w:val="fr-FR"/>
        </w:rPr>
        <w:t xml:space="preserve">; </w:t>
      </w:r>
      <w:r w:rsidR="00913790">
        <w:rPr>
          <w:lang w:val="fr-FR"/>
        </w:rPr>
        <w:t xml:space="preserve">2 = mauvaise ; 3 = moyenne ; 4 = bonne ; </w:t>
      </w:r>
      <w:r w:rsidR="00913790" w:rsidRPr="00E43050">
        <w:rPr>
          <w:lang w:val="fr-FR"/>
        </w:rPr>
        <w:t>5 = excellente)</w:t>
      </w:r>
    </w:p>
    <w:p w:rsidR="00222A98" w:rsidRDefault="00222A98" w:rsidP="0012550F">
      <w:pPr>
        <w:pStyle w:val="BodyText"/>
        <w:rPr>
          <w:rFonts w:cs="Arial"/>
          <w:sz w:val="20"/>
          <w:lang w:val="fr-FR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transfert pour ce navire.</w:t>
      </w:r>
    </w:p>
    <w:p w:rsidR="00BB4420" w:rsidRPr="00E43050" w:rsidRDefault="00BB4420" w:rsidP="00FE2849">
      <w:pPr>
        <w:pStyle w:val="BodyText"/>
        <w:rPr>
          <w:rFonts w:cs="Arial"/>
          <w:sz w:val="20"/>
          <w:lang w:val="fr-FR"/>
        </w:rPr>
      </w:pPr>
    </w:p>
    <w:p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0362F" w:rsidRPr="00E43050" w:rsidTr="00222A98">
        <w:trPr>
          <w:trHeight w:val="1051"/>
        </w:trPr>
        <w:tc>
          <w:tcPr>
            <w:tcW w:w="1383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419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419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90362F" w:rsidRPr="00E43050" w:rsidTr="0090362F">
        <w:trPr>
          <w:trHeight w:val="498"/>
        </w:trPr>
        <w:tc>
          <w:tcPr>
            <w:tcW w:w="1383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E71198" w:rsidRPr="00E43050" w:rsidTr="00222A98">
        <w:trPr>
          <w:trHeight w:val="432"/>
        </w:trPr>
        <w:tc>
          <w:tcPr>
            <w:tcW w:w="1383" w:type="dxa"/>
            <w:vAlign w:val="center"/>
          </w:tcPr>
          <w:p w:rsidR="00E71198" w:rsidRDefault="00932B37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419" w:type="dxa"/>
          </w:tcPr>
          <w:p w:rsidR="00E71198" w:rsidRDefault="00E71198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E71198" w:rsidRDefault="00E71198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</w:tcPr>
          <w:p w:rsidR="00E71198" w:rsidRDefault="00E71198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</w:tcPr>
          <w:p w:rsidR="00E71198" w:rsidRPr="00711D94" w:rsidRDefault="00E71198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E71198" w:rsidRDefault="00E71198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3" w:type="dxa"/>
          </w:tcPr>
          <w:p w:rsidR="00E71198" w:rsidRDefault="00E71198" w:rsidP="00E711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932B37" w:rsidRDefault="00932B37" w:rsidP="00222A98">
      <w:pPr>
        <w:rPr>
          <w:rFonts w:cs="Arial"/>
          <w:sz w:val="20"/>
          <w:lang w:val="fr-FR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transfert pour ce navire.</w:t>
      </w:r>
    </w:p>
    <w:p w:rsidR="00222A98" w:rsidRPr="00E43050" w:rsidRDefault="00222A98" w:rsidP="00A45D2C">
      <w:pPr>
        <w:rPr>
          <w:bCs/>
          <w:i/>
          <w:iCs/>
          <w:sz w:val="20"/>
          <w:lang w:val="fr-FR"/>
        </w:rPr>
      </w:pPr>
    </w:p>
    <w:p w:rsidR="00BB4420" w:rsidRPr="00E43050" w:rsidRDefault="00BB4420" w:rsidP="00A45D2C">
      <w:pPr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5A2C30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6C58B6" w:rsidRPr="00E43050">
        <w:rPr>
          <w:bCs/>
          <w:i/>
          <w:iCs/>
          <w:sz w:val="20"/>
          <w:lang w:val="fr-FR"/>
        </w:rPr>
        <w:t>8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5A2C30" w:rsidRPr="00E43050">
        <w:rPr>
          <w:bCs/>
          <w:i/>
          <w:iCs/>
          <w:sz w:val="20"/>
          <w:lang w:val="fr-FR"/>
        </w:rPr>
        <w:t>Composition en taille des thons</w:t>
      </w: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134"/>
        <w:gridCol w:w="1842"/>
        <w:gridCol w:w="1276"/>
        <w:gridCol w:w="1559"/>
        <w:gridCol w:w="1276"/>
        <w:gridCol w:w="1276"/>
        <w:gridCol w:w="1326"/>
      </w:tblGrid>
      <w:tr w:rsidR="0090362F" w:rsidRPr="00E43050" w:rsidTr="0090362F">
        <w:trPr>
          <w:trHeight w:val="578"/>
        </w:trPr>
        <w:tc>
          <w:tcPr>
            <w:tcW w:w="1101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5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13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90362F" w:rsidRPr="00E43050" w:rsidTr="0090362F">
        <w:trPr>
          <w:trHeight w:val="577"/>
        </w:trPr>
        <w:tc>
          <w:tcPr>
            <w:tcW w:w="1101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275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2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90362F" w:rsidRPr="00E43050" w:rsidTr="0090362F">
        <w:trPr>
          <w:trHeight w:val="360"/>
        </w:trPr>
        <w:tc>
          <w:tcPr>
            <w:tcW w:w="1101" w:type="dxa"/>
            <w:vAlign w:val="center"/>
          </w:tcPr>
          <w:p w:rsidR="0090362F" w:rsidRPr="00E43050" w:rsidRDefault="00932B37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5" w:type="dxa"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2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lastRenderedPageBreak/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BB4420" w:rsidRPr="00E43050" w:rsidRDefault="00BB4420" w:rsidP="00BB4420">
      <w:pPr>
        <w:pStyle w:val="BodyText"/>
        <w:rPr>
          <w:rFonts w:cs="Arial"/>
          <w:sz w:val="20"/>
          <w:lang w:val="fr-FR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pêche pour ce navire.</w:t>
      </w:r>
    </w:p>
    <w:p w:rsidR="00BB4420" w:rsidRPr="00E43050" w:rsidRDefault="00BB4420" w:rsidP="00FE2849">
      <w:pPr>
        <w:pStyle w:val="BodyText"/>
        <w:rPr>
          <w:rFonts w:cs="Arial"/>
          <w:sz w:val="20"/>
          <w:lang w:val="fr-FR"/>
        </w:rPr>
      </w:pPr>
    </w:p>
    <w:p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Pr="00E43050">
        <w:rPr>
          <w:rFonts w:cs="Arial"/>
          <w:b/>
          <w:sz w:val="20"/>
          <w:lang w:val="fr-FR"/>
        </w:rPr>
        <w:t xml:space="preserve">par le navire et l’observateur </w:t>
      </w:r>
    </w:p>
    <w:p w:rsidR="001E3A6D" w:rsidRPr="00E43050" w:rsidRDefault="001E3A6D" w:rsidP="001E3A6D">
      <w:pPr>
        <w:pStyle w:val="BodyText"/>
        <w:widowControl w:val="0"/>
        <w:rPr>
          <w:b/>
          <w:lang w:val="fr-FR"/>
        </w:rPr>
      </w:pPr>
    </w:p>
    <w:p w:rsidR="00050C23" w:rsidRPr="00E43050" w:rsidRDefault="00001318" w:rsidP="006C58B6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1E3A6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Estimé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1E3A6D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Estimé par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Carnet de pêche</w:t>
            </w:r>
            <w:r w:rsidR="00C128F7" w:rsidRPr="00E43050">
              <w:rPr>
                <w:rFonts w:cs="Arial"/>
                <w:sz w:val="20"/>
                <w:lang w:val="fr-FR"/>
              </w:rPr>
              <w:t xml:space="preserve"> </w:t>
            </w:r>
            <w:r w:rsidR="001E3A6D" w:rsidRPr="00E43050">
              <w:rPr>
                <w:rFonts w:cs="Arial"/>
                <w:sz w:val="20"/>
                <w:lang w:val="fr-FR"/>
              </w:rPr>
              <w:t xml:space="preserve">: </w:t>
            </w:r>
            <w:r w:rsidR="00AE3CB1">
              <w:rPr>
                <w:rFonts w:cs="Arial"/>
                <w:sz w:val="20"/>
                <w:lang w:val="fr-FR"/>
              </w:rPr>
              <w:t>N° opération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BCD</w:t>
            </w:r>
          </w:p>
        </w:tc>
      </w:tr>
      <w:tr w:rsidR="00037B46" w:rsidRPr="00E43050" w:rsidTr="00AE3CB1">
        <w:trPr>
          <w:trHeight w:val="510"/>
        </w:trPr>
        <w:tc>
          <w:tcPr>
            <w:tcW w:w="1418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71198" w:rsidRPr="00E43050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:rsidR="00E71198" w:rsidRPr="00E43050" w:rsidRDefault="00932B37" w:rsidP="00E7119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71198" w:rsidRPr="00E43050" w:rsidRDefault="00E71198" w:rsidP="00E7119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1198" w:rsidRPr="00D95B6B" w:rsidRDefault="00E71198" w:rsidP="00E7119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71198" w:rsidRPr="00D95B6B" w:rsidRDefault="00E71198" w:rsidP="00E7119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E71198" w:rsidRPr="00D95B6B" w:rsidRDefault="00E71198" w:rsidP="00E7119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E71198" w:rsidRPr="00D95B6B" w:rsidRDefault="00E71198" w:rsidP="00E7119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E71198" w:rsidRPr="00D95B6B" w:rsidRDefault="00E71198" w:rsidP="00E7119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E71198" w:rsidRPr="00D95B6B" w:rsidRDefault="00E71198" w:rsidP="00E7119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E71198" w:rsidRPr="00E43050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:rsidR="00E71198" w:rsidRPr="00E43050" w:rsidRDefault="00E71198" w:rsidP="00E7119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E71198" w:rsidRPr="00E43050" w:rsidRDefault="00E71198" w:rsidP="00E71198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E71198" w:rsidRPr="00E43050" w:rsidRDefault="00E71198" w:rsidP="00E711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128F7" w:rsidRPr="00E43050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Pr="00E43050">
        <w:rPr>
          <w:rFonts w:cs="Arial"/>
          <w:sz w:val="20"/>
          <w:lang w:val="fr-FR"/>
        </w:rPr>
        <w:t>.</w:t>
      </w:r>
    </w:p>
    <w:p w:rsidR="00C128F7" w:rsidRPr="00E43050" w:rsidRDefault="00C128F7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:rsidR="00222A98" w:rsidRDefault="00222A98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pêche pour ce navire.</w:t>
      </w:r>
    </w:p>
    <w:p w:rsidR="00E71198" w:rsidRDefault="00E71198">
      <w:pPr>
        <w:rPr>
          <w:rFonts w:cs="Arial"/>
          <w:i/>
          <w:color w:val="000000" w:themeColor="text1"/>
          <w:sz w:val="20"/>
          <w:lang w:val="fr-FR"/>
        </w:rPr>
      </w:pPr>
    </w:p>
    <w:p w:rsidR="00A63ECB" w:rsidRPr="00E43050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  <w:lang w:val="fr-FR"/>
        </w:rPr>
      </w:pPr>
      <w:r w:rsidRPr="00E43050">
        <w:rPr>
          <w:rFonts w:cs="Arial"/>
          <w:i/>
          <w:color w:val="000000" w:themeColor="text1"/>
          <w:sz w:val="20"/>
          <w:lang w:val="fr-FR"/>
        </w:rPr>
        <w:t>T</w:t>
      </w:r>
      <w:r w:rsidR="00A63ECB" w:rsidRPr="00E43050">
        <w:rPr>
          <w:rFonts w:cs="Arial"/>
          <w:i/>
          <w:color w:val="000000" w:themeColor="text1"/>
          <w:sz w:val="20"/>
          <w:lang w:val="fr-FR"/>
        </w:rPr>
        <w:t>able</w:t>
      </w:r>
      <w:r w:rsidR="009935F2" w:rsidRPr="00E43050">
        <w:rPr>
          <w:rFonts w:cs="Arial"/>
          <w:i/>
          <w:color w:val="000000" w:themeColor="text1"/>
          <w:sz w:val="20"/>
          <w:lang w:val="fr-FR"/>
        </w:rPr>
        <w:t>au</w:t>
      </w:r>
      <w:r w:rsidR="00A63ECB" w:rsidRPr="00E43050">
        <w:rPr>
          <w:rFonts w:cs="Arial"/>
          <w:i/>
          <w:color w:val="000000" w:themeColor="text1"/>
          <w:sz w:val="20"/>
          <w:lang w:val="fr-FR"/>
        </w:rPr>
        <w:t xml:space="preserve"> 1</w:t>
      </w:r>
      <w:r w:rsidRPr="00E43050">
        <w:rPr>
          <w:rFonts w:cs="Arial"/>
          <w:i/>
          <w:color w:val="000000" w:themeColor="text1"/>
          <w:sz w:val="20"/>
          <w:lang w:val="fr-FR"/>
        </w:rPr>
        <w:t>0</w:t>
      </w:r>
      <w:r w:rsidR="00A63ECB" w:rsidRPr="00E43050">
        <w:rPr>
          <w:rFonts w:cs="Arial"/>
          <w:i/>
          <w:color w:val="000000" w:themeColor="text1"/>
          <w:sz w:val="20"/>
          <w:lang w:val="fr-FR"/>
        </w:rPr>
        <w:t xml:space="preserve">: </w:t>
      </w:r>
      <w:r w:rsidR="009935F2" w:rsidRPr="00E43050">
        <w:rPr>
          <w:rFonts w:cs="Arial"/>
          <w:i/>
          <w:color w:val="000000" w:themeColor="text1"/>
          <w:sz w:val="20"/>
          <w:lang w:val="fr-FR"/>
        </w:rPr>
        <w:t>Enregistrement des captures par le navire selon les allocations de</w:t>
      </w:r>
      <w:r w:rsidR="00E43050">
        <w:rPr>
          <w:rFonts w:cs="Arial"/>
          <w:i/>
          <w:color w:val="000000" w:themeColor="text1"/>
          <w:sz w:val="20"/>
          <w:lang w:val="fr-FR"/>
        </w:rPr>
        <w:t>s autres navires de</w:t>
      </w:r>
      <w:r w:rsidR="009935F2" w:rsidRPr="00E43050">
        <w:rPr>
          <w:rFonts w:cs="Arial"/>
          <w:i/>
          <w:color w:val="000000" w:themeColor="text1"/>
          <w:sz w:val="20"/>
          <w:lang w:val="fr-FR"/>
        </w:rPr>
        <w:t xml:space="preserve"> l’OPC</w:t>
      </w:r>
      <w:r w:rsidR="00AE3CB1">
        <w:rPr>
          <w:rFonts w:cs="Arial"/>
          <w:i/>
          <w:color w:val="000000" w:themeColor="text1"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CE6DE3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E43050" w:rsidRDefault="00932B37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Quota alloué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5104E" w:rsidRPr="00E43050" w:rsidTr="006C58B6">
        <w:trPr>
          <w:trHeight w:val="360"/>
        </w:trPr>
        <w:tc>
          <w:tcPr>
            <w:tcW w:w="2093" w:type="dxa"/>
            <w:vAlign w:val="center"/>
          </w:tcPr>
          <w:p w:rsidR="00E5104E" w:rsidRDefault="00E5104E" w:rsidP="00E5104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05/06/2015</w:t>
            </w:r>
          </w:p>
        </w:tc>
        <w:tc>
          <w:tcPr>
            <w:tcW w:w="2410" w:type="dxa"/>
            <w:vAlign w:val="center"/>
          </w:tcPr>
          <w:p w:rsidR="00E5104E" w:rsidRDefault="00E5104E" w:rsidP="00E51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00011</w:t>
            </w:r>
          </w:p>
        </w:tc>
        <w:tc>
          <w:tcPr>
            <w:tcW w:w="1417" w:type="dxa"/>
            <w:vAlign w:val="center"/>
          </w:tcPr>
          <w:p w:rsidR="00E5104E" w:rsidRDefault="00E5104E" w:rsidP="00E51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E5104E" w:rsidRDefault="00932B37" w:rsidP="00E51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29957</w:t>
            </w:r>
          </w:p>
        </w:tc>
        <w:tc>
          <w:tcPr>
            <w:tcW w:w="2622" w:type="dxa"/>
            <w:vAlign w:val="center"/>
          </w:tcPr>
          <w:p w:rsidR="00E5104E" w:rsidRDefault="00E5104E" w:rsidP="00E51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Sadok</w:t>
            </w:r>
          </w:p>
        </w:tc>
        <w:tc>
          <w:tcPr>
            <w:tcW w:w="2623" w:type="dxa"/>
            <w:vAlign w:val="center"/>
          </w:tcPr>
          <w:p w:rsidR="00E5104E" w:rsidRDefault="00E5104E" w:rsidP="00E51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</w:tr>
      <w:tr w:rsidR="00E5104E" w:rsidRPr="00E43050" w:rsidTr="006C58B6">
        <w:trPr>
          <w:trHeight w:val="360"/>
        </w:trPr>
        <w:tc>
          <w:tcPr>
            <w:tcW w:w="2093" w:type="dxa"/>
            <w:vAlign w:val="center"/>
          </w:tcPr>
          <w:p w:rsidR="00E5104E" w:rsidRDefault="00E5104E" w:rsidP="00E51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06/06/2015</w:t>
            </w:r>
          </w:p>
        </w:tc>
        <w:tc>
          <w:tcPr>
            <w:tcW w:w="2410" w:type="dxa"/>
            <w:vAlign w:val="center"/>
          </w:tcPr>
          <w:p w:rsidR="00E5104E" w:rsidRDefault="00E5104E" w:rsidP="00E51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00012</w:t>
            </w:r>
          </w:p>
        </w:tc>
        <w:tc>
          <w:tcPr>
            <w:tcW w:w="1417" w:type="dxa"/>
            <w:vAlign w:val="center"/>
          </w:tcPr>
          <w:p w:rsidR="00E5104E" w:rsidRDefault="00E5104E" w:rsidP="00E51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E5104E" w:rsidRDefault="00E5104E" w:rsidP="00E51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6810</w:t>
            </w:r>
          </w:p>
        </w:tc>
        <w:tc>
          <w:tcPr>
            <w:tcW w:w="2622" w:type="dxa"/>
            <w:vAlign w:val="center"/>
          </w:tcPr>
          <w:p w:rsidR="00E5104E" w:rsidRDefault="00E5104E" w:rsidP="00E51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Imen</w:t>
            </w:r>
          </w:p>
        </w:tc>
        <w:tc>
          <w:tcPr>
            <w:tcW w:w="2623" w:type="dxa"/>
            <w:vAlign w:val="center"/>
          </w:tcPr>
          <w:p w:rsidR="00E5104E" w:rsidRDefault="00E5104E" w:rsidP="00E51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AT000TUN00010</w:t>
            </w:r>
          </w:p>
        </w:tc>
      </w:tr>
      <w:tr w:rsidR="00E5104E" w:rsidRPr="00E43050" w:rsidTr="006C58B6">
        <w:trPr>
          <w:trHeight w:val="360"/>
        </w:trPr>
        <w:tc>
          <w:tcPr>
            <w:tcW w:w="2093" w:type="dxa"/>
            <w:vAlign w:val="center"/>
          </w:tcPr>
          <w:p w:rsidR="00E5104E" w:rsidRDefault="00E5104E" w:rsidP="00E51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08/06/2015</w:t>
            </w:r>
          </w:p>
        </w:tc>
        <w:tc>
          <w:tcPr>
            <w:tcW w:w="2410" w:type="dxa"/>
            <w:vAlign w:val="center"/>
          </w:tcPr>
          <w:p w:rsidR="00E5104E" w:rsidRDefault="00E5104E" w:rsidP="00E51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00014</w:t>
            </w:r>
          </w:p>
        </w:tc>
        <w:tc>
          <w:tcPr>
            <w:tcW w:w="1417" w:type="dxa"/>
            <w:vAlign w:val="center"/>
          </w:tcPr>
          <w:p w:rsidR="00E5104E" w:rsidRDefault="00E5104E" w:rsidP="00E51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E5104E" w:rsidRDefault="00E5104E" w:rsidP="00E51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8886</w:t>
            </w:r>
          </w:p>
        </w:tc>
        <w:tc>
          <w:tcPr>
            <w:tcW w:w="2622" w:type="dxa"/>
            <w:vAlign w:val="center"/>
          </w:tcPr>
          <w:p w:rsidR="00E5104E" w:rsidRDefault="00E5104E" w:rsidP="00E51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Sadok</w:t>
            </w:r>
          </w:p>
        </w:tc>
        <w:tc>
          <w:tcPr>
            <w:tcW w:w="2623" w:type="dxa"/>
            <w:vAlign w:val="center"/>
          </w:tcPr>
          <w:p w:rsidR="00E5104E" w:rsidRDefault="00E5104E" w:rsidP="00E51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</w:tr>
      <w:tr w:rsidR="00E5104E" w:rsidRPr="00E43050" w:rsidTr="006C58B6">
        <w:trPr>
          <w:trHeight w:val="360"/>
        </w:trPr>
        <w:tc>
          <w:tcPr>
            <w:tcW w:w="2093" w:type="dxa"/>
            <w:vAlign w:val="center"/>
          </w:tcPr>
          <w:p w:rsidR="00E5104E" w:rsidRDefault="00E5104E" w:rsidP="00E51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08/06/2015</w:t>
            </w:r>
          </w:p>
        </w:tc>
        <w:tc>
          <w:tcPr>
            <w:tcW w:w="2410" w:type="dxa"/>
            <w:vAlign w:val="center"/>
          </w:tcPr>
          <w:p w:rsidR="00E5104E" w:rsidRDefault="00E5104E" w:rsidP="00E51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00014</w:t>
            </w:r>
          </w:p>
        </w:tc>
        <w:tc>
          <w:tcPr>
            <w:tcW w:w="1417" w:type="dxa"/>
            <w:vAlign w:val="center"/>
          </w:tcPr>
          <w:p w:rsidR="00E5104E" w:rsidRDefault="00E5104E" w:rsidP="00E51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E5104E" w:rsidRDefault="00E5104E" w:rsidP="00E51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11819</w:t>
            </w:r>
          </w:p>
        </w:tc>
        <w:tc>
          <w:tcPr>
            <w:tcW w:w="2622" w:type="dxa"/>
            <w:vAlign w:val="center"/>
          </w:tcPr>
          <w:p w:rsidR="00E5104E" w:rsidRDefault="00E5104E" w:rsidP="00E51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Jaouhar</w:t>
            </w:r>
          </w:p>
        </w:tc>
        <w:tc>
          <w:tcPr>
            <w:tcW w:w="2623" w:type="dxa"/>
            <w:vAlign w:val="center"/>
          </w:tcPr>
          <w:p w:rsidR="00E5104E" w:rsidRDefault="00E5104E" w:rsidP="00E510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</w:tr>
    </w:tbl>
    <w:p w:rsidR="00AE3CB1" w:rsidRDefault="00AE3CB1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AE3CB1" w:rsidRPr="00E43050" w:rsidRDefault="00AE3CB1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:rsidR="00050C23" w:rsidRPr="00E43050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1101"/>
        <w:gridCol w:w="1308"/>
        <w:gridCol w:w="1559"/>
        <w:gridCol w:w="1417"/>
        <w:gridCol w:w="1985"/>
        <w:gridCol w:w="1417"/>
        <w:gridCol w:w="1418"/>
        <w:gridCol w:w="1809"/>
      </w:tblGrid>
      <w:tr w:rsidR="00EB524D" w:rsidRPr="00CE6DE3" w:rsidTr="00E34CA0">
        <w:trPr>
          <w:trHeight w:val="39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AE3CB1">
        <w:trPr>
          <w:trHeight w:val="39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:rsidTr="00AE3CB1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E7119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932B37">
              <w:rPr>
                <w:color w:val="000000" w:themeColor="text1"/>
                <w:sz w:val="20"/>
                <w:lang w:val="fr-FR"/>
              </w:rPr>
              <w:t>/</w:t>
            </w:r>
            <w:r>
              <w:rPr>
                <w:color w:val="000000" w:themeColor="text1"/>
                <w:sz w:val="20"/>
                <w:lang w:val="fr-FR"/>
              </w:rPr>
              <w:t>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011F17" w:rsidRPr="00E43050" w:rsidRDefault="00011F17" w:rsidP="00A01C54">
      <w:pPr>
        <w:pStyle w:val="BodyText"/>
        <w:rPr>
          <w:rFonts w:cs="Arial"/>
          <w:sz w:val="20"/>
          <w:lang w:val="fr-FR"/>
        </w:rPr>
      </w:pPr>
    </w:p>
    <w:p w:rsidR="00E34CA0" w:rsidRPr="00E43050" w:rsidRDefault="00222A98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</w:t>
      </w:r>
      <w:r w:rsidR="00EF1B47">
        <w:rPr>
          <w:rFonts w:cs="Arial"/>
          <w:sz w:val="20"/>
          <w:lang w:val="fr-FR"/>
        </w:rPr>
        <w:t>as de prise accessoire et autre</w:t>
      </w:r>
      <w:r>
        <w:rPr>
          <w:rFonts w:cs="Arial"/>
          <w:sz w:val="20"/>
          <w:lang w:val="fr-FR"/>
        </w:rPr>
        <w:t xml:space="preserve"> capture.</w:t>
      </w:r>
    </w:p>
    <w:p w:rsidR="00AE3CB1" w:rsidRPr="00E43050" w:rsidRDefault="00AE3CB1">
      <w:pPr>
        <w:pStyle w:val="BodyText"/>
        <w:spacing w:line="240" w:lineRule="atLeast"/>
        <w:rPr>
          <w:lang w:val="fr-FR"/>
        </w:rPr>
      </w:pPr>
    </w:p>
    <w:p w:rsidR="00050C23" w:rsidRPr="00E43050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E34CA0" w:rsidRPr="00E43050" w:rsidRDefault="00E34CA0" w:rsidP="00E34CA0">
      <w:pPr>
        <w:pStyle w:val="BodyText"/>
        <w:keepNext/>
        <w:keepLines/>
        <w:rPr>
          <w:rFonts w:cs="Arial"/>
          <w:b/>
          <w:bCs/>
          <w:sz w:val="20"/>
          <w:lang w:val="fr-FR"/>
        </w:rPr>
      </w:pPr>
    </w:p>
    <w:p w:rsidR="008E79C6" w:rsidRPr="00E43050" w:rsidRDefault="00954546" w:rsidP="000D2442">
      <w:pPr>
        <w:pStyle w:val="ListBullet2"/>
        <w:keepNext/>
        <w:keepLines/>
        <w:widowControl/>
        <w:rPr>
          <w:lang w:val="fr-FR"/>
        </w:rPr>
      </w:pPr>
      <w:r w:rsidRPr="00EF1B47">
        <w:rPr>
          <w:lang w:val="fr-FR"/>
        </w:rPr>
        <w:t>Table</w:t>
      </w:r>
      <w:r w:rsidR="00FF7955" w:rsidRPr="00EF1B47">
        <w:rPr>
          <w:lang w:val="fr-FR"/>
        </w:rPr>
        <w:t>au</w:t>
      </w:r>
      <w:r w:rsidRPr="00EF1B47">
        <w:rPr>
          <w:lang w:val="fr-FR"/>
        </w:rPr>
        <w:t xml:space="preserve"> 1</w:t>
      </w:r>
      <w:r w:rsidR="004964A4" w:rsidRPr="00EF1B47">
        <w:rPr>
          <w:lang w:val="fr-FR"/>
        </w:rPr>
        <w:t>2</w:t>
      </w:r>
      <w:r w:rsidRPr="00EF1B47">
        <w:rPr>
          <w:lang w:val="fr-FR"/>
        </w:rPr>
        <w:t xml:space="preserve">. </w:t>
      </w:r>
      <w:r w:rsidR="00FF7955" w:rsidRPr="00EF1B47">
        <w:rPr>
          <w:lang w:val="fr-FR"/>
        </w:rPr>
        <w:t>Résumé des Non-conformités potentielles observées</w:t>
      </w:r>
    </w:p>
    <w:tbl>
      <w:tblPr>
        <w:tblW w:w="95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789"/>
      </w:tblGrid>
      <w:tr w:rsidR="00E71198" w:rsidRPr="00E43050" w:rsidTr="00E71198">
        <w:trPr>
          <w:cantSplit/>
          <w:trHeight w:val="331"/>
          <w:tblHeader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</w:t>
            </w:r>
            <w:r w:rsidR="00932B37">
              <w:rPr>
                <w:rFonts w:cs="Arial"/>
                <w:bCs/>
                <w:color w:val="000000"/>
                <w:sz w:val="20"/>
                <w:lang w:val="fr-FR"/>
              </w:rPr>
              <w:t>/</w:t>
            </w:r>
            <w:r>
              <w:rPr>
                <w:rFonts w:cs="Arial"/>
                <w:bCs/>
                <w:color w:val="000000"/>
                <w:sz w:val="20"/>
                <w:lang w:val="fr-FR"/>
              </w:rPr>
              <w:t>A</w:t>
            </w:r>
          </w:p>
        </w:tc>
      </w:tr>
      <w:tr w:rsidR="00E71198" w:rsidRPr="00CE6DE3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Refus d’accès aux moyens de communication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CE6DE3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document de capture de thon rouge fourni (BCD)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CE6DE3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Observateur gêné volontairement dans l’exécution de sa mission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CE6DE3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Différence entre l’estimation de l’observateur et du navire &gt;10%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E43050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en mer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Default="00E71198" w:rsidP="00AE3CB1">
            <w:pPr>
              <w:jc w:val="center"/>
            </w:pPr>
          </w:p>
        </w:tc>
      </w:tr>
      <w:tr w:rsidR="00E71198" w:rsidRPr="00CE6DE3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dans un port non autorisé par l’ICCAT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CE6DE3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Débarquement dans un port non autorisé par l’ICCAT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CE6DE3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Support aérien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utilisé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pendant la recherche de poisson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CE6DE3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Pêche en dehors des saisons d’ouverture de la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CE6DE3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rouge non déclaré dans le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carnet de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CE6DE3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Navire sans numéro ICCAT impliqué dans l’opération de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CE6DE3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Document de déclaration de transfert (ITD) non complété 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CE6DE3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>Thon transféré à un remorqueur sans numéro ICCAT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CE6DE3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Transfert commencé avant d’avoir reçu l’autorisation de transfert 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CE6DE3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notification de pré-transfert envoyé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CE6DE3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de poisson sous-taille (&lt;30kg et/ou &lt;115cm)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E43050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non filmé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Default="00E71198" w:rsidP="00AE3CB1">
            <w:pPr>
              <w:jc w:val="center"/>
            </w:pPr>
          </w:p>
        </w:tc>
      </w:tr>
      <w:tr w:rsidR="00E71198" w:rsidRPr="00CE6DE3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le transfert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CE6DE3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sur le bateau de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CE6DE3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ne montrant pas le numéro d’autorisation de transfert au début ou à la fin de la vidéo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CE6DE3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de transfert n’affichant pas la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date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CE6DE3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B5593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de transfert n’affichant pas l’heure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CE6DE3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t pas l’ouverture de la senne au début du transfert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CE6DE3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fermeture de la senne à la fin du transfert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CE6DE3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le transfert à 100%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CE6DE3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45094D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Estimation de la quantité de thon impossible du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fait de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la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mauvaise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qualité de la vidéo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CE6DE3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suite à un ordre de remise à l’eau non filmée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CE6DE3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la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CE6DE3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de remise à l’eau n’affichant pas la date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CE6DE3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de remise à l’eau n’affichant pas l’heure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CE6DE3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l’ouverture de la senne au début de la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CE6DE3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fermeture de la senne à la fin de la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CE6DE3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remise à l’eau à 100%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CE6DE3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d’une quantité de thon inférieure à l’ordre de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CE6DE3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</w:tbl>
    <w:p w:rsidR="00471C96" w:rsidRPr="00E43050" w:rsidRDefault="00954546" w:rsidP="008E79C6">
      <w:pPr>
        <w:pStyle w:val="ListBullet2"/>
        <w:keepNext/>
        <w:keepLines/>
        <w:widowControl/>
        <w:rPr>
          <w:sz w:val="18"/>
          <w:szCs w:val="18"/>
          <w:lang w:val="fr-FR"/>
        </w:rPr>
      </w:pPr>
      <w:r w:rsidRPr="00E43050">
        <w:rPr>
          <w:lang w:val="fr-FR"/>
        </w:rPr>
        <w:lastRenderedPageBreak/>
        <w:t xml:space="preserve"> </w:t>
      </w:r>
      <w:r w:rsidR="00471C96" w:rsidRPr="00E43050">
        <w:rPr>
          <w:sz w:val="18"/>
          <w:szCs w:val="18"/>
          <w:lang w:val="fr-FR"/>
        </w:rPr>
        <w:t>*</w:t>
      </w:r>
      <w:r w:rsidR="00471C96" w:rsidRPr="00E43050">
        <w:rPr>
          <w:sz w:val="18"/>
          <w:szCs w:val="18"/>
          <w:lang w:val="fr-FR"/>
        </w:rPr>
        <w:tab/>
      </w:r>
      <w:r w:rsidR="00C81104" w:rsidRPr="00E43050">
        <w:rPr>
          <w:sz w:val="18"/>
          <w:szCs w:val="18"/>
          <w:lang w:val="fr-FR"/>
        </w:rPr>
        <w:t>Voir tableau 1</w:t>
      </w:r>
    </w:p>
    <w:p w:rsidR="00471C96" w:rsidRPr="00E43050" w:rsidRDefault="00471C96" w:rsidP="00954546">
      <w:pPr>
        <w:pStyle w:val="BodyText"/>
        <w:spacing w:line="240" w:lineRule="atLeast"/>
        <w:rPr>
          <w:rFonts w:cs="Arial"/>
          <w:b/>
          <w:bCs/>
          <w:sz w:val="20"/>
          <w:lang w:val="fr-FR"/>
        </w:rPr>
      </w:pPr>
    </w:p>
    <w:p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>ment en mer entre deux navires :</w:t>
      </w:r>
      <w:r w:rsidR="00932B37">
        <w:rPr>
          <w:rFonts w:cs="Arial"/>
          <w:sz w:val="20"/>
          <w:lang w:val="fr-FR"/>
        </w:rPr>
        <w:t xml:space="preserve"> N/A</w:t>
      </w:r>
    </w:p>
    <w:p w:rsidR="00954546" w:rsidRPr="00E43050" w:rsidRDefault="00954546" w:rsidP="00954546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932B37">
        <w:rPr>
          <w:rFonts w:cs="Arial"/>
          <w:bCs/>
          <w:sz w:val="20"/>
          <w:lang w:val="fr-FR"/>
        </w:rPr>
        <w:t xml:space="preserve"> N/A</w:t>
      </w:r>
    </w:p>
    <w:p w:rsidR="00886E8F" w:rsidRPr="00E43050" w:rsidRDefault="00886E8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:rsidR="00886E8F" w:rsidRPr="00E43050" w:rsidRDefault="00886E8F" w:rsidP="00886E8F">
      <w:pPr>
        <w:pStyle w:val="BodyText"/>
        <w:keepNext/>
        <w:keepLines/>
        <w:spacing w:line="240" w:lineRule="atLeast"/>
        <w:rPr>
          <w:lang w:val="fr-FR"/>
        </w:rPr>
      </w:pPr>
    </w:p>
    <w:p w:rsidR="00886E8F" w:rsidRPr="003D5438" w:rsidRDefault="00954546" w:rsidP="0085529F">
      <w:pPr>
        <w:pStyle w:val="ListBullet2"/>
        <w:keepNext/>
        <w:keepLines/>
        <w:widowControl/>
        <w:rPr>
          <w:iCs w:val="0"/>
          <w:lang w:val="fr-FR"/>
        </w:rPr>
      </w:pPr>
      <w:r w:rsidRPr="00E43050">
        <w:rPr>
          <w:lang w:val="fr-FR"/>
        </w:rPr>
        <w:t>Table</w:t>
      </w:r>
      <w:r w:rsidR="00886E8F" w:rsidRPr="00E43050">
        <w:rPr>
          <w:lang w:val="fr-FR"/>
        </w:rPr>
        <w:t>au</w:t>
      </w:r>
      <w:r w:rsidRPr="00E43050">
        <w:rPr>
          <w:lang w:val="fr-FR"/>
        </w:rPr>
        <w:t xml:space="preserve"> 1</w:t>
      </w:r>
      <w:r w:rsidR="004964A4" w:rsidRPr="00E43050">
        <w:rPr>
          <w:lang w:val="fr-FR"/>
        </w:rPr>
        <w:t>3</w:t>
      </w:r>
      <w:r w:rsidRPr="00E43050">
        <w:rPr>
          <w:lang w:val="fr-FR"/>
        </w:rPr>
        <w:t xml:space="preserve">. </w:t>
      </w:r>
      <w:r w:rsidR="00886E8F" w:rsidRPr="00E43050">
        <w:rPr>
          <w:iCs w:val="0"/>
          <w:lang w:val="fr-FR"/>
        </w:rPr>
        <w:t>Observations extérieures et enregistrement des navires ayant potentiellement pêché en contradiction avec les mesures de conser</w:t>
      </w:r>
      <w:r w:rsidR="003D5438">
        <w:rPr>
          <w:iCs w:val="0"/>
          <w:lang w:val="fr-FR"/>
        </w:rPr>
        <w:t>vation et de gestion de l’ICCAT</w:t>
      </w:r>
    </w:p>
    <w:tbl>
      <w:tblPr>
        <w:tblW w:w="14317" w:type="dxa"/>
        <w:tblInd w:w="250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144EEB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C5566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C5566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E7119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932B37">
              <w:rPr>
                <w:color w:val="000000" w:themeColor="text1"/>
                <w:sz w:val="20"/>
                <w:lang w:val="fr-FR"/>
              </w:rPr>
              <w:t>/</w:t>
            </w:r>
            <w:r>
              <w:rPr>
                <w:color w:val="000000" w:themeColor="text1"/>
                <w:sz w:val="20"/>
                <w:lang w:val="fr-FR"/>
              </w:rPr>
              <w:t>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26687F" w:rsidRPr="00E43050" w:rsidRDefault="0026687F" w:rsidP="0026687F">
      <w:pPr>
        <w:pStyle w:val="BodyText"/>
        <w:ind w:left="720"/>
        <w:rPr>
          <w:rFonts w:cs="Arial"/>
          <w:sz w:val="20"/>
          <w:lang w:val="fr-FR"/>
        </w:rPr>
      </w:pPr>
    </w:p>
    <w:p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0D2442">
      <w:pPr>
        <w:pStyle w:val="ListBullet2"/>
        <w:rPr>
          <w:lang w:val="fr-FR"/>
        </w:rPr>
      </w:pPr>
      <w:r w:rsidRPr="00E43050">
        <w:rPr>
          <w:lang w:val="fr-FR"/>
        </w:rPr>
        <w:t>Table</w:t>
      </w:r>
      <w:r w:rsidR="0026687F" w:rsidRPr="00E43050">
        <w:rPr>
          <w:lang w:val="fr-FR"/>
        </w:rPr>
        <w:t>au</w:t>
      </w:r>
      <w:r w:rsidRPr="00E43050">
        <w:rPr>
          <w:lang w:val="fr-FR"/>
        </w:rPr>
        <w:t xml:space="preserve"> 1</w:t>
      </w:r>
      <w:r w:rsidR="004964A4" w:rsidRPr="00E43050">
        <w:rPr>
          <w:lang w:val="fr-FR"/>
        </w:rPr>
        <w:t>4</w:t>
      </w:r>
      <w:r w:rsidRPr="00E43050">
        <w:rPr>
          <w:lang w:val="fr-FR"/>
        </w:rPr>
        <w:t xml:space="preserve">. </w:t>
      </w:r>
      <w:r w:rsidR="0026687F" w:rsidRPr="00E43050">
        <w:rPr>
          <w:lang w:val="fr-FR"/>
        </w:rPr>
        <w:t>Résumé des échantillonnages effectués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90362F" w:rsidRPr="00E43050" w:rsidTr="00D52FB0">
        <w:trPr>
          <w:trHeight w:val="515"/>
        </w:trPr>
        <w:tc>
          <w:tcPr>
            <w:tcW w:w="1139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90362F" w:rsidRPr="00E43050" w:rsidTr="00D52FB0">
        <w:trPr>
          <w:trHeight w:val="242"/>
        </w:trPr>
        <w:tc>
          <w:tcPr>
            <w:tcW w:w="1139" w:type="dxa"/>
            <w:vAlign w:val="center"/>
          </w:tcPr>
          <w:p w:rsidR="0090362F" w:rsidRPr="00E43050" w:rsidRDefault="00E7119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932B37">
              <w:rPr>
                <w:color w:val="000000" w:themeColor="text1"/>
                <w:sz w:val="20"/>
                <w:lang w:val="fr-FR"/>
              </w:rPr>
              <w:t>/</w:t>
            </w:r>
            <w:r>
              <w:rPr>
                <w:color w:val="000000" w:themeColor="text1"/>
                <w:sz w:val="20"/>
                <w:lang w:val="fr-FR"/>
              </w:rPr>
              <w:t>A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3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4964A4" w:rsidRPr="003D5438" w:rsidRDefault="000D2442" w:rsidP="003D5438">
      <w:pPr>
        <w:pStyle w:val="ListBullet2"/>
        <w:rPr>
          <w:sz w:val="18"/>
          <w:szCs w:val="18"/>
          <w:lang w:val="fr-FR"/>
        </w:rPr>
      </w:pPr>
      <w:r w:rsidRPr="00E43050">
        <w:rPr>
          <w:sz w:val="18"/>
          <w:szCs w:val="18"/>
          <w:lang w:val="fr-FR"/>
        </w:rPr>
        <w:t>*</w:t>
      </w:r>
      <w:r w:rsidRPr="00E43050">
        <w:rPr>
          <w:sz w:val="18"/>
          <w:szCs w:val="18"/>
          <w:lang w:val="fr-FR"/>
        </w:rPr>
        <w:tab/>
      </w:r>
      <w:r w:rsidR="002501A0" w:rsidRPr="00E43050">
        <w:rPr>
          <w:sz w:val="18"/>
          <w:szCs w:val="18"/>
          <w:lang w:val="fr-FR"/>
        </w:rPr>
        <w:t>Voir tableau 1</w:t>
      </w:r>
      <w:r w:rsidR="004964A4" w:rsidRPr="00E43050">
        <w:rPr>
          <w:b/>
          <w:lang w:val="fr-FR"/>
        </w:rPr>
        <w:br w:type="page"/>
      </w:r>
    </w:p>
    <w:p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3846" w:type="dxa"/>
        <w:tblInd w:w="-49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:rsidTr="00932B37">
        <w:trPr>
          <w:trHeight w:val="870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355217" w:rsidRPr="00E43050" w:rsidTr="00355217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217" w:rsidRDefault="00355217" w:rsidP="0035521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Horchani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217" w:rsidRDefault="00355217" w:rsidP="003552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AT000TUN00009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217" w:rsidRDefault="00355217" w:rsidP="003552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217" w:rsidRDefault="00355217" w:rsidP="003552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3V3002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217" w:rsidRDefault="00355217" w:rsidP="003552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217" w:rsidRDefault="00355217" w:rsidP="0035521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55217" w:rsidRPr="00E43050" w:rsidTr="00355217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217" w:rsidRDefault="00355217" w:rsidP="003552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Tijani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217" w:rsidRDefault="00355217" w:rsidP="003552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217" w:rsidRDefault="00355217" w:rsidP="003552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217" w:rsidRDefault="00355217" w:rsidP="003552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3V3070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217" w:rsidRDefault="00355217" w:rsidP="003552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217" w:rsidRDefault="00355217" w:rsidP="0035521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55217" w:rsidRPr="00E43050" w:rsidTr="00355217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217" w:rsidRDefault="00355217" w:rsidP="003552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Jaouhar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217" w:rsidRDefault="00355217" w:rsidP="003552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217" w:rsidRDefault="00355217" w:rsidP="003552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217" w:rsidRDefault="00355217" w:rsidP="003552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3V2345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217" w:rsidRDefault="00355217" w:rsidP="003552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217" w:rsidRDefault="00355217" w:rsidP="0035521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55217" w:rsidRPr="00E43050" w:rsidTr="00355217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217" w:rsidRDefault="00355217" w:rsidP="003552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Abou Chamma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217" w:rsidRDefault="00355217" w:rsidP="003552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217" w:rsidRDefault="00355217" w:rsidP="003552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217" w:rsidRDefault="00355217" w:rsidP="003552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3V3509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217" w:rsidRDefault="00355217" w:rsidP="003552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217" w:rsidRDefault="00355217" w:rsidP="0035521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55217" w:rsidRPr="00E43050" w:rsidTr="00355217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217" w:rsidRDefault="00355217" w:rsidP="003552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Sadok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217" w:rsidRDefault="00355217" w:rsidP="003552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217" w:rsidRDefault="00355217" w:rsidP="003552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217" w:rsidRDefault="00355217" w:rsidP="003552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217" w:rsidRDefault="00355217" w:rsidP="003552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217" w:rsidRDefault="00355217" w:rsidP="0035521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55217" w:rsidRPr="00E43050" w:rsidTr="00355217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217" w:rsidRDefault="00355217" w:rsidP="003552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Majd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217" w:rsidRDefault="00355217" w:rsidP="003552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AT000TUN00078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217" w:rsidRDefault="00355217" w:rsidP="003552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217" w:rsidRDefault="00355217" w:rsidP="003552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3V4861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217" w:rsidRDefault="00355217" w:rsidP="003552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217" w:rsidRDefault="00355217" w:rsidP="0035521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55217" w:rsidRPr="00E43050" w:rsidTr="00355217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217" w:rsidRDefault="00355217" w:rsidP="003552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Vicking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217" w:rsidRDefault="00355217" w:rsidP="003552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AT000TUN00589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217" w:rsidRDefault="00355217" w:rsidP="003552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217" w:rsidRDefault="00355217" w:rsidP="003552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3V5261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217" w:rsidRDefault="00355217" w:rsidP="003552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217" w:rsidRDefault="00355217" w:rsidP="0035521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55217" w:rsidRPr="00E43050" w:rsidTr="00355217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217" w:rsidRDefault="00355217" w:rsidP="003552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Sinen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217" w:rsidRDefault="00355217" w:rsidP="003552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217" w:rsidRDefault="00355217" w:rsidP="003552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217" w:rsidRDefault="00355217" w:rsidP="003552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3VBG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217" w:rsidRDefault="00355217" w:rsidP="003552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217" w:rsidRDefault="00355217" w:rsidP="0035521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55217" w:rsidRPr="00E43050" w:rsidTr="00355217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217" w:rsidRDefault="00355217" w:rsidP="003552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Karim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217" w:rsidRDefault="00355217" w:rsidP="003552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217" w:rsidRDefault="00355217" w:rsidP="003552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217" w:rsidRDefault="00355217" w:rsidP="003552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3VJF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217" w:rsidRDefault="00355217" w:rsidP="003552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217" w:rsidRDefault="00355217" w:rsidP="0035521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CE6DE3" w:rsidTr="00355217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CE6DE3" w:rsidTr="00355217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:rsidTr="00355217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  <w:tr w:rsidR="00A66865" w:rsidRPr="00E43050" w:rsidTr="00355217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</w:tr>
    </w:tbl>
    <w:p w:rsidR="00050C23" w:rsidRPr="00E43050" w:rsidRDefault="00050C23">
      <w:pPr>
        <w:rPr>
          <w:rFonts w:cs="Arial"/>
          <w:bCs/>
          <w:i/>
          <w:sz w:val="18"/>
          <w:szCs w:val="18"/>
          <w:lang w:val="fr-FR"/>
        </w:rPr>
      </w:pPr>
    </w:p>
    <w:sectPr w:rsidR="00050C23" w:rsidRPr="00E43050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2BF4" w:rsidRPr="00064508" w:rsidRDefault="00162BF4" w:rsidP="00064508">
      <w:r>
        <w:separator/>
      </w:r>
    </w:p>
  </w:endnote>
  <w:endnote w:type="continuationSeparator" w:id="0">
    <w:p w:rsidR="00162BF4" w:rsidRPr="00064508" w:rsidRDefault="00162BF4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2BF4" w:rsidRPr="00064508" w:rsidRDefault="00162BF4" w:rsidP="00064508">
      <w:r>
        <w:separator/>
      </w:r>
    </w:p>
  </w:footnote>
  <w:footnote w:type="continuationSeparator" w:id="0">
    <w:p w:rsidR="00162BF4" w:rsidRPr="00064508" w:rsidRDefault="00162BF4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F57"/>
    <w:rsid w:val="00150DEA"/>
    <w:rsid w:val="00153C6B"/>
    <w:rsid w:val="00154F8C"/>
    <w:rsid w:val="00155F69"/>
    <w:rsid w:val="00161730"/>
    <w:rsid w:val="00162773"/>
    <w:rsid w:val="00162BF4"/>
    <w:rsid w:val="00164E87"/>
    <w:rsid w:val="00166058"/>
    <w:rsid w:val="00167950"/>
    <w:rsid w:val="0017196A"/>
    <w:rsid w:val="00186CA0"/>
    <w:rsid w:val="00192DD5"/>
    <w:rsid w:val="001A75C7"/>
    <w:rsid w:val="001B38D5"/>
    <w:rsid w:val="001B58D1"/>
    <w:rsid w:val="001C1899"/>
    <w:rsid w:val="001C3B13"/>
    <w:rsid w:val="001C4B97"/>
    <w:rsid w:val="001D69BA"/>
    <w:rsid w:val="001E0745"/>
    <w:rsid w:val="001E1904"/>
    <w:rsid w:val="001E3A6D"/>
    <w:rsid w:val="001E7B13"/>
    <w:rsid w:val="00206FAA"/>
    <w:rsid w:val="00206FC0"/>
    <w:rsid w:val="002133F6"/>
    <w:rsid w:val="00214AA3"/>
    <w:rsid w:val="00217FF4"/>
    <w:rsid w:val="002200B2"/>
    <w:rsid w:val="00222A98"/>
    <w:rsid w:val="002263C8"/>
    <w:rsid w:val="0023225A"/>
    <w:rsid w:val="00232D62"/>
    <w:rsid w:val="00236C47"/>
    <w:rsid w:val="00241866"/>
    <w:rsid w:val="00242685"/>
    <w:rsid w:val="00246063"/>
    <w:rsid w:val="0024611A"/>
    <w:rsid w:val="00246CBE"/>
    <w:rsid w:val="00247262"/>
    <w:rsid w:val="002501A0"/>
    <w:rsid w:val="002519A7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56C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2348"/>
    <w:rsid w:val="003B41BA"/>
    <w:rsid w:val="003D5438"/>
    <w:rsid w:val="003D761F"/>
    <w:rsid w:val="003E47BB"/>
    <w:rsid w:val="00405206"/>
    <w:rsid w:val="0041660F"/>
    <w:rsid w:val="00417321"/>
    <w:rsid w:val="00420241"/>
    <w:rsid w:val="0042115A"/>
    <w:rsid w:val="004251F2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669F"/>
    <w:rsid w:val="00595327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F198D"/>
    <w:rsid w:val="005F1A79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A7577"/>
    <w:rsid w:val="007B3691"/>
    <w:rsid w:val="007C0380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80614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2B37"/>
    <w:rsid w:val="0093608C"/>
    <w:rsid w:val="00940A6E"/>
    <w:rsid w:val="00943DE4"/>
    <w:rsid w:val="00945234"/>
    <w:rsid w:val="009457BD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B9D"/>
    <w:rsid w:val="00B8487A"/>
    <w:rsid w:val="00B9048A"/>
    <w:rsid w:val="00B91F18"/>
    <w:rsid w:val="00B923B8"/>
    <w:rsid w:val="00BA035C"/>
    <w:rsid w:val="00BA510E"/>
    <w:rsid w:val="00BA54B8"/>
    <w:rsid w:val="00BB2C4D"/>
    <w:rsid w:val="00BB4420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4315"/>
    <w:rsid w:val="00C4504C"/>
    <w:rsid w:val="00C454B9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4D46"/>
    <w:rsid w:val="00CB35FE"/>
    <w:rsid w:val="00CB64A0"/>
    <w:rsid w:val="00CB7D27"/>
    <w:rsid w:val="00CC6A95"/>
    <w:rsid w:val="00CD290A"/>
    <w:rsid w:val="00CD3A7F"/>
    <w:rsid w:val="00CD4493"/>
    <w:rsid w:val="00CE0073"/>
    <w:rsid w:val="00CE3350"/>
    <w:rsid w:val="00CE5114"/>
    <w:rsid w:val="00CE6DE3"/>
    <w:rsid w:val="00CF3E2D"/>
    <w:rsid w:val="00CF4726"/>
    <w:rsid w:val="00D11043"/>
    <w:rsid w:val="00D11FBD"/>
    <w:rsid w:val="00D14AFD"/>
    <w:rsid w:val="00D325AB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4CA0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1B47"/>
    <w:rsid w:val="00EF4CBF"/>
    <w:rsid w:val="00F162B6"/>
    <w:rsid w:val="00F170E4"/>
    <w:rsid w:val="00F22F91"/>
    <w:rsid w:val="00F3283D"/>
    <w:rsid w:val="00F33642"/>
    <w:rsid w:val="00F34577"/>
    <w:rsid w:val="00F43972"/>
    <w:rsid w:val="00F4484F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10</Pages>
  <Words>1572</Words>
  <Characters>8492</Characters>
  <Application>Microsoft Office Word</Application>
  <DocSecurity>0</DocSecurity>
  <Lines>70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9</cp:revision>
  <cp:lastPrinted>2012-03-13T09:05:00Z</cp:lastPrinted>
  <dcterms:created xsi:type="dcterms:W3CDTF">2015-06-24T17:12:00Z</dcterms:created>
  <dcterms:modified xsi:type="dcterms:W3CDTF">2015-09-23T14:49:00Z</dcterms:modified>
</cp:coreProperties>
</file>