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03203C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43050" w:rsidRDefault="00F34577" w:rsidP="005A683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6B72AC">
              <w:rPr>
                <w:rFonts w:cs="Arial"/>
                <w:snapToGrid w:val="0"/>
                <w:sz w:val="20"/>
                <w:szCs w:val="24"/>
                <w:lang w:val="fr-FR"/>
              </w:rPr>
              <w:t>000TN009</w:t>
            </w:r>
          </w:p>
        </w:tc>
      </w:tr>
      <w:tr w:rsidR="00CA6B5F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A6B5F" w:rsidRPr="00E43050" w:rsidRDefault="00CA6B5F" w:rsidP="00CA6B5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CA6B5F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A6B5F" w:rsidRPr="00E43050" w:rsidRDefault="00CA6B5F" w:rsidP="00CA6B5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A6B5F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A6B5F" w:rsidRPr="00E43050" w:rsidRDefault="00CA6B5F" w:rsidP="00CA6B5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A6B5F" w:rsidRDefault="00CA6B5F" w:rsidP="006B72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</w:t>
            </w:r>
            <w:r w:rsidR="006B72AC">
              <w:rPr>
                <w:rFonts w:cs="Arial"/>
                <w:color w:val="000000"/>
                <w:sz w:val="20"/>
              </w:rPr>
              <w:t>e</w:t>
            </w:r>
          </w:p>
        </w:tc>
      </w:tr>
      <w:tr w:rsidR="00CA6B5F" w:rsidRPr="0003203C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A6B5F" w:rsidRPr="00E43050" w:rsidRDefault="00CA6B5F" w:rsidP="00CA6B5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A6B5F" w:rsidRPr="006B72AC" w:rsidRDefault="00CA6B5F" w:rsidP="00CA6B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  <w:tr w:rsidR="008B5EF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C86741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2015-002</w:t>
            </w:r>
          </w:p>
        </w:tc>
      </w:tr>
      <w:tr w:rsidR="008B5EF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CA6B5F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6,43</w:t>
            </w:r>
            <w:r w:rsidR="00C86741">
              <w:rPr>
                <w:rFonts w:cs="Arial"/>
                <w:color w:val="000000"/>
                <w:sz w:val="20"/>
              </w:rPr>
              <w:t> %</w:t>
            </w:r>
          </w:p>
        </w:tc>
      </w:tr>
      <w:tr w:rsidR="008648E2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648E2" w:rsidRPr="00E43050" w:rsidRDefault="008648E2" w:rsidP="008648E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648E2" w:rsidRDefault="00CA6B5F" w:rsidP="006B72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Mohamed R</w:t>
            </w:r>
            <w:r w:rsidR="006B72AC">
              <w:rPr>
                <w:rFonts w:cs="Arial"/>
                <w:color w:val="000000"/>
                <w:sz w:val="20"/>
              </w:rPr>
              <w:t>ezime</w:t>
            </w:r>
            <w:r w:rsidR="008648E2">
              <w:rPr>
                <w:rFonts w:cs="Arial"/>
                <w:color w:val="000000"/>
                <w:sz w:val="20"/>
              </w:rPr>
              <w:t xml:space="preserve"> </w:t>
            </w:r>
          </w:p>
        </w:tc>
      </w:tr>
      <w:tr w:rsidR="008648E2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648E2" w:rsidRPr="00E43050" w:rsidRDefault="008648E2" w:rsidP="008648E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648E2" w:rsidRDefault="008648E2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  <w:r w:rsidR="00CA6B5F">
              <w:rPr>
                <w:rFonts w:cs="Arial"/>
                <w:color w:val="000000"/>
                <w:sz w:val="20"/>
              </w:rPr>
              <w:t>62</w:t>
            </w:r>
          </w:p>
        </w:tc>
      </w:tr>
    </w:tbl>
    <w:p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40"/>
        <w:gridCol w:w="1747"/>
        <w:gridCol w:w="2495"/>
      </w:tblGrid>
      <w:tr w:rsidR="00856EFC" w:rsidRPr="00E43050" w:rsidTr="007C0380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C0380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A6B5F" w:rsidP="00C8674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  <w:r w:rsidR="00C86741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A6B5F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  <w:r w:rsidR="00C86741">
              <w:rPr>
                <w:rFonts w:cs="Arial"/>
                <w:color w:val="000000"/>
                <w:sz w:val="20"/>
              </w:rPr>
              <w:t>/05/2015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6B72AC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A6B5F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  <w:r w:rsidR="00C86741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7C03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C0380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6B72AC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A6B5F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6B72AC" w:rsidP="008648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C86741"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CA6B5F" w:rsidP="008648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C86741" w:rsidRPr="00E57C61"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6B72AC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3B2348">
            <w:pPr>
              <w:pStyle w:val="Header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90362F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Retour au domicile / </w:t>
            </w:r>
            <w:r w:rsidRPr="00E43050">
              <w:rPr>
                <w:rFonts w:cs="Arial"/>
                <w:sz w:val="20"/>
                <w:lang w:val="fr-FR"/>
              </w:rPr>
              <w:t>Voyage retour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6B72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CA6B5F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/0</w:t>
            </w:r>
            <w:r w:rsidR="006B72AC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CA6B5F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/06/2015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6B72AC" w:rsidRPr="006B72AC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2AC" w:rsidRDefault="006B72AC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Voyage vers le lieu du débriefing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2AC" w:rsidRPr="006B72AC" w:rsidRDefault="006B72AC" w:rsidP="006B72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28/06/2015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2AC" w:rsidRPr="006B72AC" w:rsidRDefault="006B72AC" w:rsidP="00CA6B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28/06/2015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2AC" w:rsidRPr="00E43050" w:rsidRDefault="006B72AC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6B72AC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  <w:r w:rsidR="006B72AC">
              <w:rPr>
                <w:rFonts w:cs="Arial"/>
                <w:sz w:val="20"/>
                <w:lang w:val="fr-FR"/>
              </w:rPr>
              <w:t xml:space="preserve"> et voyage de retour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A6B5F">
              <w:rPr>
                <w:rFonts w:cs="Arial"/>
                <w:color w:val="000000"/>
                <w:sz w:val="20"/>
              </w:rPr>
              <w:t>9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A6B5F">
              <w:rPr>
                <w:rFonts w:cs="Arial"/>
                <w:color w:val="000000"/>
                <w:sz w:val="20"/>
              </w:rPr>
              <w:t>9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6B72AC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Tunis</w:t>
            </w:r>
          </w:p>
        </w:tc>
      </w:tr>
    </w:tbl>
    <w:p w:rsidR="00A22D88" w:rsidRPr="00E43050" w:rsidRDefault="00A22D88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B5EF5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B5EF5" w:rsidRPr="009A52CF" w:rsidRDefault="006B72AC" w:rsidP="008B5EF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CC6A95" w:rsidRDefault="00CC6A95">
      <w:pPr>
        <w:rPr>
          <w:rFonts w:cs="Arial"/>
          <w:sz w:val="20"/>
          <w:lang w:val="fr-FR"/>
        </w:rPr>
      </w:pPr>
    </w:p>
    <w:p w:rsidR="00831218" w:rsidRDefault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560"/>
        <w:gridCol w:w="1842"/>
      </w:tblGrid>
      <w:tr w:rsidR="00AC34A3" w:rsidRPr="006B72AC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831218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170E4" w:rsidRPr="00E43050" w:rsidTr="00222A98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6B72AC" w:rsidP="00F170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d’opération de transfert </w:t>
      </w:r>
      <w:r w:rsidR="00717092">
        <w:rPr>
          <w:rFonts w:cs="Arial"/>
          <w:sz w:val="20"/>
          <w:lang w:val="fr-FR"/>
        </w:rPr>
        <w:t xml:space="preserve">ni de remise à l’eau </w:t>
      </w:r>
      <w:r>
        <w:rPr>
          <w:rFonts w:cs="Arial"/>
          <w:sz w:val="20"/>
          <w:lang w:val="fr-FR"/>
        </w:rPr>
        <w:t>pour ce navire.</w:t>
      </w:r>
    </w:p>
    <w:p w:rsidR="00222A98" w:rsidRPr="00E43050" w:rsidRDefault="00222A98" w:rsidP="00C71387">
      <w:pPr>
        <w:pStyle w:val="BodyText"/>
        <w:widowControl w:val="0"/>
        <w:rPr>
          <w:rFonts w:cs="Arial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6B72AC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6B72AC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6B72AC" w:rsidP="005A6832">
            <w:pPr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:rsidR="00050C23" w:rsidRPr="00E43050" w:rsidRDefault="00D325AB" w:rsidP="00D71527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:rsidR="00496BDF" w:rsidRDefault="00496BDF" w:rsidP="002A6AF4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:rsidR="00F170E4" w:rsidRDefault="00F170E4">
      <w:pPr>
        <w:rPr>
          <w:rFonts w:cs="Arial"/>
          <w:i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6B72AC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6B72AC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850"/>
        <w:gridCol w:w="851"/>
        <w:gridCol w:w="992"/>
        <w:gridCol w:w="941"/>
        <w:gridCol w:w="1477"/>
        <w:gridCol w:w="1477"/>
        <w:gridCol w:w="2625"/>
        <w:gridCol w:w="1985"/>
        <w:gridCol w:w="1432"/>
      </w:tblGrid>
      <w:tr w:rsidR="004E5600" w:rsidRPr="00E43050" w:rsidTr="009F50DC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01" w:type="dxa"/>
            <w:gridSpan w:val="2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933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954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43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9F50D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3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170E4" w:rsidRPr="00E43050" w:rsidTr="009F50D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F170E4" w:rsidRDefault="006B72AC" w:rsidP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4A591B" w:rsidRDefault="004A591B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B72AC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0362F" w:rsidRDefault="0090362F" w:rsidP="0090362F">
      <w:pPr>
        <w:pStyle w:val="BodyText"/>
        <w:rPr>
          <w:rFonts w:cs="Arial"/>
          <w:sz w:val="18"/>
          <w:szCs w:val="18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de contrôle pour ce navire.</w:t>
      </w:r>
    </w:p>
    <w:p w:rsidR="00222A98" w:rsidRPr="0090362F" w:rsidRDefault="00222A98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90362F" w:rsidRPr="006B72AC" w:rsidTr="0090362F">
        <w:trPr>
          <w:trHeight w:val="1175"/>
        </w:trPr>
        <w:tc>
          <w:tcPr>
            <w:tcW w:w="1242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vAlign w:val="center"/>
          </w:tcPr>
          <w:p w:rsidR="0090362F" w:rsidRDefault="0090362F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  <w:tr w:rsidR="006B72AC" w:rsidRPr="006B72AC" w:rsidTr="006B72AC">
        <w:trPr>
          <w:trHeight w:val="412"/>
        </w:trPr>
        <w:tc>
          <w:tcPr>
            <w:tcW w:w="1242" w:type="dxa"/>
            <w:vAlign w:val="center"/>
          </w:tcPr>
          <w:p w:rsidR="006B72AC" w:rsidRDefault="006B72AC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6B72AC" w:rsidRPr="0090362F" w:rsidRDefault="006B72AC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6B72AC" w:rsidRDefault="006B72AC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6B72AC" w:rsidRPr="00E43050" w:rsidRDefault="006B72AC" w:rsidP="006C58B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6B72AC" w:rsidRPr="00E43050" w:rsidRDefault="006B72AC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6B72AC" w:rsidRPr="00E43050" w:rsidRDefault="006B72AC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6B72AC" w:rsidRPr="00E43050" w:rsidRDefault="006B72AC" w:rsidP="00CD3A7F">
            <w:pPr>
              <w:keepNext/>
              <w:keepLines/>
              <w:jc w:val="center"/>
              <w:rPr>
                <w:bCs/>
                <w:sz w:val="20"/>
                <w:lang w:val="fr-FR"/>
              </w:rPr>
            </w:pPr>
          </w:p>
        </w:tc>
        <w:tc>
          <w:tcPr>
            <w:tcW w:w="2835" w:type="dxa"/>
            <w:vAlign w:val="center"/>
          </w:tcPr>
          <w:p w:rsidR="006B72AC" w:rsidRPr="00E43050" w:rsidRDefault="006B72AC" w:rsidP="00CD3A7F">
            <w:pPr>
              <w:keepNext/>
              <w:keepLines/>
              <w:jc w:val="center"/>
              <w:rPr>
                <w:bCs/>
                <w:sz w:val="20"/>
                <w:lang w:val="fr-FR"/>
              </w:rPr>
            </w:pPr>
          </w:p>
        </w:tc>
      </w:tr>
    </w:tbl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050C23" w:rsidRPr="00E43050" w:rsidRDefault="0098376F" w:rsidP="00CD3A7F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:rsidR="00050C23" w:rsidRPr="00E43050" w:rsidRDefault="00050C23" w:rsidP="00D71527">
      <w:pPr>
        <w:pStyle w:val="ListBullet2"/>
        <w:rPr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222A98" w:rsidRPr="00E43050" w:rsidRDefault="00222A98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71198" w:rsidRPr="00E43050" w:rsidTr="00222A98">
        <w:trPr>
          <w:trHeight w:val="432"/>
        </w:trPr>
        <w:tc>
          <w:tcPr>
            <w:tcW w:w="1383" w:type="dxa"/>
            <w:vAlign w:val="center"/>
          </w:tcPr>
          <w:p w:rsidR="00E71198" w:rsidRDefault="006B72AC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E71198" w:rsidRPr="00711D94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A45D2C" w:rsidRDefault="00A45D2C" w:rsidP="00A45D2C">
      <w:pPr>
        <w:rPr>
          <w:bCs/>
          <w:i/>
          <w:iCs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A45D2C" w:rsidRPr="00E43050" w:rsidRDefault="00A45D2C" w:rsidP="00A45D2C">
      <w:pPr>
        <w:rPr>
          <w:bCs/>
          <w:i/>
          <w:iCs/>
          <w:sz w:val="20"/>
          <w:lang w:val="fr-FR"/>
        </w:rPr>
      </w:pPr>
    </w:p>
    <w:p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222A98" w:rsidRPr="00E43050" w:rsidRDefault="00222A98" w:rsidP="006B72AC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:rsidR="001E3A6D" w:rsidRPr="00E43050" w:rsidRDefault="001E3A6D" w:rsidP="001E3A6D">
      <w:pPr>
        <w:pStyle w:val="BodyText"/>
        <w:widowControl w:val="0"/>
        <w:rPr>
          <w:b/>
          <w:lang w:val="fr-FR"/>
        </w:rPr>
      </w:pPr>
    </w:p>
    <w:p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71198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E71198" w:rsidRPr="00E43050" w:rsidRDefault="006B72AC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7119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E71198" w:rsidRDefault="00E71198">
      <w:pPr>
        <w:rPr>
          <w:rFonts w:cs="Arial"/>
          <w:i/>
          <w:color w:val="000000" w:themeColor="text1"/>
          <w:sz w:val="20"/>
          <w:lang w:val="fr-FR"/>
        </w:rPr>
      </w:pPr>
    </w:p>
    <w:p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6B72AC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6B72AC" w:rsidP="006B72A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A6B5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410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0001107</w:t>
            </w:r>
          </w:p>
        </w:tc>
        <w:tc>
          <w:tcPr>
            <w:tcW w:w="1417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12864</w:t>
            </w:r>
          </w:p>
        </w:tc>
        <w:tc>
          <w:tcPr>
            <w:tcW w:w="2622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623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CA6B5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410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0001207</w:t>
            </w:r>
          </w:p>
        </w:tc>
        <w:tc>
          <w:tcPr>
            <w:tcW w:w="1417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2920</w:t>
            </w:r>
          </w:p>
        </w:tc>
        <w:tc>
          <w:tcPr>
            <w:tcW w:w="2622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CA6B5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0001407</w:t>
            </w:r>
          </w:p>
        </w:tc>
        <w:tc>
          <w:tcPr>
            <w:tcW w:w="1417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3816</w:t>
            </w:r>
          </w:p>
        </w:tc>
        <w:tc>
          <w:tcPr>
            <w:tcW w:w="2622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623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CA6B5F" w:rsidRPr="00E43050" w:rsidTr="006C58B6">
        <w:trPr>
          <w:trHeight w:val="360"/>
        </w:trPr>
        <w:tc>
          <w:tcPr>
            <w:tcW w:w="2093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0001407</w:t>
            </w:r>
          </w:p>
        </w:tc>
        <w:tc>
          <w:tcPr>
            <w:tcW w:w="1417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5075</w:t>
            </w:r>
          </w:p>
        </w:tc>
        <w:tc>
          <w:tcPr>
            <w:tcW w:w="2622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623" w:type="dxa"/>
            <w:vAlign w:val="center"/>
          </w:tcPr>
          <w:p w:rsidR="00CA6B5F" w:rsidRDefault="00CA6B5F" w:rsidP="00CA6B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</w:tbl>
    <w:p w:rsidR="00AE3CB1" w:rsidRDefault="000A745F" w:rsidP="00AC095A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La différence n’a pas été faite par le navire entre les poissons vivants et les poissons morts dans la part décomptée du quota du navire et l’allocation par </w:t>
      </w:r>
      <w:r w:rsidR="006B72AC">
        <w:rPr>
          <w:rFonts w:cs="Arial"/>
          <w:sz w:val="20"/>
          <w:lang w:val="fr-FR"/>
        </w:rPr>
        <w:t xml:space="preserve">navire de l’OPC </w:t>
      </w:r>
      <w:r>
        <w:rPr>
          <w:rFonts w:cs="Arial"/>
          <w:sz w:val="20"/>
          <w:lang w:val="fr-FR"/>
        </w:rPr>
        <w:t>en nombre de poisson n’a pas été réalisé, ainsi seule la part totale décomptée du quota en kilos est indiquée dans le carnet de pêche.</w:t>
      </w:r>
    </w:p>
    <w:p w:rsidR="00AE3CB1" w:rsidRPr="00E43050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6B72AC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6B72AC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665CD9" w:rsidRPr="00E43050" w:rsidRDefault="00665CD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665CD9" w:rsidRPr="006B72AC" w:rsidRDefault="00222A98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</w:t>
      </w:r>
      <w:r w:rsidR="00EF1B47">
        <w:rPr>
          <w:rFonts w:cs="Arial"/>
          <w:sz w:val="20"/>
          <w:lang w:val="fr-FR"/>
        </w:rPr>
        <w:t>as de prise accessoire et autre</w:t>
      </w:r>
      <w:r>
        <w:rPr>
          <w:rFonts w:cs="Arial"/>
          <w:sz w:val="20"/>
          <w:lang w:val="fr-FR"/>
        </w:rPr>
        <w:t xml:space="preserve"> capture.</w:t>
      </w:r>
    </w:p>
    <w:p w:rsidR="00AE3CB1" w:rsidRPr="00E43050" w:rsidRDefault="00AE3CB1">
      <w:pPr>
        <w:pStyle w:val="BodyText"/>
        <w:spacing w:line="240" w:lineRule="atLeast"/>
        <w:rPr>
          <w:lang w:val="fr-FR"/>
        </w:rPr>
      </w:pPr>
    </w:p>
    <w:p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:rsidR="008E79C6" w:rsidRPr="00E43050" w:rsidRDefault="00954546" w:rsidP="000D2442">
      <w:pPr>
        <w:pStyle w:val="ListBullet2"/>
        <w:keepNext/>
        <w:keepLines/>
        <w:widowControl/>
        <w:rPr>
          <w:lang w:val="fr-FR"/>
        </w:rPr>
      </w:pPr>
      <w:r w:rsidRPr="00EF1B47">
        <w:rPr>
          <w:lang w:val="fr-FR"/>
        </w:rPr>
        <w:t>Table</w:t>
      </w:r>
      <w:r w:rsidR="00FF7955" w:rsidRPr="00EF1B47">
        <w:rPr>
          <w:lang w:val="fr-FR"/>
        </w:rPr>
        <w:t>au</w:t>
      </w:r>
      <w:r w:rsidRPr="00EF1B47">
        <w:rPr>
          <w:lang w:val="fr-FR"/>
        </w:rPr>
        <w:t xml:space="preserve"> 1</w:t>
      </w:r>
      <w:r w:rsidR="004964A4" w:rsidRPr="00EF1B47">
        <w:rPr>
          <w:lang w:val="fr-FR"/>
        </w:rPr>
        <w:t>2</w:t>
      </w:r>
      <w:r w:rsidRPr="00EF1B47">
        <w:rPr>
          <w:lang w:val="fr-FR"/>
        </w:rPr>
        <w:t xml:space="preserve">. </w:t>
      </w:r>
      <w:r w:rsidR="00FF7955" w:rsidRPr="00EF1B47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71198" w:rsidRPr="00E43050" w:rsidTr="00E7119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</w:t>
            </w:r>
            <w:r w:rsidR="006B72AC">
              <w:rPr>
                <w:rFonts w:cs="Arial"/>
                <w:bCs/>
                <w:color w:val="000000"/>
                <w:sz w:val="20"/>
                <w:lang w:val="fr-FR"/>
              </w:rPr>
              <w:t>/</w:t>
            </w:r>
            <w:r>
              <w:rPr>
                <w:rFonts w:cs="Arial"/>
                <w:bCs/>
                <w:color w:val="000000"/>
                <w:sz w:val="20"/>
                <w:lang w:val="fr-FR"/>
              </w:rPr>
              <w:t>A</w:t>
            </w: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6B72AC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</w:tbl>
    <w:p w:rsidR="00471C96" w:rsidRPr="00E43050" w:rsidRDefault="00954546" w:rsidP="008E79C6">
      <w:pPr>
        <w:pStyle w:val="ListBullet2"/>
        <w:keepNext/>
        <w:keepLines/>
        <w:widowControl/>
        <w:rPr>
          <w:sz w:val="18"/>
          <w:szCs w:val="18"/>
          <w:lang w:val="fr-FR"/>
        </w:rPr>
      </w:pPr>
      <w:r w:rsidRPr="00E43050">
        <w:rPr>
          <w:lang w:val="fr-FR"/>
        </w:rPr>
        <w:lastRenderedPageBreak/>
        <w:t xml:space="preserve"> </w:t>
      </w:r>
      <w:r w:rsidR="00471C96" w:rsidRPr="00E43050">
        <w:rPr>
          <w:sz w:val="18"/>
          <w:szCs w:val="18"/>
          <w:lang w:val="fr-FR"/>
        </w:rPr>
        <w:t>*</w:t>
      </w:r>
      <w:r w:rsidR="00471C96" w:rsidRPr="00E43050">
        <w:rPr>
          <w:sz w:val="18"/>
          <w:szCs w:val="18"/>
          <w:lang w:val="fr-FR"/>
        </w:rPr>
        <w:tab/>
      </w:r>
      <w:r w:rsidR="00C81104" w:rsidRPr="00E43050">
        <w:rPr>
          <w:sz w:val="18"/>
          <w:szCs w:val="18"/>
          <w:lang w:val="fr-FR"/>
        </w:rPr>
        <w:t>Voir tableau 1</w:t>
      </w:r>
    </w:p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9D6725" w:rsidRPr="0057792C" w:rsidRDefault="009D6725" w:rsidP="009D6725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57792C">
        <w:rPr>
          <w:rFonts w:cs="Arial"/>
          <w:b/>
          <w:bCs/>
          <w:sz w:val="20"/>
          <w:lang w:val="fr-FR"/>
        </w:rPr>
        <w:t>Rapport de PNC envoyé le 2</w:t>
      </w:r>
      <w:r>
        <w:rPr>
          <w:rFonts w:cs="Arial"/>
          <w:b/>
          <w:bCs/>
          <w:sz w:val="20"/>
          <w:lang w:val="fr-FR"/>
        </w:rPr>
        <w:t>9</w:t>
      </w:r>
      <w:r w:rsidRPr="0057792C">
        <w:rPr>
          <w:rFonts w:cs="Arial"/>
          <w:b/>
          <w:bCs/>
          <w:sz w:val="20"/>
          <w:lang w:val="fr-FR"/>
        </w:rPr>
        <w:t>/06/2015 par e-mail au Secrétariat ICCAT et aux autorités tunisiennes</w:t>
      </w:r>
      <w:r>
        <w:rPr>
          <w:rFonts w:cs="Arial"/>
          <w:b/>
          <w:bCs/>
          <w:sz w:val="20"/>
          <w:lang w:val="fr-FR"/>
        </w:rPr>
        <w:t> :</w:t>
      </w:r>
    </w:p>
    <w:p w:rsidR="009D6725" w:rsidRDefault="009D6725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9D6725" w:rsidRPr="009D6725" w:rsidRDefault="009D6725" w:rsidP="009D6725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9D6725">
        <w:rPr>
          <w:rFonts w:cs="Arial"/>
          <w:bCs/>
          <w:sz w:val="20"/>
          <w:lang w:val="fr-FR"/>
        </w:rPr>
        <w:t>L'observateur déployé sur le navire GHALI (OPC 2015-002), devait embarquer depuis le port de Sfax. Il a finalement embarqué depuis le port de Mahdia. L'observateur a débarqué au port de Mahdia.</w:t>
      </w:r>
    </w:p>
    <w:p w:rsidR="000A745F" w:rsidRDefault="009D6725" w:rsidP="009D6725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9D6725">
        <w:rPr>
          <w:rFonts w:cs="Arial"/>
          <w:bCs/>
          <w:sz w:val="20"/>
          <w:lang w:val="fr-FR"/>
        </w:rPr>
        <w:t>Les ports d'embarquement et de débarquement ne correspondent pas à la requête officielle transmise.</w:t>
      </w:r>
    </w:p>
    <w:p w:rsidR="000A745F" w:rsidRPr="00E43050" w:rsidRDefault="000A745F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>ment en mer entre deux navires :</w:t>
      </w:r>
      <w:r w:rsidR="006B72AC">
        <w:rPr>
          <w:rFonts w:cs="Arial"/>
          <w:sz w:val="20"/>
          <w:lang w:val="fr-FR"/>
        </w:rPr>
        <w:t xml:space="preserve"> N/A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6B72AC">
        <w:rPr>
          <w:rFonts w:cs="Arial"/>
          <w:bCs/>
          <w:sz w:val="20"/>
          <w:lang w:val="fr-FR"/>
        </w:rPr>
        <w:t xml:space="preserve"> N/A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:rsidR="00886E8F" w:rsidRPr="003D5438" w:rsidRDefault="00954546" w:rsidP="0085529F">
      <w:pPr>
        <w:pStyle w:val="ListBullet2"/>
        <w:keepNext/>
        <w:keepLines/>
        <w:widowControl/>
        <w:rPr>
          <w:iCs w:val="0"/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iCs w:val="0"/>
          <w:lang w:val="fr-FR"/>
        </w:rPr>
        <w:t>Observations extérieures et enregistrement des navires ayant potentiellement pêché en contradiction avec les mesures de conser</w:t>
      </w:r>
      <w:r w:rsidR="003D5438">
        <w:rPr>
          <w:iCs w:val="0"/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C55662">
        <w:rPr>
          <w:rFonts w:cs="Arial"/>
          <w:sz w:val="20"/>
          <w:lang w:val="fr-FR"/>
        </w:rPr>
        <w:t xml:space="preserve"> </w:t>
      </w: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0D2442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90362F" w:rsidRPr="00E43050" w:rsidTr="00D52FB0">
        <w:trPr>
          <w:trHeight w:val="242"/>
        </w:trPr>
        <w:tc>
          <w:tcPr>
            <w:tcW w:w="1139" w:type="dxa"/>
            <w:vAlign w:val="center"/>
          </w:tcPr>
          <w:p w:rsidR="0090362F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964A4" w:rsidRPr="003D5438" w:rsidRDefault="000D2442" w:rsidP="003D5438">
      <w:pPr>
        <w:pStyle w:val="ListBullet2"/>
        <w:rPr>
          <w:sz w:val="18"/>
          <w:szCs w:val="18"/>
          <w:lang w:val="fr-FR"/>
        </w:rPr>
      </w:pPr>
      <w:r w:rsidRPr="00E43050">
        <w:rPr>
          <w:sz w:val="18"/>
          <w:szCs w:val="18"/>
          <w:lang w:val="fr-FR"/>
        </w:rPr>
        <w:t>*</w:t>
      </w:r>
      <w:r w:rsidRPr="00E43050">
        <w:rPr>
          <w:sz w:val="18"/>
          <w:szCs w:val="18"/>
          <w:lang w:val="fr-FR"/>
        </w:rPr>
        <w:tab/>
      </w:r>
      <w:r w:rsidR="002501A0" w:rsidRPr="00E43050">
        <w:rPr>
          <w:sz w:val="18"/>
          <w:szCs w:val="18"/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6B72AC">
        <w:trPr>
          <w:trHeight w:val="1011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A745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745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745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745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Abderrahmen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3V3654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745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Mabrouk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745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Hassen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745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Naâmet Allah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3V4143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745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Yassine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745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Majd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745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745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745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745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 Sophie Francois 3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FQCG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745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745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Zeus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9H5319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745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745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Jeanmariechristian7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745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 Mattew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9H8203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745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A745F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Jamel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3VNE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745F" w:rsidRDefault="000A745F" w:rsidP="000A74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6B72AC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6B72AC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050C23" w:rsidRPr="00E43050" w:rsidRDefault="00050C23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43F" w:rsidRPr="00064508" w:rsidRDefault="0083243F" w:rsidP="00064508">
      <w:r>
        <w:separator/>
      </w:r>
    </w:p>
  </w:endnote>
  <w:endnote w:type="continuationSeparator" w:id="0">
    <w:p w:rsidR="0083243F" w:rsidRPr="00064508" w:rsidRDefault="0083243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43F" w:rsidRPr="00064508" w:rsidRDefault="0083243F" w:rsidP="00064508">
      <w:r>
        <w:separator/>
      </w:r>
    </w:p>
  </w:footnote>
  <w:footnote w:type="continuationSeparator" w:id="0">
    <w:p w:rsidR="0083243F" w:rsidRPr="00064508" w:rsidRDefault="0083243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203C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F57"/>
    <w:rsid w:val="00150DEA"/>
    <w:rsid w:val="00153C6B"/>
    <w:rsid w:val="00154F8C"/>
    <w:rsid w:val="00155F69"/>
    <w:rsid w:val="00161730"/>
    <w:rsid w:val="00162773"/>
    <w:rsid w:val="00164E87"/>
    <w:rsid w:val="00166058"/>
    <w:rsid w:val="00167950"/>
    <w:rsid w:val="0017196A"/>
    <w:rsid w:val="00186CA0"/>
    <w:rsid w:val="00192DD5"/>
    <w:rsid w:val="00196F86"/>
    <w:rsid w:val="001A75C7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6FAA"/>
    <w:rsid w:val="00206FC0"/>
    <w:rsid w:val="002133F6"/>
    <w:rsid w:val="00214AA3"/>
    <w:rsid w:val="00217FF4"/>
    <w:rsid w:val="002200B2"/>
    <w:rsid w:val="00222A98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09D9"/>
    <w:rsid w:val="002519A7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56C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2348"/>
    <w:rsid w:val="003B41BA"/>
    <w:rsid w:val="003D5438"/>
    <w:rsid w:val="003D761F"/>
    <w:rsid w:val="003E47BB"/>
    <w:rsid w:val="00405206"/>
    <w:rsid w:val="0041660F"/>
    <w:rsid w:val="00417321"/>
    <w:rsid w:val="00420241"/>
    <w:rsid w:val="0042115A"/>
    <w:rsid w:val="004251F2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669F"/>
    <w:rsid w:val="00595327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6486"/>
    <w:rsid w:val="0068057D"/>
    <w:rsid w:val="0068102C"/>
    <w:rsid w:val="00685A0D"/>
    <w:rsid w:val="00686566"/>
    <w:rsid w:val="00696457"/>
    <w:rsid w:val="00696DE9"/>
    <w:rsid w:val="006A0364"/>
    <w:rsid w:val="006B72AC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243F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7BD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A035C"/>
    <w:rsid w:val="00BA510E"/>
    <w:rsid w:val="00BA54B8"/>
    <w:rsid w:val="00BB2C4D"/>
    <w:rsid w:val="00BB4420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4B9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4D46"/>
    <w:rsid w:val="00CA6B5F"/>
    <w:rsid w:val="00CB35FE"/>
    <w:rsid w:val="00CB64A0"/>
    <w:rsid w:val="00CB7D27"/>
    <w:rsid w:val="00CC6A95"/>
    <w:rsid w:val="00CD290A"/>
    <w:rsid w:val="00CD3A7F"/>
    <w:rsid w:val="00CD4493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1B47"/>
    <w:rsid w:val="00EF4CBF"/>
    <w:rsid w:val="00F162B6"/>
    <w:rsid w:val="00F170E4"/>
    <w:rsid w:val="00F22F91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10</Pages>
  <Words>1776</Words>
  <Characters>9709</Characters>
  <Application>Microsoft Office Word</Application>
  <DocSecurity>0</DocSecurity>
  <Lines>80</Lines>
  <Paragraphs>22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    Détails du déploiement</vt:lpstr>
      <vt:lpstr>Draft model reporting format for observer use on vessels</vt:lpstr>
    </vt:vector>
  </TitlesOfParts>
  <Company>Microsoft</Company>
  <LinksUpToDate>false</LinksUpToDate>
  <CharactersWithSpaces>11463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9</cp:revision>
  <cp:lastPrinted>2012-03-13T09:05:00Z</cp:lastPrinted>
  <dcterms:created xsi:type="dcterms:W3CDTF">2015-06-29T15:22:00Z</dcterms:created>
  <dcterms:modified xsi:type="dcterms:W3CDTF">2015-09-23T14:30:00Z</dcterms:modified>
</cp:coreProperties>
</file>