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C632E3">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19162A">
              <w:rPr>
                <w:rFonts w:cs="Arial"/>
                <w:color w:val="000000" w:themeColor="text1"/>
                <w:sz w:val="20"/>
              </w:rPr>
              <w:t>000</w:t>
            </w:r>
            <w:r w:rsidR="007F5B7D">
              <w:rPr>
                <w:rFonts w:cs="Arial"/>
                <w:color w:val="000000" w:themeColor="text1"/>
                <w:sz w:val="20"/>
              </w:rPr>
              <w:t>LB096</w:t>
            </w:r>
          </w:p>
        </w:tc>
      </w:tr>
      <w:tr w:rsidR="006F5F60" w:rsidRPr="00E14C5C" w:rsidTr="00C92569">
        <w:trPr>
          <w:cantSplit/>
          <w:jc w:val="center"/>
        </w:trPr>
        <w:tc>
          <w:tcPr>
            <w:tcW w:w="4536" w:type="dxa"/>
            <w:tcBorders>
              <w:top w:val="double" w:sz="6" w:space="0" w:color="auto"/>
              <w:left w:val="double" w:sz="6" w:space="0" w:color="auto"/>
              <w:bottom w:val="single" w:sz="6" w:space="0" w:color="auto"/>
              <w:right w:val="single" w:sz="6" w:space="0" w:color="auto"/>
            </w:tcBorders>
          </w:tcPr>
          <w:p w:rsidR="006F5F60" w:rsidRPr="00E14C5C" w:rsidRDefault="006F5F60" w:rsidP="006F5F60">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6F5F60" w:rsidRDefault="006F5F60" w:rsidP="006F5F60">
            <w:pPr>
              <w:jc w:val="center"/>
              <w:rPr>
                <w:rFonts w:cs="Arial"/>
                <w:color w:val="000000"/>
                <w:sz w:val="20"/>
                <w:lang w:val="fr-FR"/>
              </w:rPr>
            </w:pPr>
            <w:bookmarkStart w:id="0" w:name="_GoBack"/>
            <w:bookmarkEnd w:id="0"/>
          </w:p>
        </w:tc>
      </w:tr>
      <w:tr w:rsidR="006F5F6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6F5F60" w:rsidRPr="00E14C5C" w:rsidRDefault="006F5F60" w:rsidP="006F5F60">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6F5F60" w:rsidRDefault="006F5F60" w:rsidP="006F5F60">
            <w:pPr>
              <w:jc w:val="center"/>
              <w:rPr>
                <w:rFonts w:cs="Arial"/>
                <w:color w:val="000000"/>
                <w:sz w:val="20"/>
              </w:rPr>
            </w:pPr>
          </w:p>
        </w:tc>
      </w:tr>
      <w:tr w:rsidR="006F5F6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6F5F60" w:rsidRPr="00E14C5C" w:rsidRDefault="006F5F60" w:rsidP="006F5F60">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6F5F60" w:rsidRDefault="007F5B7D" w:rsidP="007F5B7D">
            <w:pPr>
              <w:jc w:val="center"/>
              <w:rPr>
                <w:rFonts w:cs="Arial"/>
                <w:color w:val="000000"/>
                <w:sz w:val="20"/>
              </w:rPr>
            </w:pPr>
            <w:r>
              <w:rPr>
                <w:rFonts w:cs="Arial"/>
                <w:color w:val="000000"/>
                <w:sz w:val="20"/>
              </w:rPr>
              <w:t>Libya</w:t>
            </w:r>
          </w:p>
        </w:tc>
      </w:tr>
      <w:tr w:rsidR="006F5F6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6F5F60" w:rsidRPr="00E14C5C" w:rsidRDefault="006F5F60" w:rsidP="006F5F60">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6F5F60" w:rsidRDefault="006F5F60" w:rsidP="006F5F60">
            <w:pPr>
              <w:jc w:val="center"/>
              <w:rPr>
                <w:rFonts w:cs="Arial"/>
                <w:color w:val="000000"/>
                <w:sz w:val="20"/>
              </w:rPr>
            </w:pP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6F5F60" w:rsidP="00124590">
            <w:pPr>
              <w:jc w:val="center"/>
              <w:rPr>
                <w:rFonts w:cs="Arial"/>
                <w:color w:val="000000"/>
                <w:sz w:val="20"/>
              </w:rPr>
            </w:pPr>
            <w:r>
              <w:rPr>
                <w:rFonts w:cs="Arial"/>
                <w:color w:val="000000"/>
                <w:sz w:val="20"/>
              </w:rPr>
              <w:t>2015-020</w:t>
            </w:r>
          </w:p>
        </w:tc>
      </w:tr>
      <w:tr w:rsidR="00C92569"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C92569" w:rsidRPr="00E14C5C" w:rsidRDefault="00C92569" w:rsidP="00C9256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92569" w:rsidRDefault="006F5F60" w:rsidP="00124590">
            <w:pPr>
              <w:jc w:val="center"/>
              <w:rPr>
                <w:rFonts w:cs="Arial"/>
                <w:color w:val="000000"/>
                <w:sz w:val="20"/>
              </w:rPr>
            </w:pPr>
            <w:r>
              <w:rPr>
                <w:rFonts w:cs="Arial"/>
                <w:color w:val="000000"/>
                <w:sz w:val="20"/>
              </w:rPr>
              <w:t>26.97</w:t>
            </w:r>
            <w:r w:rsidR="00C92569">
              <w:rPr>
                <w:rFonts w:cs="Arial"/>
                <w:color w:val="000000"/>
                <w:sz w:val="20"/>
              </w:rPr>
              <w:t>%</w:t>
            </w:r>
          </w:p>
        </w:tc>
      </w:tr>
      <w:tr w:rsidR="006F5F6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6F5F60" w:rsidRPr="00E14C5C" w:rsidRDefault="006F5F60" w:rsidP="006F5F60">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6F5F60" w:rsidRPr="007F5B7D" w:rsidRDefault="006F5F60" w:rsidP="007F5B7D">
            <w:pPr>
              <w:jc w:val="center"/>
              <w:rPr>
                <w:rFonts w:cs="Arial"/>
                <w:color w:val="000000"/>
                <w:sz w:val="20"/>
              </w:rPr>
            </w:pPr>
            <w:r>
              <w:rPr>
                <w:rFonts w:cs="Arial"/>
                <w:color w:val="000000"/>
                <w:sz w:val="20"/>
              </w:rPr>
              <w:t>Ahmed B</w:t>
            </w:r>
            <w:r w:rsidR="007F5B7D">
              <w:rPr>
                <w:rFonts w:cs="Arial"/>
                <w:color w:val="000000"/>
                <w:sz w:val="20"/>
              </w:rPr>
              <w:t xml:space="preserve">en </w:t>
            </w:r>
            <w:r>
              <w:rPr>
                <w:rFonts w:cs="Arial"/>
                <w:color w:val="000000"/>
                <w:sz w:val="20"/>
              </w:rPr>
              <w:t>H</w:t>
            </w:r>
            <w:r w:rsidR="007F5B7D">
              <w:rPr>
                <w:rFonts w:cs="Arial"/>
                <w:color w:val="000000"/>
                <w:sz w:val="20"/>
              </w:rPr>
              <w:t>mida</w:t>
            </w:r>
          </w:p>
        </w:tc>
      </w:tr>
      <w:tr w:rsidR="006F5F60" w:rsidRPr="00E14C5C" w:rsidTr="00C92569">
        <w:trPr>
          <w:cantSplit/>
          <w:jc w:val="center"/>
        </w:trPr>
        <w:tc>
          <w:tcPr>
            <w:tcW w:w="4536" w:type="dxa"/>
            <w:tcBorders>
              <w:top w:val="single" w:sz="6" w:space="0" w:color="auto"/>
              <w:left w:val="double" w:sz="6" w:space="0" w:color="auto"/>
              <w:bottom w:val="single" w:sz="6" w:space="0" w:color="auto"/>
              <w:right w:val="single" w:sz="6" w:space="0" w:color="auto"/>
            </w:tcBorders>
          </w:tcPr>
          <w:p w:rsidR="006F5F60" w:rsidRPr="00E14C5C" w:rsidRDefault="006F5F60" w:rsidP="006F5F60">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6F5F60" w:rsidRDefault="006F5F60" w:rsidP="006F5F60">
            <w:pPr>
              <w:jc w:val="center"/>
              <w:rPr>
                <w:rFonts w:cs="Arial"/>
                <w:color w:val="000000"/>
                <w:sz w:val="20"/>
              </w:rPr>
            </w:pPr>
            <w:r>
              <w:rPr>
                <w:rFonts w:cs="Arial"/>
                <w:color w:val="000000"/>
                <w:sz w:val="20"/>
              </w:rPr>
              <w:t>346</w:t>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3E45F9" w:rsidRPr="00E14C5C" w:rsidTr="00403A7B">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45F9" w:rsidRPr="00E14C5C" w:rsidRDefault="003E45F9" w:rsidP="00403A7B">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45F9" w:rsidRPr="00E14C5C" w:rsidRDefault="003E45F9" w:rsidP="00403A7B">
            <w:pPr>
              <w:pStyle w:val="Header"/>
              <w:spacing w:before="60" w:after="60"/>
              <w:jc w:val="center"/>
              <w:rPr>
                <w:rFonts w:ascii="Arial" w:hAnsi="Arial" w:cs="Arial"/>
                <w:szCs w:val="20"/>
              </w:rPr>
            </w:pPr>
            <w:r>
              <w:rPr>
                <w:rFonts w:ascii="Arial" w:hAnsi="Arial" w:cs="Arial"/>
                <w:szCs w:val="20"/>
              </w:rPr>
              <w:t>18/05/2015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3E45F9" w:rsidRPr="00E14C5C" w:rsidRDefault="003E45F9" w:rsidP="00403A7B">
            <w:pPr>
              <w:pStyle w:val="Header"/>
              <w:spacing w:before="60" w:after="60"/>
              <w:jc w:val="center"/>
              <w:rPr>
                <w:rFonts w:ascii="Arial" w:hAnsi="Arial" w:cs="Arial"/>
                <w:szCs w:val="20"/>
              </w:rPr>
            </w:pPr>
            <w:r>
              <w:rPr>
                <w:rFonts w:ascii="Arial" w:hAnsi="Arial" w:cs="Arial"/>
                <w:szCs w:val="20"/>
              </w:rPr>
              <w:t>18/05/2015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3E45F9" w:rsidRPr="00E14C5C" w:rsidRDefault="003E45F9" w:rsidP="00403A7B">
            <w:pPr>
              <w:pStyle w:val="Header"/>
              <w:spacing w:before="60" w:after="60"/>
              <w:jc w:val="center"/>
              <w:rPr>
                <w:rFonts w:ascii="Arial" w:hAnsi="Arial" w:cs="Arial"/>
                <w:szCs w:val="20"/>
              </w:rPr>
            </w:pPr>
          </w:p>
        </w:tc>
      </w:tr>
      <w:tr w:rsidR="00C92569" w:rsidRPr="00E14C5C" w:rsidTr="00C92569">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92569" w:rsidRPr="00E14C5C" w:rsidRDefault="0019162A" w:rsidP="00C92569">
            <w:pPr>
              <w:spacing w:before="60" w:after="60"/>
              <w:jc w:val="center"/>
              <w:rPr>
                <w:rFonts w:eastAsiaTheme="minorHAnsi" w:cs="Arial"/>
                <w:sz w:val="20"/>
                <w:lang w:val="en-US"/>
              </w:rPr>
            </w:pPr>
            <w:r>
              <w:rPr>
                <w:rFonts w:eastAsiaTheme="minorHAnsi" w:cs="Arial"/>
                <w:sz w:val="20"/>
                <w:lang w:val="en-US"/>
              </w:rPr>
              <w:t>Training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92569" w:rsidRPr="00E14C5C" w:rsidRDefault="006F5F60" w:rsidP="003E45F9">
            <w:pPr>
              <w:pStyle w:val="Header"/>
              <w:spacing w:before="60" w:after="60"/>
              <w:jc w:val="center"/>
              <w:rPr>
                <w:rFonts w:ascii="Arial" w:hAnsi="Arial" w:cs="Arial"/>
                <w:szCs w:val="20"/>
              </w:rPr>
            </w:pPr>
            <w:r>
              <w:rPr>
                <w:rFonts w:ascii="Arial" w:hAnsi="Arial" w:cs="Arial"/>
                <w:szCs w:val="20"/>
              </w:rPr>
              <w:t>19</w:t>
            </w:r>
            <w:r w:rsidR="00C92569">
              <w:rPr>
                <w:rFonts w:ascii="Arial" w:hAnsi="Arial" w:cs="Arial"/>
                <w:szCs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3E45F9" w:rsidP="00C92569">
            <w:pPr>
              <w:pStyle w:val="Header"/>
              <w:spacing w:before="60" w:after="60"/>
              <w:jc w:val="center"/>
              <w:rPr>
                <w:rFonts w:ascii="Arial" w:hAnsi="Arial" w:cs="Arial"/>
                <w:szCs w:val="20"/>
              </w:rPr>
            </w:pPr>
            <w:r>
              <w:rPr>
                <w:rFonts w:ascii="Arial" w:hAnsi="Arial" w:cs="Arial"/>
                <w:szCs w:val="20"/>
              </w:rPr>
              <w:t>23</w:t>
            </w:r>
            <w:r w:rsidR="00C92569">
              <w:rPr>
                <w:rFonts w:ascii="Arial" w:hAnsi="Arial" w:cs="Arial"/>
                <w:szCs w:val="20"/>
              </w:rPr>
              <w:t>/05/2015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C92569" w:rsidRPr="00E14C5C" w:rsidRDefault="003E45F9" w:rsidP="00C92569">
            <w:pPr>
              <w:pStyle w:val="Header"/>
              <w:spacing w:before="60" w:after="60"/>
              <w:jc w:val="center"/>
              <w:rPr>
                <w:rFonts w:ascii="Arial" w:hAnsi="Arial" w:cs="Arial"/>
                <w:szCs w:val="20"/>
              </w:rPr>
            </w:pPr>
            <w:r>
              <w:rPr>
                <w:rFonts w:ascii="Arial" w:hAnsi="Arial" w:cs="Arial"/>
                <w:szCs w:val="20"/>
              </w:rPr>
              <w:t>Tunis</w:t>
            </w:r>
          </w:p>
        </w:tc>
      </w:tr>
      <w:tr w:rsidR="00856EFC"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6F5F60" w:rsidP="007F5B7D">
            <w:pPr>
              <w:jc w:val="center"/>
              <w:rPr>
                <w:rFonts w:cs="Arial"/>
                <w:sz w:val="20"/>
              </w:rPr>
            </w:pPr>
            <w:r>
              <w:rPr>
                <w:rFonts w:cs="Arial"/>
                <w:sz w:val="20"/>
              </w:rPr>
              <w:t>2</w:t>
            </w:r>
            <w:r w:rsidR="007F5B7D">
              <w:rPr>
                <w:rFonts w:cs="Arial"/>
                <w:sz w:val="20"/>
              </w:rPr>
              <w:t>4</w:t>
            </w:r>
            <w:r w:rsidR="00C92569">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C92569"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9B5EDB" w:rsidRDefault="00856EFC">
            <w:pPr>
              <w:pStyle w:val="Header"/>
              <w:spacing w:before="60" w:after="60"/>
              <w:jc w:val="center"/>
              <w:rPr>
                <w:rFonts w:ascii="Arial" w:hAnsi="Arial" w:cs="Arial"/>
                <w:szCs w:val="20"/>
              </w:rPr>
            </w:pPr>
          </w:p>
        </w:tc>
      </w:tr>
      <w:tr w:rsidR="00856EFC"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6F5F60" w:rsidP="007F5B7D">
            <w:pPr>
              <w:jc w:val="center"/>
              <w:rPr>
                <w:rFonts w:cs="Arial"/>
                <w:sz w:val="20"/>
              </w:rPr>
            </w:pPr>
            <w:r>
              <w:rPr>
                <w:rFonts w:cs="Arial"/>
                <w:sz w:val="20"/>
              </w:rPr>
              <w:t>2</w:t>
            </w:r>
            <w:r w:rsidR="007F5B7D">
              <w:rPr>
                <w:rFonts w:cs="Arial"/>
                <w:sz w:val="20"/>
              </w:rPr>
              <w:t>4</w:t>
            </w:r>
            <w:r w:rsidR="00C92569">
              <w:rPr>
                <w:rFonts w:cs="Arial"/>
                <w:sz w:val="20"/>
              </w:rPr>
              <w:t>/05/2015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E14C5C" w:rsidRDefault="006F5F60" w:rsidP="00C632E3">
            <w:pPr>
              <w:pStyle w:val="Header"/>
              <w:spacing w:before="60" w:after="60"/>
              <w:jc w:val="center"/>
              <w:rPr>
                <w:rFonts w:ascii="Arial" w:hAnsi="Arial" w:cs="Arial"/>
                <w:szCs w:val="20"/>
              </w:rPr>
            </w:pPr>
            <w:r>
              <w:rPr>
                <w:rFonts w:ascii="Arial" w:hAnsi="Arial" w:cs="Arial"/>
                <w:szCs w:val="20"/>
              </w:rPr>
              <w:t>21</w:t>
            </w:r>
            <w:r w:rsidR="0019162A">
              <w:rPr>
                <w:rFonts w:ascii="Arial" w:hAnsi="Arial" w:cs="Arial"/>
                <w:szCs w:val="20"/>
              </w:rPr>
              <w:t>/06</w:t>
            </w:r>
            <w:r w:rsidR="00C92569">
              <w:rPr>
                <w:rFonts w:ascii="Arial" w:hAnsi="Arial" w:cs="Arial"/>
                <w:szCs w:val="20"/>
              </w:rPr>
              <w:t>/2015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856EFC" w:rsidRPr="009B5EDB" w:rsidRDefault="00856EFC">
            <w:pPr>
              <w:pStyle w:val="Header"/>
              <w:spacing w:before="60" w:after="60"/>
              <w:jc w:val="center"/>
              <w:rPr>
                <w:rFonts w:ascii="Arial" w:hAnsi="Arial" w:cs="Arial"/>
                <w:szCs w:val="20"/>
              </w:rPr>
            </w:pPr>
          </w:p>
        </w:tc>
      </w:tr>
      <w:tr w:rsidR="009B5EDB"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B5EDB" w:rsidRPr="00E14C5C" w:rsidRDefault="009B5EDB" w:rsidP="009B5EDB">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B5EDB" w:rsidRPr="00E14C5C" w:rsidRDefault="009B5EDB" w:rsidP="009B5EDB">
            <w:pPr>
              <w:jc w:val="center"/>
              <w:rPr>
                <w:rFonts w:cs="Arial"/>
                <w:sz w:val="20"/>
              </w:rPr>
            </w:pPr>
            <w:r>
              <w:rPr>
                <w:rFonts w:cs="Arial"/>
                <w:sz w:val="20"/>
              </w:rPr>
              <w:t>21/06/2015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Pr="00E14C5C" w:rsidRDefault="009B5EDB" w:rsidP="009B5EDB">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Pr="009B5EDB" w:rsidRDefault="009B5EDB" w:rsidP="009B5EDB">
            <w:pPr>
              <w:pStyle w:val="Header"/>
              <w:spacing w:before="60" w:after="60"/>
              <w:jc w:val="center"/>
              <w:rPr>
                <w:rFonts w:ascii="Arial" w:hAnsi="Arial" w:cs="Arial"/>
                <w:szCs w:val="20"/>
              </w:rPr>
            </w:pPr>
          </w:p>
        </w:tc>
      </w:tr>
      <w:tr w:rsidR="009B5EDB"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B5EDB" w:rsidRPr="00E14C5C" w:rsidRDefault="009B5EDB" w:rsidP="009B5EDB">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B5EDB" w:rsidRPr="00E14C5C" w:rsidRDefault="009B5EDB" w:rsidP="009B5EDB">
            <w:pPr>
              <w:jc w:val="center"/>
              <w:rPr>
                <w:rFonts w:cs="Arial"/>
                <w:sz w:val="20"/>
              </w:rPr>
            </w:pPr>
            <w:r>
              <w:rPr>
                <w:rFonts w:cs="Arial"/>
                <w:sz w:val="20"/>
              </w:rPr>
              <w:t>21/06/2015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Pr="00E14C5C" w:rsidRDefault="009B5EDB" w:rsidP="009B5EDB">
            <w:pPr>
              <w:spacing w:before="60" w:after="60"/>
              <w:jc w:val="center"/>
              <w:rPr>
                <w:rFonts w:eastAsiaTheme="minorHAnsi" w:cs="Arial"/>
                <w:sz w:val="20"/>
              </w:rPr>
            </w:pPr>
            <w:r>
              <w:rPr>
                <w:rFonts w:eastAsiaTheme="minorHAnsi" w:cs="Arial"/>
                <w:sz w:val="20"/>
              </w:rPr>
              <w:t>21/06/2015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Pr="00E14C5C" w:rsidRDefault="009B5EDB" w:rsidP="009B5EDB">
            <w:pPr>
              <w:spacing w:before="60" w:after="60"/>
              <w:jc w:val="center"/>
              <w:rPr>
                <w:rFonts w:eastAsiaTheme="minorHAnsi" w:cs="Arial"/>
                <w:sz w:val="20"/>
              </w:rPr>
            </w:pPr>
          </w:p>
        </w:tc>
      </w:tr>
      <w:tr w:rsidR="009B5EDB"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B5EDB" w:rsidRDefault="009B5EDB" w:rsidP="009B5EDB">
            <w:pPr>
              <w:jc w:val="center"/>
              <w:rPr>
                <w:rFonts w:cs="Arial"/>
                <w:sz w:val="20"/>
              </w:rPr>
            </w:pPr>
            <w:r>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Default="009B5EDB" w:rsidP="009B5EDB">
            <w:pPr>
              <w:jc w:val="center"/>
              <w:rPr>
                <w:rFonts w:cs="Arial"/>
                <w:sz w:val="20"/>
              </w:rPr>
            </w:pPr>
            <w:r>
              <w:rPr>
                <w:rFonts w:cs="Arial"/>
                <w:sz w:val="20"/>
              </w:rPr>
              <w:t>02/072015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Default="009B5EDB" w:rsidP="009B5EDB">
            <w:pPr>
              <w:spacing w:before="60" w:after="60"/>
              <w:jc w:val="center"/>
              <w:rPr>
                <w:rFonts w:eastAsiaTheme="minorHAnsi" w:cs="Arial"/>
                <w:sz w:val="20"/>
              </w:rPr>
            </w:pPr>
            <w:r>
              <w:rPr>
                <w:rFonts w:eastAsiaTheme="minorHAnsi" w:cs="Arial"/>
                <w:sz w:val="20"/>
              </w:rPr>
              <w:t>02/07/2015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9B5EDB" w:rsidRDefault="009B5EDB" w:rsidP="009B5EDB">
            <w:pPr>
              <w:spacing w:before="60" w:after="60"/>
              <w:jc w:val="center"/>
              <w:rPr>
                <w:rFonts w:eastAsiaTheme="minorHAnsi" w:cs="Arial"/>
                <w:sz w:val="20"/>
              </w:rPr>
            </w:pPr>
            <w:r>
              <w:rPr>
                <w:rFonts w:eastAsiaTheme="minorHAnsi" w:cs="Arial"/>
                <w:sz w:val="20"/>
              </w:rPr>
              <w:t>Tunis</w:t>
            </w:r>
          </w:p>
        </w:tc>
      </w:tr>
    </w:tbl>
    <w:p w:rsidR="0036413A" w:rsidRPr="00A01C54" w:rsidRDefault="0036413A" w:rsidP="00A22D88">
      <w:pPr>
        <w:pStyle w:val="BodyText"/>
        <w:rPr>
          <w:rFonts w:cs="Arial"/>
          <w:sz w:val="20"/>
        </w:rPr>
      </w:pP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C92569" w:rsidRPr="009A52CF" w:rsidTr="00C92569">
        <w:trPr>
          <w:trHeight w:val="432"/>
        </w:trPr>
        <w:tc>
          <w:tcPr>
            <w:tcW w:w="1560" w:type="dxa"/>
            <w:vAlign w:val="center"/>
          </w:tcPr>
          <w:p w:rsidR="00C92569" w:rsidRPr="009A52CF" w:rsidRDefault="00C632E3" w:rsidP="00C92569">
            <w:pPr>
              <w:jc w:val="center"/>
              <w:rPr>
                <w:rFonts w:cs="Arial"/>
                <w:color w:val="000000" w:themeColor="text1"/>
                <w:sz w:val="20"/>
              </w:rPr>
            </w:pPr>
            <w:r>
              <w:rPr>
                <w:rFonts w:cs="Arial"/>
                <w:color w:val="000000" w:themeColor="text1"/>
                <w:sz w:val="20"/>
              </w:rPr>
              <w:t>N/A</w:t>
            </w:r>
          </w:p>
        </w:tc>
        <w:tc>
          <w:tcPr>
            <w:tcW w:w="1842" w:type="dxa"/>
            <w:vAlign w:val="center"/>
          </w:tcPr>
          <w:p w:rsidR="00C92569" w:rsidRDefault="00C92569" w:rsidP="00C92569">
            <w:pPr>
              <w:jc w:val="center"/>
              <w:rPr>
                <w:rFonts w:cs="Arial"/>
                <w:color w:val="000000"/>
                <w:sz w:val="20"/>
                <w:lang w:val="fr-FR"/>
              </w:rPr>
            </w:pPr>
          </w:p>
        </w:tc>
        <w:tc>
          <w:tcPr>
            <w:tcW w:w="1701"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c>
          <w:tcPr>
            <w:tcW w:w="2127" w:type="dxa"/>
            <w:vAlign w:val="center"/>
          </w:tcPr>
          <w:p w:rsidR="00C92569" w:rsidRDefault="00C92569" w:rsidP="00C92569">
            <w:pPr>
              <w:jc w:val="center"/>
              <w:rPr>
                <w:rFonts w:cs="Arial"/>
                <w:color w:val="000000"/>
                <w:sz w:val="20"/>
              </w:rPr>
            </w:pPr>
          </w:p>
        </w:tc>
        <w:tc>
          <w:tcPr>
            <w:tcW w:w="1559" w:type="dxa"/>
            <w:vAlign w:val="center"/>
          </w:tcPr>
          <w:p w:rsidR="00C92569" w:rsidRDefault="00C92569" w:rsidP="00C92569">
            <w:pPr>
              <w:jc w:val="center"/>
              <w:rPr>
                <w:rFonts w:cs="Arial"/>
                <w:color w:val="000000"/>
                <w:sz w:val="20"/>
              </w:rPr>
            </w:pP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C92569" w:rsidRDefault="0019162A" w:rsidP="007B3691">
      <w:pPr>
        <w:pStyle w:val="ListParagraph"/>
        <w:snapToGrid w:val="0"/>
        <w:ind w:left="0"/>
        <w:rPr>
          <w:rFonts w:cs="Arial"/>
          <w:sz w:val="20"/>
        </w:rPr>
      </w:pPr>
      <w:r>
        <w:rPr>
          <w:rFonts w:cs="Arial"/>
          <w:sz w:val="20"/>
        </w:rPr>
        <w:t>No fishing operation carried out during the fishing season.</w:t>
      </w: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AC34A3" w:rsidRPr="00C341A4" w:rsidTr="00AC34A3">
        <w:trPr>
          <w:trHeight w:val="410"/>
        </w:trPr>
        <w:tc>
          <w:tcPr>
            <w:tcW w:w="918" w:type="dxa"/>
            <w:tcBorders>
              <w:top w:val="nil"/>
              <w:left w:val="single" w:sz="4" w:space="0" w:color="auto"/>
              <w:bottom w:val="single" w:sz="4" w:space="0" w:color="auto"/>
              <w:right w:val="single" w:sz="4" w:space="0" w:color="auto"/>
            </w:tcBorders>
            <w:noWrap/>
            <w:vAlign w:val="center"/>
          </w:tcPr>
          <w:p w:rsidR="00AC34A3" w:rsidRDefault="00C632E3" w:rsidP="00B106E9">
            <w:pPr>
              <w:jc w:val="center"/>
              <w:rPr>
                <w:color w:val="000000" w:themeColor="text1"/>
                <w:sz w:val="20"/>
              </w:rPr>
            </w:pPr>
            <w:r>
              <w:rPr>
                <w:color w:val="000000" w:themeColor="text1"/>
                <w:sz w:val="20"/>
              </w:rPr>
              <w:t>N/A</w:t>
            </w:r>
          </w:p>
        </w:tc>
        <w:tc>
          <w:tcPr>
            <w:tcW w:w="1067"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951" w:type="dxa"/>
            <w:tcBorders>
              <w:top w:val="single" w:sz="4" w:space="0" w:color="auto"/>
              <w:left w:val="nil"/>
              <w:bottom w:val="single" w:sz="4" w:space="0" w:color="auto"/>
              <w:right w:val="single" w:sz="4" w:space="0" w:color="auto"/>
            </w:tcBorders>
          </w:tcPr>
          <w:p w:rsidR="00AC34A3" w:rsidRDefault="00AC34A3" w:rsidP="00B106E9">
            <w:pPr>
              <w:jc w:val="center"/>
              <w:rPr>
                <w:color w:val="000000" w:themeColor="text1"/>
                <w:sz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rsidR="00AC34A3" w:rsidRDefault="00AC34A3" w:rsidP="00AC34A3">
            <w:pPr>
              <w:jc w:val="center"/>
              <w:rPr>
                <w:color w:val="000000" w:themeColor="text1"/>
                <w:sz w:val="20"/>
              </w:rPr>
            </w:pP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C71387" w:rsidRDefault="00C71387" w:rsidP="00C71387">
      <w:pPr>
        <w:pStyle w:val="BodyText"/>
        <w:widowControl w:val="0"/>
        <w:rPr>
          <w:rFonts w:cs="Arial"/>
          <w:sz w:val="20"/>
        </w:rPr>
      </w:pPr>
    </w:p>
    <w:p w:rsidR="00C92569" w:rsidRDefault="00C92569" w:rsidP="00C71387">
      <w:pPr>
        <w:pStyle w:val="BodyText"/>
        <w:widowControl w:val="0"/>
        <w:rPr>
          <w:rFonts w:cs="Arial"/>
          <w:sz w:val="20"/>
        </w:rPr>
      </w:pPr>
      <w:r>
        <w:rPr>
          <w:rFonts w:cs="Arial"/>
          <w:sz w:val="20"/>
        </w:rPr>
        <w:t>No PTN sent.</w:t>
      </w: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CF4726" w:rsidRPr="00F33642" w:rsidTr="00CF4726">
        <w:trPr>
          <w:trHeight w:val="356"/>
        </w:trPr>
        <w:tc>
          <w:tcPr>
            <w:tcW w:w="967" w:type="dxa"/>
            <w:vAlign w:val="center"/>
          </w:tcPr>
          <w:p w:rsidR="00CF4726" w:rsidRPr="001C3B13" w:rsidRDefault="00C632E3" w:rsidP="00D325AB">
            <w:pPr>
              <w:jc w:val="center"/>
              <w:rPr>
                <w:rFonts w:cs="Arial"/>
                <w:color w:val="000000" w:themeColor="text1"/>
                <w:sz w:val="20"/>
              </w:rPr>
            </w:pPr>
            <w:r>
              <w:rPr>
                <w:rFonts w:cs="Arial"/>
                <w:color w:val="000000" w:themeColor="text1"/>
                <w:sz w:val="20"/>
              </w:rPr>
              <w:t>N/A</w:t>
            </w:r>
          </w:p>
        </w:tc>
        <w:tc>
          <w:tcPr>
            <w:tcW w:w="1551" w:type="dxa"/>
          </w:tcPr>
          <w:p w:rsidR="00CF4726" w:rsidRDefault="00CF4726" w:rsidP="00D325AB">
            <w:pPr>
              <w:jc w:val="center"/>
              <w:rPr>
                <w:rFonts w:cs="Arial"/>
                <w:color w:val="000000" w:themeColor="text1"/>
                <w:sz w:val="20"/>
              </w:rPr>
            </w:pPr>
          </w:p>
        </w:tc>
        <w:tc>
          <w:tcPr>
            <w:tcW w:w="1551" w:type="dxa"/>
            <w:vAlign w:val="center"/>
          </w:tcPr>
          <w:p w:rsidR="00CF4726" w:rsidRDefault="00CF4726" w:rsidP="00D325AB">
            <w:pPr>
              <w:jc w:val="center"/>
              <w:rPr>
                <w:rFonts w:cs="Arial"/>
                <w:color w:val="000000" w:themeColor="text1"/>
                <w:sz w:val="20"/>
              </w:rPr>
            </w:pPr>
          </w:p>
        </w:tc>
        <w:tc>
          <w:tcPr>
            <w:tcW w:w="1701" w:type="dxa"/>
            <w:vAlign w:val="center"/>
          </w:tcPr>
          <w:p w:rsidR="00CF4726" w:rsidRDefault="00CF4726" w:rsidP="00D325AB">
            <w:pPr>
              <w:jc w:val="center"/>
              <w:rPr>
                <w:rFonts w:cs="Arial"/>
                <w:color w:val="000000" w:themeColor="text1"/>
                <w:sz w:val="20"/>
              </w:rPr>
            </w:pPr>
          </w:p>
        </w:tc>
        <w:tc>
          <w:tcPr>
            <w:tcW w:w="2910" w:type="dxa"/>
          </w:tcPr>
          <w:p w:rsidR="00CF4726" w:rsidRDefault="00CF4726" w:rsidP="00D325AB">
            <w:pPr>
              <w:jc w:val="center"/>
              <w:rPr>
                <w:rFonts w:cs="Arial"/>
                <w:color w:val="000000" w:themeColor="text1"/>
                <w:sz w:val="20"/>
              </w:rPr>
            </w:pP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Pr="008F3FCA" w:rsidRDefault="00D325AB" w:rsidP="000225A2">
      <w:pPr>
        <w:pStyle w:val="ListBullet2"/>
      </w:pPr>
      <w:r w:rsidRPr="008F3FCA">
        <w:t>**</w:t>
      </w:r>
      <w:r w:rsidRPr="008F3FCA">
        <w:tab/>
        <w:t>rate from 1 to 5 (1 = very poor; 2 = poor, 3 = average; 4= good 5 = excellent)</w:t>
      </w:r>
    </w:p>
    <w:p w:rsidR="0085529F" w:rsidRDefault="0085529F" w:rsidP="00496BDF">
      <w:pPr>
        <w:pStyle w:val="BodyText"/>
        <w:rPr>
          <w:rFonts w:cs="Arial"/>
          <w:sz w:val="20"/>
        </w:rPr>
      </w:pPr>
    </w:p>
    <w:p w:rsidR="00C92569" w:rsidRDefault="00C92569" w:rsidP="00496BDF">
      <w:pPr>
        <w:pStyle w:val="BodyText"/>
        <w:rPr>
          <w:rFonts w:cs="Arial"/>
          <w:sz w:val="20"/>
        </w:rPr>
      </w:pPr>
      <w:r>
        <w:rPr>
          <w:rFonts w:cs="Arial"/>
          <w:sz w:val="20"/>
        </w:rPr>
        <w:t>No release.</w:t>
      </w:r>
    </w:p>
    <w:p w:rsidR="00496BDF" w:rsidRDefault="00496BDF" w:rsidP="002A6AF4">
      <w:pPr>
        <w:pStyle w:val="BodyText"/>
        <w:rPr>
          <w:rFonts w:cs="Arial"/>
          <w:sz w:val="20"/>
        </w:rPr>
      </w:pPr>
    </w:p>
    <w:p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rsidTr="00BB4420">
        <w:trPr>
          <w:trHeight w:val="432"/>
        </w:trPr>
        <w:tc>
          <w:tcPr>
            <w:tcW w:w="993" w:type="dxa"/>
            <w:tcBorders>
              <w:left w:val="single" w:sz="2" w:space="0" w:color="auto"/>
            </w:tcBorders>
            <w:vAlign w:val="center"/>
          </w:tcPr>
          <w:p w:rsidR="00BB4420" w:rsidRPr="009A52CF" w:rsidRDefault="00C632E3" w:rsidP="00C71387">
            <w:pPr>
              <w:jc w:val="center"/>
              <w:rPr>
                <w:rFonts w:cs="Arial"/>
                <w:color w:val="000000" w:themeColor="text1"/>
                <w:sz w:val="20"/>
              </w:rPr>
            </w:pPr>
            <w:r>
              <w:rPr>
                <w:rFonts w:cs="Arial"/>
                <w:color w:val="000000" w:themeColor="text1"/>
                <w:sz w:val="20"/>
              </w:rPr>
              <w:t>N/A</w:t>
            </w: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0"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c>
          <w:tcPr>
            <w:tcW w:w="1201" w:type="dxa"/>
          </w:tcPr>
          <w:p w:rsidR="00BB4420" w:rsidRPr="009A52CF" w:rsidRDefault="00BB4420" w:rsidP="00C71387">
            <w:pPr>
              <w:jc w:val="center"/>
              <w:rPr>
                <w:rFonts w:cs="Arial"/>
                <w:color w:val="000000" w:themeColor="text1"/>
                <w:sz w:val="20"/>
              </w:rPr>
            </w:pPr>
          </w:p>
        </w:tc>
      </w:tr>
    </w:tbl>
    <w:p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Pr="00C92569" w:rsidRDefault="00C92569">
      <w:pPr>
        <w:pStyle w:val="BodyText"/>
        <w:rPr>
          <w:rFonts w:cs="Arial"/>
          <w:sz w:val="20"/>
        </w:rPr>
      </w:pPr>
      <w:r w:rsidRPr="00C92569">
        <w:rPr>
          <w:rFonts w:cs="Arial"/>
          <w:sz w:val="20"/>
        </w:rPr>
        <w:t>No release.</w:t>
      </w: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AF248F" w:rsidRPr="00C341A4" w:rsidTr="002A6AF4">
        <w:trPr>
          <w:trHeight w:val="441"/>
        </w:trPr>
        <w:tc>
          <w:tcPr>
            <w:tcW w:w="993" w:type="dxa"/>
            <w:tcBorders>
              <w:left w:val="single" w:sz="2" w:space="0" w:color="auto"/>
            </w:tcBorders>
            <w:vAlign w:val="center"/>
          </w:tcPr>
          <w:p w:rsidR="00050C23" w:rsidRDefault="00C632E3">
            <w:pPr>
              <w:keepNext/>
              <w:keepLines/>
              <w:jc w:val="center"/>
              <w:rPr>
                <w:rFonts w:cs="Arial"/>
                <w:color w:val="000000" w:themeColor="text1"/>
                <w:sz w:val="20"/>
              </w:rPr>
            </w:pPr>
            <w:r>
              <w:rPr>
                <w:rFonts w:cs="Arial"/>
                <w:color w:val="000000" w:themeColor="text1"/>
                <w:sz w:val="20"/>
              </w:rPr>
              <w:t>N/A</w:t>
            </w:r>
          </w:p>
        </w:tc>
        <w:tc>
          <w:tcPr>
            <w:tcW w:w="888" w:type="dxa"/>
            <w:tcBorders>
              <w:left w:val="single" w:sz="2" w:space="0" w:color="auto"/>
            </w:tcBorders>
            <w:vAlign w:val="center"/>
          </w:tcPr>
          <w:p w:rsidR="00050C23" w:rsidRDefault="00050C23">
            <w:pPr>
              <w:keepNext/>
              <w:keepLines/>
              <w:jc w:val="center"/>
              <w:rPr>
                <w:rFonts w:cs="Arial"/>
                <w:color w:val="000000" w:themeColor="text1"/>
                <w:sz w:val="20"/>
              </w:rPr>
            </w:pPr>
          </w:p>
        </w:tc>
        <w:tc>
          <w:tcPr>
            <w:tcW w:w="1209" w:type="dxa"/>
            <w:vAlign w:val="center"/>
          </w:tcPr>
          <w:p w:rsidR="00050C23" w:rsidRDefault="00050C23">
            <w:pPr>
              <w:keepNext/>
              <w:keepLines/>
              <w:jc w:val="center"/>
              <w:rPr>
                <w:rFonts w:cs="Arial"/>
                <w:color w:val="000000" w:themeColor="text1"/>
                <w:sz w:val="20"/>
              </w:rPr>
            </w:pPr>
          </w:p>
        </w:tc>
        <w:tc>
          <w:tcPr>
            <w:tcW w:w="941" w:type="dxa"/>
            <w:vAlign w:val="center"/>
          </w:tcPr>
          <w:p w:rsidR="00050C23" w:rsidRDefault="00050C23">
            <w:pPr>
              <w:keepNext/>
              <w:keepLines/>
              <w:jc w:val="center"/>
              <w:rPr>
                <w:rFonts w:cs="Arial"/>
                <w:color w:val="000000" w:themeColor="text1"/>
                <w:sz w:val="20"/>
              </w:rPr>
            </w:pPr>
          </w:p>
        </w:tc>
        <w:tc>
          <w:tcPr>
            <w:tcW w:w="1208" w:type="dxa"/>
            <w:vAlign w:val="center"/>
          </w:tcPr>
          <w:p w:rsidR="00050C23" w:rsidRDefault="00050C23">
            <w:pPr>
              <w:keepNext/>
              <w:keepLines/>
              <w:jc w:val="center"/>
              <w:rPr>
                <w:rFonts w:cs="Arial"/>
                <w:color w:val="000000" w:themeColor="text1"/>
                <w:sz w:val="20"/>
              </w:rPr>
            </w:pPr>
          </w:p>
        </w:tc>
        <w:tc>
          <w:tcPr>
            <w:tcW w:w="806" w:type="dxa"/>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1477" w:type="dxa"/>
            <w:vAlign w:val="center"/>
          </w:tcPr>
          <w:p w:rsidR="00050C23" w:rsidRDefault="00050C23">
            <w:pPr>
              <w:keepNext/>
              <w:keepLines/>
              <w:jc w:val="center"/>
              <w:rPr>
                <w:rFonts w:cs="Arial"/>
                <w:color w:val="000000" w:themeColor="text1"/>
                <w:sz w:val="20"/>
              </w:rPr>
            </w:pPr>
          </w:p>
        </w:tc>
        <w:tc>
          <w:tcPr>
            <w:tcW w:w="3088" w:type="dxa"/>
          </w:tcPr>
          <w:p w:rsidR="00050C23" w:rsidRDefault="00050C23">
            <w:pPr>
              <w:keepNext/>
              <w:keepLines/>
              <w:jc w:val="center"/>
              <w:rPr>
                <w:rFonts w:cs="Arial"/>
                <w:color w:val="000000" w:themeColor="text1"/>
                <w:sz w:val="20"/>
              </w:rPr>
            </w:pPr>
          </w:p>
        </w:tc>
        <w:tc>
          <w:tcPr>
            <w:tcW w:w="1880" w:type="dxa"/>
            <w:vAlign w:val="center"/>
          </w:tcPr>
          <w:p w:rsidR="00050C23" w:rsidRDefault="00050C23">
            <w:pPr>
              <w:keepNext/>
              <w:keepLines/>
              <w:jc w:val="center"/>
              <w:rPr>
                <w:rFonts w:cs="Arial"/>
                <w:color w:val="000000" w:themeColor="text1"/>
                <w:sz w:val="20"/>
              </w:rPr>
            </w:pPr>
          </w:p>
        </w:tc>
        <w:tc>
          <w:tcPr>
            <w:tcW w:w="1074" w:type="dxa"/>
            <w:vAlign w:val="center"/>
          </w:tcPr>
          <w:p w:rsidR="00050C23" w:rsidRDefault="00050C23">
            <w:pPr>
              <w:keepNext/>
              <w:keepLines/>
              <w:jc w:val="center"/>
              <w:rPr>
                <w:rFonts w:cs="Arial"/>
                <w:color w:val="000000" w:themeColor="text1"/>
                <w:sz w:val="20"/>
              </w:rPr>
            </w:pP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Default="00C92569" w:rsidP="0037438D">
      <w:pPr>
        <w:pStyle w:val="BodyText"/>
        <w:rPr>
          <w:rFonts w:cs="Arial"/>
          <w:sz w:val="20"/>
        </w:rPr>
      </w:pPr>
      <w:r>
        <w:rPr>
          <w:rFonts w:cs="Arial"/>
          <w:sz w:val="20"/>
        </w:rPr>
        <w:t>No transfer.</w:t>
      </w:r>
    </w:p>
    <w:p w:rsidR="00C92569" w:rsidRDefault="00C92569"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C92569">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C92569">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C92569">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C92569">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C92569">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C92569">
            <w:pPr>
              <w:keepNext/>
              <w:keepLines/>
              <w:jc w:val="center"/>
              <w:rPr>
                <w:rFonts w:cs="Arial"/>
                <w:sz w:val="20"/>
              </w:rPr>
            </w:pPr>
            <w:r>
              <w:rPr>
                <w:rFonts w:cs="Arial"/>
                <w:sz w:val="20"/>
              </w:rPr>
              <w:t>Towing</w:t>
            </w:r>
          </w:p>
          <w:p w:rsidR="0023766D" w:rsidRDefault="0023766D" w:rsidP="00C92569">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C92569">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C92569">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C92569">
            <w:pPr>
              <w:keepNext/>
              <w:keepLines/>
              <w:jc w:val="center"/>
              <w:rPr>
                <w:rFonts w:cs="Arial"/>
                <w:color w:val="000000" w:themeColor="text1"/>
                <w:sz w:val="20"/>
              </w:rPr>
            </w:pPr>
          </w:p>
        </w:tc>
      </w:tr>
      <w:tr w:rsidR="0023766D" w:rsidRPr="00C341A4" w:rsidTr="00FA7DDE">
        <w:trPr>
          <w:trHeight w:val="441"/>
        </w:trPr>
        <w:tc>
          <w:tcPr>
            <w:tcW w:w="993" w:type="dxa"/>
            <w:tcBorders>
              <w:left w:val="single" w:sz="2" w:space="0" w:color="auto"/>
            </w:tcBorders>
            <w:vAlign w:val="center"/>
          </w:tcPr>
          <w:p w:rsidR="0023766D" w:rsidRDefault="00C632E3" w:rsidP="00C92569">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rsidR="0023766D" w:rsidRDefault="0023766D">
            <w:pPr>
              <w:keepNext/>
              <w:keepLines/>
              <w:jc w:val="center"/>
              <w:rPr>
                <w:rFonts w:cs="Arial"/>
                <w:color w:val="000000" w:themeColor="text1"/>
                <w:sz w:val="20"/>
              </w:rPr>
            </w:pPr>
          </w:p>
        </w:tc>
        <w:tc>
          <w:tcPr>
            <w:tcW w:w="1105" w:type="dxa"/>
            <w:vAlign w:val="center"/>
          </w:tcPr>
          <w:p w:rsidR="0023766D" w:rsidRDefault="0023766D" w:rsidP="00C92569">
            <w:pPr>
              <w:keepNext/>
              <w:keepLines/>
              <w:jc w:val="center"/>
              <w:rPr>
                <w:rFonts w:cs="Arial"/>
                <w:color w:val="000000" w:themeColor="text1"/>
                <w:sz w:val="20"/>
              </w:rPr>
            </w:pPr>
          </w:p>
        </w:tc>
        <w:tc>
          <w:tcPr>
            <w:tcW w:w="941" w:type="dxa"/>
            <w:vAlign w:val="center"/>
          </w:tcPr>
          <w:p w:rsidR="0023766D" w:rsidRDefault="0023766D" w:rsidP="00C92569">
            <w:pPr>
              <w:keepNext/>
              <w:keepLines/>
              <w:jc w:val="center"/>
              <w:rPr>
                <w:rFonts w:cs="Arial"/>
                <w:color w:val="000000" w:themeColor="text1"/>
                <w:sz w:val="20"/>
              </w:rPr>
            </w:pPr>
          </w:p>
        </w:tc>
        <w:tc>
          <w:tcPr>
            <w:tcW w:w="1208" w:type="dxa"/>
            <w:vAlign w:val="center"/>
          </w:tcPr>
          <w:p w:rsidR="0023766D" w:rsidRDefault="0023766D" w:rsidP="00C92569">
            <w:pPr>
              <w:keepNext/>
              <w:keepLines/>
              <w:jc w:val="center"/>
              <w:rPr>
                <w:rFonts w:cs="Arial"/>
                <w:color w:val="000000" w:themeColor="text1"/>
                <w:sz w:val="20"/>
              </w:rPr>
            </w:pPr>
          </w:p>
        </w:tc>
        <w:tc>
          <w:tcPr>
            <w:tcW w:w="806" w:type="dxa"/>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1477" w:type="dxa"/>
            <w:vAlign w:val="center"/>
          </w:tcPr>
          <w:p w:rsidR="0023766D" w:rsidRDefault="0023766D" w:rsidP="00C92569">
            <w:pPr>
              <w:keepNext/>
              <w:keepLines/>
              <w:jc w:val="center"/>
              <w:rPr>
                <w:rFonts w:cs="Arial"/>
                <w:color w:val="000000" w:themeColor="text1"/>
                <w:sz w:val="20"/>
              </w:rPr>
            </w:pPr>
          </w:p>
        </w:tc>
        <w:tc>
          <w:tcPr>
            <w:tcW w:w="3088" w:type="dxa"/>
          </w:tcPr>
          <w:p w:rsidR="0023766D" w:rsidRDefault="0023766D" w:rsidP="00C92569">
            <w:pPr>
              <w:keepNext/>
              <w:keepLines/>
              <w:jc w:val="center"/>
              <w:rPr>
                <w:rFonts w:cs="Arial"/>
                <w:color w:val="000000" w:themeColor="text1"/>
                <w:sz w:val="20"/>
              </w:rPr>
            </w:pPr>
          </w:p>
        </w:tc>
        <w:tc>
          <w:tcPr>
            <w:tcW w:w="1880" w:type="dxa"/>
            <w:vAlign w:val="center"/>
          </w:tcPr>
          <w:p w:rsidR="0023766D" w:rsidRDefault="0023766D" w:rsidP="00C92569">
            <w:pPr>
              <w:keepNext/>
              <w:keepLines/>
              <w:jc w:val="center"/>
              <w:rPr>
                <w:rFonts w:cs="Arial"/>
                <w:color w:val="000000" w:themeColor="text1"/>
                <w:sz w:val="20"/>
              </w:rPr>
            </w:pPr>
          </w:p>
        </w:tc>
        <w:tc>
          <w:tcPr>
            <w:tcW w:w="1074" w:type="dxa"/>
            <w:vAlign w:val="center"/>
          </w:tcPr>
          <w:p w:rsidR="0023766D" w:rsidRDefault="0023766D" w:rsidP="00C92569">
            <w:pPr>
              <w:keepNext/>
              <w:keepLines/>
              <w:jc w:val="center"/>
              <w:rPr>
                <w:rFonts w:cs="Arial"/>
                <w:color w:val="000000" w:themeColor="text1"/>
                <w:sz w:val="20"/>
              </w:rPr>
            </w:pPr>
          </w:p>
        </w:tc>
      </w:tr>
    </w:tbl>
    <w:p w:rsidR="0023766D" w:rsidRDefault="0023766D" w:rsidP="0023766D">
      <w:pPr>
        <w:pStyle w:val="BodyText"/>
        <w:rPr>
          <w:rFonts w:cs="Arial"/>
          <w:sz w:val="18"/>
          <w:szCs w:val="18"/>
        </w:rPr>
      </w:pPr>
    </w:p>
    <w:p w:rsidR="00630D6F" w:rsidRDefault="00C92569" w:rsidP="00EC7545">
      <w:pPr>
        <w:pStyle w:val="BodyText"/>
        <w:rPr>
          <w:rFonts w:cs="Arial"/>
          <w:sz w:val="20"/>
        </w:rPr>
      </w:pPr>
      <w:r>
        <w:rPr>
          <w:rFonts w:cs="Arial"/>
          <w:sz w:val="20"/>
        </w:rPr>
        <w:t>No control transfer.</w:t>
      </w:r>
    </w:p>
    <w:p w:rsidR="00050C23" w:rsidRDefault="00FE2849" w:rsidP="00CD3A7F">
      <w:pPr>
        <w:keepNext/>
        <w:keepLines/>
        <w:jc w:val="both"/>
        <w:rPr>
          <w:bCs/>
          <w:i/>
          <w:iCs/>
          <w:sz w:val="20"/>
        </w:rPr>
      </w:pPr>
      <w:r w:rsidRPr="00C341A4">
        <w:rPr>
          <w:bCs/>
          <w:i/>
          <w:iCs/>
          <w:sz w:val="20"/>
        </w:rPr>
        <w:lastRenderedPageBreak/>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025616" w:rsidRPr="006F3142" w:rsidTr="00FA7DDE">
        <w:trPr>
          <w:trHeight w:val="360"/>
        </w:trPr>
        <w:tc>
          <w:tcPr>
            <w:tcW w:w="1100" w:type="dxa"/>
            <w:vAlign w:val="center"/>
          </w:tcPr>
          <w:p w:rsidR="00025616" w:rsidRPr="00150DEA" w:rsidRDefault="00C632E3" w:rsidP="00CD3A7F">
            <w:pPr>
              <w:keepNext/>
              <w:keepLines/>
              <w:jc w:val="center"/>
              <w:rPr>
                <w:rFonts w:cs="Arial"/>
                <w:color w:val="000000" w:themeColor="text1"/>
                <w:sz w:val="20"/>
              </w:rPr>
            </w:pPr>
            <w:r>
              <w:rPr>
                <w:rFonts w:cs="Arial"/>
                <w:color w:val="000000" w:themeColor="text1"/>
                <w:sz w:val="20"/>
              </w:rPr>
              <w:t>N/A</w:t>
            </w:r>
          </w:p>
        </w:tc>
        <w:tc>
          <w:tcPr>
            <w:tcW w:w="1560" w:type="dxa"/>
          </w:tcPr>
          <w:p w:rsidR="00025616" w:rsidRPr="00150DEA" w:rsidRDefault="00025616" w:rsidP="00CD3A7F">
            <w:pPr>
              <w:keepNext/>
              <w:keepLines/>
              <w:jc w:val="center"/>
              <w:rPr>
                <w:rFonts w:cs="Arial"/>
                <w:color w:val="000000" w:themeColor="text1"/>
                <w:sz w:val="20"/>
              </w:rPr>
            </w:pPr>
          </w:p>
        </w:tc>
        <w:tc>
          <w:tcPr>
            <w:tcW w:w="1560" w:type="dxa"/>
            <w:vAlign w:val="center"/>
          </w:tcPr>
          <w:p w:rsidR="00025616" w:rsidRPr="00150DEA" w:rsidRDefault="00025616" w:rsidP="00CD3A7F">
            <w:pPr>
              <w:keepNext/>
              <w:keepLines/>
              <w:jc w:val="center"/>
              <w:rPr>
                <w:rFonts w:cs="Arial"/>
                <w:color w:val="000000" w:themeColor="text1"/>
                <w:sz w:val="20"/>
              </w:rPr>
            </w:pPr>
          </w:p>
        </w:tc>
        <w:tc>
          <w:tcPr>
            <w:tcW w:w="1701" w:type="dxa"/>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1701" w:type="dxa"/>
            <w:vAlign w:val="center"/>
          </w:tcPr>
          <w:p w:rsidR="00025616" w:rsidRPr="00150DEA" w:rsidRDefault="00025616" w:rsidP="00CD3A7F">
            <w:pPr>
              <w:keepNext/>
              <w:keepLines/>
              <w:jc w:val="center"/>
              <w:rPr>
                <w:rFonts w:cs="Arial"/>
                <w:color w:val="000000" w:themeColor="text1"/>
                <w:sz w:val="20"/>
              </w:rPr>
            </w:pPr>
          </w:p>
        </w:tc>
        <w:tc>
          <w:tcPr>
            <w:tcW w:w="2551" w:type="dxa"/>
            <w:vAlign w:val="center"/>
          </w:tcPr>
          <w:p w:rsidR="00025616" w:rsidRPr="00150DEA" w:rsidRDefault="00025616" w:rsidP="00CD3A7F">
            <w:pPr>
              <w:keepNext/>
              <w:keepLines/>
              <w:jc w:val="center"/>
              <w:rPr>
                <w:rFonts w:cs="Arial"/>
                <w:color w:val="000000" w:themeColor="text1"/>
                <w:sz w:val="20"/>
              </w:rPr>
            </w:pPr>
          </w:p>
        </w:tc>
        <w:tc>
          <w:tcPr>
            <w:tcW w:w="2835" w:type="dxa"/>
            <w:vAlign w:val="center"/>
          </w:tcPr>
          <w:p w:rsidR="00025616" w:rsidRPr="00150DEA" w:rsidRDefault="00025616" w:rsidP="00CD3A7F">
            <w:pPr>
              <w:keepNext/>
              <w:keepLines/>
              <w:jc w:val="center"/>
              <w:rPr>
                <w:rFonts w:cs="Arial"/>
                <w:color w:val="000000" w:themeColor="text1"/>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0225A2">
      <w:pPr>
        <w:pStyle w:val="ListBullet2"/>
      </w:pPr>
      <w:r w:rsidRPr="008F3FCA">
        <w:t>***</w:t>
      </w:r>
      <w:r w:rsidRPr="008F3FCA">
        <w:tab/>
      </w:r>
      <w:r w:rsidR="00DA2C71" w:rsidRPr="008F3FCA">
        <w:t>R</w:t>
      </w:r>
      <w:r w:rsidRPr="008F3FCA">
        <w:t>ate from 1 to 5 (1 = very poor; 2 = poor, 3 = average; 4= good 5 = excellent)</w:t>
      </w:r>
    </w:p>
    <w:p w:rsidR="00050C23" w:rsidRDefault="00050C23" w:rsidP="000225A2">
      <w:pPr>
        <w:pStyle w:val="ListBullet2"/>
      </w:pPr>
    </w:p>
    <w:p w:rsidR="00FE2849" w:rsidRDefault="003D79D8" w:rsidP="00FE2849">
      <w:pPr>
        <w:pStyle w:val="BodyText"/>
        <w:rPr>
          <w:rFonts w:cs="Arial"/>
          <w:sz w:val="20"/>
        </w:rPr>
      </w:pPr>
      <w:r>
        <w:rPr>
          <w:rFonts w:cs="Arial"/>
          <w:sz w:val="20"/>
        </w:rPr>
        <w:t>No transfer.</w:t>
      </w: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C92569">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rsidTr="00FA7DDE">
        <w:trPr>
          <w:trHeight w:val="432"/>
        </w:trPr>
        <w:tc>
          <w:tcPr>
            <w:tcW w:w="1383" w:type="dxa"/>
            <w:vAlign w:val="center"/>
          </w:tcPr>
          <w:p w:rsidR="00B10BA7" w:rsidRDefault="00C632E3" w:rsidP="00BB4420">
            <w:pPr>
              <w:keepNext/>
              <w:keepLines/>
              <w:jc w:val="center"/>
              <w:rPr>
                <w:rFonts w:cs="Arial"/>
                <w:color w:val="000000" w:themeColor="text1"/>
                <w:sz w:val="20"/>
              </w:rPr>
            </w:pPr>
            <w:r>
              <w:rPr>
                <w:rFonts w:cs="Arial"/>
                <w:color w:val="000000" w:themeColor="text1"/>
                <w:sz w:val="20"/>
              </w:rPr>
              <w:t>N/A</w:t>
            </w:r>
          </w:p>
        </w:tc>
        <w:tc>
          <w:tcPr>
            <w:tcW w:w="1419" w:type="dxa"/>
          </w:tcPr>
          <w:p w:rsidR="00B10BA7" w:rsidRDefault="00B10BA7" w:rsidP="00BB4420">
            <w:pPr>
              <w:keepNext/>
              <w:keepLines/>
              <w:jc w:val="center"/>
              <w:rPr>
                <w:rFonts w:cs="Arial"/>
                <w:color w:val="000000" w:themeColor="text1"/>
                <w:sz w:val="20"/>
              </w:rPr>
            </w:pPr>
          </w:p>
        </w:tc>
        <w:tc>
          <w:tcPr>
            <w:tcW w:w="1419" w:type="dxa"/>
            <w:vAlign w:val="center"/>
          </w:tcPr>
          <w:p w:rsidR="00B10BA7" w:rsidRDefault="00B10BA7" w:rsidP="00BB4420">
            <w:pPr>
              <w:keepNext/>
              <w:keepLines/>
              <w:jc w:val="center"/>
              <w:rPr>
                <w:rFonts w:cs="Arial"/>
                <w:color w:val="000000" w:themeColor="text1"/>
                <w:sz w:val="20"/>
              </w:rPr>
            </w:pPr>
          </w:p>
        </w:tc>
        <w:tc>
          <w:tcPr>
            <w:tcW w:w="3118" w:type="dxa"/>
          </w:tcPr>
          <w:p w:rsidR="00B10BA7" w:rsidRDefault="00B10BA7" w:rsidP="00BB4420">
            <w:pPr>
              <w:keepNext/>
              <w:keepLines/>
              <w:jc w:val="center"/>
              <w:rPr>
                <w:rFonts w:cs="Arial"/>
                <w:color w:val="000000" w:themeColor="text1"/>
                <w:sz w:val="20"/>
              </w:rPr>
            </w:pPr>
          </w:p>
        </w:tc>
        <w:tc>
          <w:tcPr>
            <w:tcW w:w="1701" w:type="dxa"/>
          </w:tcPr>
          <w:p w:rsidR="00B10BA7" w:rsidRPr="00711D94" w:rsidRDefault="00B10BA7" w:rsidP="00711D94">
            <w:pPr>
              <w:keepNext/>
              <w:keepLines/>
              <w:jc w:val="center"/>
              <w:rPr>
                <w:rFonts w:cs="Arial"/>
                <w:color w:val="000000" w:themeColor="text1"/>
                <w:sz w:val="20"/>
                <w:highlight w:val="yellow"/>
              </w:rPr>
            </w:pPr>
          </w:p>
        </w:tc>
        <w:tc>
          <w:tcPr>
            <w:tcW w:w="1559" w:type="dxa"/>
          </w:tcPr>
          <w:p w:rsidR="00B10BA7" w:rsidRDefault="00B10BA7" w:rsidP="00BB4420">
            <w:pPr>
              <w:keepNext/>
              <w:keepLines/>
              <w:jc w:val="center"/>
              <w:rPr>
                <w:rFonts w:cs="Arial"/>
                <w:color w:val="000000" w:themeColor="text1"/>
                <w:sz w:val="20"/>
              </w:rPr>
            </w:pPr>
          </w:p>
        </w:tc>
        <w:tc>
          <w:tcPr>
            <w:tcW w:w="1843" w:type="dxa"/>
          </w:tcPr>
          <w:p w:rsidR="00B10BA7" w:rsidRDefault="00B10BA7" w:rsidP="00BB4420">
            <w:pPr>
              <w:keepNext/>
              <w:keepLines/>
              <w:rPr>
                <w:rFonts w:cs="Arial"/>
                <w:color w:val="000000" w:themeColor="text1"/>
                <w:sz w:val="20"/>
              </w:rPr>
            </w:pPr>
          </w:p>
        </w:tc>
        <w:tc>
          <w:tcPr>
            <w:tcW w:w="1559" w:type="dxa"/>
          </w:tcPr>
          <w:p w:rsidR="00B10BA7" w:rsidRDefault="00B10BA7" w:rsidP="00BB4420">
            <w:pPr>
              <w:keepNext/>
              <w:keepLines/>
              <w:rPr>
                <w:rFonts w:cs="Arial"/>
                <w:color w:val="000000" w:themeColor="text1"/>
                <w:sz w:val="20"/>
              </w:rPr>
            </w:pP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transfer.</w:t>
      </w:r>
    </w:p>
    <w:p w:rsidR="006C58B6" w:rsidRDefault="006C58B6">
      <w:pPr>
        <w:rPr>
          <w:bCs/>
          <w:i/>
          <w:iCs/>
          <w:sz w:val="20"/>
        </w:rPr>
      </w:pPr>
    </w:p>
    <w:p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C92569">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C92569">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rsidTr="00FA7DDE">
        <w:trPr>
          <w:trHeight w:val="360"/>
        </w:trPr>
        <w:tc>
          <w:tcPr>
            <w:tcW w:w="1101" w:type="dxa"/>
            <w:vAlign w:val="center"/>
          </w:tcPr>
          <w:p w:rsidR="00B10BA7" w:rsidRPr="006F3142" w:rsidRDefault="00C632E3" w:rsidP="006C58B6">
            <w:pPr>
              <w:widowControl w:val="0"/>
              <w:jc w:val="center"/>
              <w:rPr>
                <w:rFonts w:cs="Arial"/>
                <w:color w:val="000000" w:themeColor="text1"/>
                <w:sz w:val="16"/>
                <w:szCs w:val="16"/>
              </w:rPr>
            </w:pPr>
            <w:r w:rsidRPr="007F5B7D">
              <w:rPr>
                <w:rFonts w:cs="Arial"/>
                <w:color w:val="000000" w:themeColor="text1"/>
                <w:sz w:val="20"/>
                <w:szCs w:val="16"/>
              </w:rPr>
              <w:t>N/A</w:t>
            </w:r>
          </w:p>
        </w:tc>
        <w:tc>
          <w:tcPr>
            <w:tcW w:w="1134" w:type="dxa"/>
          </w:tcPr>
          <w:p w:rsidR="00B10BA7" w:rsidRPr="006F3142" w:rsidRDefault="00B10BA7" w:rsidP="006C58B6">
            <w:pPr>
              <w:widowControl w:val="0"/>
              <w:jc w:val="center"/>
              <w:rPr>
                <w:rFonts w:cs="Arial"/>
                <w:color w:val="000000" w:themeColor="text1"/>
                <w:sz w:val="16"/>
                <w:szCs w:val="16"/>
              </w:rPr>
            </w:pPr>
          </w:p>
        </w:tc>
        <w:tc>
          <w:tcPr>
            <w:tcW w:w="1134" w:type="dxa"/>
            <w:vAlign w:val="center"/>
          </w:tcPr>
          <w:p w:rsidR="00B10BA7" w:rsidRPr="006F3142" w:rsidRDefault="00B10BA7" w:rsidP="006C58B6">
            <w:pPr>
              <w:widowControl w:val="0"/>
              <w:jc w:val="center"/>
              <w:rPr>
                <w:rFonts w:cs="Arial"/>
                <w:color w:val="000000" w:themeColor="text1"/>
                <w:sz w:val="16"/>
                <w:szCs w:val="16"/>
              </w:rPr>
            </w:pPr>
          </w:p>
        </w:tc>
        <w:tc>
          <w:tcPr>
            <w:tcW w:w="1842"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559"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276" w:type="dxa"/>
            <w:vAlign w:val="center"/>
          </w:tcPr>
          <w:p w:rsidR="00B10BA7" w:rsidRPr="006F3142" w:rsidRDefault="00B10BA7" w:rsidP="006C58B6">
            <w:pPr>
              <w:widowControl w:val="0"/>
              <w:jc w:val="center"/>
              <w:rPr>
                <w:rFonts w:cs="Arial"/>
                <w:color w:val="000000" w:themeColor="text1"/>
                <w:sz w:val="16"/>
                <w:szCs w:val="16"/>
              </w:rPr>
            </w:pPr>
          </w:p>
        </w:tc>
        <w:tc>
          <w:tcPr>
            <w:tcW w:w="1326" w:type="dxa"/>
            <w:vAlign w:val="center"/>
          </w:tcPr>
          <w:p w:rsidR="00B10BA7" w:rsidRPr="006F3142" w:rsidRDefault="00B10BA7" w:rsidP="006C58B6">
            <w:pPr>
              <w:widowControl w:val="0"/>
              <w:jc w:val="center"/>
              <w:rPr>
                <w:rFonts w:cs="Arial"/>
                <w:color w:val="000000" w:themeColor="text1"/>
                <w:sz w:val="16"/>
                <w:szCs w:val="16"/>
              </w:rPr>
            </w:pPr>
          </w:p>
        </w:tc>
      </w:tr>
    </w:tbl>
    <w:p w:rsidR="006C58B6" w:rsidRPr="008F3FCA" w:rsidRDefault="006C58B6" w:rsidP="006C58B6">
      <w:pPr>
        <w:pStyle w:val="BodyText"/>
        <w:keepNext/>
        <w:keepLines/>
        <w:rPr>
          <w:rFonts w:cs="Arial"/>
          <w:sz w:val="20"/>
        </w:rPr>
      </w:pPr>
      <w:r w:rsidRPr="008F3FCA">
        <w:rPr>
          <w:rFonts w:cs="Arial"/>
          <w:sz w:val="20"/>
        </w:rPr>
        <w:lastRenderedPageBreak/>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3D79D8" w:rsidP="00BB4420">
      <w:pPr>
        <w:pStyle w:val="BodyText"/>
        <w:rPr>
          <w:rFonts w:cs="Arial"/>
          <w:sz w:val="20"/>
        </w:rPr>
      </w:pPr>
      <w:r>
        <w:rPr>
          <w:rFonts w:cs="Arial"/>
          <w:sz w:val="20"/>
        </w:rPr>
        <w:t>No catch.</w:t>
      </w: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037B46" w:rsidRPr="00D95B6B" w:rsidTr="00037B46">
        <w:trPr>
          <w:trHeight w:val="510"/>
        </w:trPr>
        <w:tc>
          <w:tcPr>
            <w:tcW w:w="1135" w:type="dxa"/>
            <w:vMerge w:val="restart"/>
            <w:vAlign w:val="center"/>
          </w:tcPr>
          <w:p w:rsidR="00037B46" w:rsidRPr="00D95B6B" w:rsidRDefault="00C632E3" w:rsidP="00037B46">
            <w:pPr>
              <w:snapToGrid w:val="0"/>
              <w:jc w:val="center"/>
              <w:rPr>
                <w:rFonts w:cs="Arial"/>
                <w:sz w:val="18"/>
                <w:szCs w:val="18"/>
              </w:rPr>
            </w:pPr>
            <w:r w:rsidRPr="007F5B7D">
              <w:rPr>
                <w:rFonts w:cs="Arial"/>
                <w:sz w:val="20"/>
                <w:szCs w:val="18"/>
              </w:rPr>
              <w:t>N/A</w:t>
            </w:r>
          </w:p>
        </w:tc>
        <w:tc>
          <w:tcPr>
            <w:tcW w:w="1843" w:type="dxa"/>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Live fish</w:t>
            </w:r>
          </w:p>
        </w:tc>
        <w:tc>
          <w:tcPr>
            <w:tcW w:w="1701" w:type="dxa"/>
            <w:shd w:val="clear" w:color="auto" w:fill="auto"/>
          </w:tcPr>
          <w:p w:rsidR="00037B46" w:rsidRPr="00D95B6B" w:rsidRDefault="00037B46" w:rsidP="00037B46">
            <w:pPr>
              <w:snapToGrid w:val="0"/>
              <w:jc w:val="center"/>
              <w:rPr>
                <w:rFonts w:cs="Arial"/>
                <w:sz w:val="18"/>
                <w:szCs w:val="18"/>
              </w:rPr>
            </w:pPr>
          </w:p>
        </w:tc>
        <w:tc>
          <w:tcPr>
            <w:tcW w:w="1842" w:type="dxa"/>
            <w:shd w:val="clear" w:color="auto" w:fill="auto"/>
          </w:tcPr>
          <w:p w:rsidR="00037B46" w:rsidRPr="00D95B6B" w:rsidRDefault="00037B46" w:rsidP="00037B46">
            <w:pPr>
              <w:snapToGrid w:val="0"/>
              <w:jc w:val="center"/>
              <w:rPr>
                <w:rFonts w:cs="Arial"/>
                <w:sz w:val="18"/>
                <w:szCs w:val="18"/>
              </w:rPr>
            </w:pPr>
          </w:p>
        </w:tc>
        <w:tc>
          <w:tcPr>
            <w:tcW w:w="1560" w:type="dxa"/>
          </w:tcPr>
          <w:p w:rsidR="00037B46" w:rsidRPr="00D95B6B" w:rsidRDefault="00037B46" w:rsidP="00037B46">
            <w:pPr>
              <w:snapToGrid w:val="0"/>
              <w:jc w:val="center"/>
              <w:rPr>
                <w:rFonts w:cs="Arial"/>
                <w:sz w:val="18"/>
                <w:szCs w:val="18"/>
              </w:rPr>
            </w:pPr>
          </w:p>
        </w:tc>
        <w:tc>
          <w:tcPr>
            <w:tcW w:w="1701" w:type="dxa"/>
          </w:tcPr>
          <w:p w:rsidR="00037B46" w:rsidRPr="00D95B6B" w:rsidRDefault="00037B46" w:rsidP="00037B46">
            <w:pPr>
              <w:snapToGrid w:val="0"/>
              <w:jc w:val="center"/>
              <w:rPr>
                <w:rFonts w:cs="Arial"/>
                <w:sz w:val="18"/>
                <w:szCs w:val="18"/>
              </w:rPr>
            </w:pPr>
          </w:p>
        </w:tc>
        <w:tc>
          <w:tcPr>
            <w:tcW w:w="1984" w:type="dxa"/>
            <w:vAlign w:val="center"/>
          </w:tcPr>
          <w:p w:rsidR="00037B46" w:rsidRPr="00D95B6B" w:rsidRDefault="00037B46" w:rsidP="00037B46">
            <w:pPr>
              <w:snapToGrid w:val="0"/>
              <w:jc w:val="center"/>
              <w:rPr>
                <w:rFonts w:cs="Arial"/>
                <w:sz w:val="18"/>
                <w:szCs w:val="18"/>
              </w:rPr>
            </w:pPr>
          </w:p>
        </w:tc>
        <w:tc>
          <w:tcPr>
            <w:tcW w:w="2835" w:type="dxa"/>
            <w:shd w:val="clear" w:color="auto" w:fill="auto"/>
            <w:vAlign w:val="center"/>
          </w:tcPr>
          <w:p w:rsidR="00037B46" w:rsidRPr="00D95B6B" w:rsidRDefault="00037B46" w:rsidP="00037B46">
            <w:pPr>
              <w:snapToGrid w:val="0"/>
              <w:jc w:val="center"/>
              <w:rPr>
                <w:rFonts w:cs="Arial"/>
                <w:sz w:val="18"/>
                <w:szCs w:val="18"/>
              </w:rPr>
            </w:pPr>
          </w:p>
        </w:tc>
      </w:tr>
      <w:tr w:rsidR="00037B46" w:rsidRPr="00D95B6B" w:rsidTr="003D79D8">
        <w:tblPrEx>
          <w:tblCellMar>
            <w:left w:w="0" w:type="dxa"/>
            <w:right w:w="0" w:type="dxa"/>
          </w:tblCellMar>
        </w:tblPrEx>
        <w:trPr>
          <w:trHeight w:val="510"/>
        </w:trPr>
        <w:tc>
          <w:tcPr>
            <w:tcW w:w="1135" w:type="dxa"/>
            <w:vMerge/>
            <w:tcBorders>
              <w:bottom w:val="single" w:sz="4" w:space="0" w:color="auto"/>
            </w:tcBorders>
          </w:tcPr>
          <w:p w:rsidR="00037B46" w:rsidRPr="00D95B6B" w:rsidRDefault="00037B4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842" w:type="dxa"/>
            <w:tcBorders>
              <w:bottom w:val="single" w:sz="4" w:space="0" w:color="auto"/>
            </w:tcBorders>
            <w:shd w:val="clear" w:color="auto" w:fill="auto"/>
          </w:tcPr>
          <w:p w:rsidR="00037B46" w:rsidRPr="00D95B6B" w:rsidRDefault="00037B46" w:rsidP="00037B46">
            <w:pPr>
              <w:snapToGrid w:val="0"/>
              <w:jc w:val="center"/>
              <w:rPr>
                <w:rFonts w:cs="Arial"/>
                <w:sz w:val="18"/>
                <w:szCs w:val="18"/>
              </w:rPr>
            </w:pPr>
          </w:p>
        </w:tc>
        <w:tc>
          <w:tcPr>
            <w:tcW w:w="1560" w:type="dxa"/>
            <w:tcBorders>
              <w:bottom w:val="single" w:sz="4" w:space="0" w:color="auto"/>
            </w:tcBorders>
          </w:tcPr>
          <w:p w:rsidR="00037B46" w:rsidRPr="00D95B6B" w:rsidRDefault="00037B46" w:rsidP="00037B46">
            <w:pPr>
              <w:snapToGrid w:val="0"/>
              <w:jc w:val="center"/>
              <w:rPr>
                <w:rFonts w:cs="Arial"/>
                <w:sz w:val="18"/>
                <w:szCs w:val="18"/>
              </w:rPr>
            </w:pPr>
          </w:p>
        </w:tc>
        <w:tc>
          <w:tcPr>
            <w:tcW w:w="1701" w:type="dxa"/>
            <w:tcBorders>
              <w:bottom w:val="single" w:sz="4" w:space="0" w:color="auto"/>
            </w:tcBorders>
          </w:tcPr>
          <w:p w:rsidR="00037B46" w:rsidRPr="00D95B6B" w:rsidRDefault="00037B46" w:rsidP="00037B46">
            <w:pPr>
              <w:snapToGrid w:val="0"/>
              <w:jc w:val="center"/>
              <w:rPr>
                <w:rFonts w:cs="Arial"/>
                <w:sz w:val="18"/>
                <w:szCs w:val="18"/>
              </w:rPr>
            </w:pPr>
          </w:p>
        </w:tc>
        <w:tc>
          <w:tcPr>
            <w:tcW w:w="1984" w:type="dxa"/>
            <w:tcBorders>
              <w:bottom w:val="single" w:sz="4" w:space="0" w:color="auto"/>
            </w:tcBorders>
          </w:tcPr>
          <w:p w:rsidR="00037B46" w:rsidRPr="00D95B6B" w:rsidRDefault="00037B46" w:rsidP="00037B46">
            <w:pPr>
              <w:snapToGrid w:val="0"/>
              <w:jc w:val="center"/>
              <w:rPr>
                <w:rFonts w:cs="Arial"/>
                <w:sz w:val="18"/>
                <w:szCs w:val="18"/>
              </w:rPr>
            </w:pPr>
          </w:p>
        </w:tc>
        <w:tc>
          <w:tcPr>
            <w:tcW w:w="2835" w:type="dxa"/>
            <w:tcBorders>
              <w:bottom w:val="single" w:sz="4" w:space="0" w:color="auto"/>
            </w:tcBorders>
            <w:shd w:val="clear" w:color="auto" w:fill="auto"/>
            <w:vAlign w:val="center"/>
          </w:tcPr>
          <w:p w:rsidR="00037B46" w:rsidRPr="00D95B6B" w:rsidRDefault="00037B46" w:rsidP="00037B46">
            <w:pPr>
              <w:snapToGrid w:val="0"/>
              <w:jc w:val="center"/>
              <w:rPr>
                <w:rFonts w:cs="Arial"/>
                <w:sz w:val="18"/>
                <w:szCs w:val="18"/>
              </w:rPr>
            </w:pP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D79D8" w:rsidRDefault="003D79D8" w:rsidP="003D79D8">
      <w:pPr>
        <w:pStyle w:val="BodyText"/>
        <w:rPr>
          <w:rFonts w:cs="Arial"/>
          <w:sz w:val="20"/>
        </w:rPr>
      </w:pPr>
      <w:r>
        <w:rPr>
          <w:rFonts w:cs="Arial"/>
          <w:sz w:val="20"/>
        </w:rPr>
        <w:t>No catch.</w:t>
      </w:r>
    </w:p>
    <w:p w:rsidR="003D79D8" w:rsidRDefault="003D79D8" w:rsidP="006C58B6">
      <w:pPr>
        <w:pStyle w:val="BodyText"/>
        <w:widowControl w:val="0"/>
        <w:spacing w:line="240" w:lineRule="atLeast"/>
        <w:rPr>
          <w:rFonts w:cs="Arial"/>
          <w:sz w:val="20"/>
        </w:rPr>
      </w:pP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860BB5"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297A23" w:rsidRPr="00DF315A" w:rsidTr="006C58B6">
        <w:trPr>
          <w:trHeight w:val="360"/>
        </w:trPr>
        <w:tc>
          <w:tcPr>
            <w:tcW w:w="2093" w:type="dxa"/>
            <w:vAlign w:val="center"/>
          </w:tcPr>
          <w:p w:rsidR="00297A23" w:rsidRDefault="00297A23" w:rsidP="00297A23">
            <w:pPr>
              <w:jc w:val="center"/>
              <w:rPr>
                <w:rFonts w:cs="Arial"/>
                <w:color w:val="000000"/>
                <w:sz w:val="20"/>
                <w:lang w:val="fr-FR"/>
              </w:rPr>
            </w:pPr>
            <w:r>
              <w:rPr>
                <w:rFonts w:cs="Arial"/>
                <w:color w:val="000000"/>
                <w:sz w:val="20"/>
              </w:rPr>
              <w:t>06/06/2015</w:t>
            </w:r>
          </w:p>
        </w:tc>
        <w:tc>
          <w:tcPr>
            <w:tcW w:w="2410" w:type="dxa"/>
            <w:vAlign w:val="center"/>
          </w:tcPr>
          <w:p w:rsidR="00297A23" w:rsidRDefault="00297A23" w:rsidP="00297A23">
            <w:pPr>
              <w:jc w:val="center"/>
              <w:rPr>
                <w:rFonts w:cs="Arial"/>
                <w:color w:val="000000"/>
                <w:sz w:val="20"/>
              </w:rPr>
            </w:pPr>
            <w:r>
              <w:rPr>
                <w:rFonts w:cs="Arial"/>
                <w:color w:val="000000"/>
                <w:sz w:val="20"/>
              </w:rPr>
              <w:t>0253</w:t>
            </w:r>
          </w:p>
        </w:tc>
        <w:tc>
          <w:tcPr>
            <w:tcW w:w="1417" w:type="dxa"/>
            <w:vAlign w:val="center"/>
          </w:tcPr>
          <w:p w:rsidR="00297A23" w:rsidRDefault="00297A23" w:rsidP="00297A23">
            <w:pPr>
              <w:jc w:val="center"/>
              <w:rPr>
                <w:rFonts w:cs="Arial"/>
                <w:color w:val="000000"/>
                <w:sz w:val="20"/>
              </w:rPr>
            </w:pPr>
            <w:r>
              <w:rPr>
                <w:rFonts w:cs="Arial"/>
                <w:color w:val="000000"/>
                <w:sz w:val="20"/>
              </w:rPr>
              <w:t>184</w:t>
            </w:r>
          </w:p>
        </w:tc>
        <w:tc>
          <w:tcPr>
            <w:tcW w:w="1701" w:type="dxa"/>
            <w:vAlign w:val="center"/>
          </w:tcPr>
          <w:p w:rsidR="00297A23" w:rsidRDefault="00297A23" w:rsidP="00297A23">
            <w:pPr>
              <w:jc w:val="center"/>
              <w:rPr>
                <w:rFonts w:cs="Arial"/>
                <w:color w:val="000000"/>
                <w:sz w:val="20"/>
              </w:rPr>
            </w:pPr>
            <w:r>
              <w:rPr>
                <w:rFonts w:cs="Arial"/>
                <w:color w:val="000000"/>
                <w:sz w:val="20"/>
              </w:rPr>
              <w:t>25760</w:t>
            </w:r>
          </w:p>
        </w:tc>
        <w:tc>
          <w:tcPr>
            <w:tcW w:w="2622" w:type="dxa"/>
            <w:vAlign w:val="center"/>
          </w:tcPr>
          <w:p w:rsidR="00297A23" w:rsidRDefault="007F5B7D" w:rsidP="00297A23">
            <w:pPr>
              <w:jc w:val="center"/>
              <w:rPr>
                <w:rFonts w:cs="Arial"/>
                <w:color w:val="000000"/>
                <w:sz w:val="20"/>
              </w:rPr>
            </w:pPr>
            <w:r>
              <w:rPr>
                <w:rFonts w:cs="Arial"/>
                <w:color w:val="000000"/>
                <w:sz w:val="20"/>
              </w:rPr>
              <w:t>Ozu II</w:t>
            </w:r>
          </w:p>
        </w:tc>
        <w:tc>
          <w:tcPr>
            <w:tcW w:w="2623" w:type="dxa"/>
            <w:vAlign w:val="center"/>
          </w:tcPr>
          <w:p w:rsidR="00297A23" w:rsidRDefault="00297A23" w:rsidP="00297A23">
            <w:pPr>
              <w:jc w:val="center"/>
              <w:rPr>
                <w:rFonts w:cs="Arial"/>
                <w:color w:val="000000"/>
                <w:sz w:val="20"/>
              </w:rPr>
            </w:pPr>
            <w:r>
              <w:rPr>
                <w:rFonts w:cs="Arial"/>
                <w:color w:val="000000"/>
                <w:sz w:val="20"/>
              </w:rPr>
              <w:t>AT000LBY00009</w:t>
            </w:r>
          </w:p>
        </w:tc>
      </w:tr>
      <w:tr w:rsidR="00297A23" w:rsidRPr="00F33642" w:rsidTr="006C58B6">
        <w:trPr>
          <w:trHeight w:val="360"/>
        </w:trPr>
        <w:tc>
          <w:tcPr>
            <w:tcW w:w="2093" w:type="dxa"/>
            <w:vAlign w:val="center"/>
          </w:tcPr>
          <w:p w:rsidR="00297A23" w:rsidRDefault="00297A23" w:rsidP="00297A23">
            <w:pPr>
              <w:jc w:val="center"/>
              <w:rPr>
                <w:rFonts w:cs="Arial"/>
                <w:color w:val="000000"/>
                <w:sz w:val="20"/>
              </w:rPr>
            </w:pPr>
            <w:r>
              <w:rPr>
                <w:rFonts w:cs="Arial"/>
                <w:color w:val="000000"/>
                <w:sz w:val="20"/>
              </w:rPr>
              <w:t>06/06/2015</w:t>
            </w:r>
          </w:p>
        </w:tc>
        <w:tc>
          <w:tcPr>
            <w:tcW w:w="2410" w:type="dxa"/>
            <w:vAlign w:val="center"/>
          </w:tcPr>
          <w:p w:rsidR="00297A23" w:rsidRDefault="00297A23" w:rsidP="00297A23">
            <w:pPr>
              <w:jc w:val="center"/>
              <w:rPr>
                <w:rFonts w:cs="Arial"/>
                <w:color w:val="000000"/>
                <w:sz w:val="20"/>
              </w:rPr>
            </w:pPr>
            <w:r>
              <w:rPr>
                <w:rFonts w:cs="Arial"/>
                <w:color w:val="000000"/>
                <w:sz w:val="20"/>
              </w:rPr>
              <w:t>0253</w:t>
            </w:r>
          </w:p>
        </w:tc>
        <w:tc>
          <w:tcPr>
            <w:tcW w:w="1417" w:type="dxa"/>
            <w:vAlign w:val="center"/>
          </w:tcPr>
          <w:p w:rsidR="00297A23" w:rsidRDefault="00297A23" w:rsidP="00297A23">
            <w:pPr>
              <w:jc w:val="center"/>
              <w:rPr>
                <w:rFonts w:cs="Arial"/>
                <w:color w:val="000000"/>
                <w:sz w:val="20"/>
              </w:rPr>
            </w:pPr>
            <w:r>
              <w:rPr>
                <w:rFonts w:cs="Arial"/>
                <w:color w:val="000000"/>
                <w:sz w:val="20"/>
              </w:rPr>
              <w:t>556</w:t>
            </w:r>
          </w:p>
        </w:tc>
        <w:tc>
          <w:tcPr>
            <w:tcW w:w="1701" w:type="dxa"/>
            <w:vAlign w:val="center"/>
          </w:tcPr>
          <w:p w:rsidR="00297A23" w:rsidRDefault="00297A23" w:rsidP="00297A23">
            <w:pPr>
              <w:jc w:val="center"/>
              <w:rPr>
                <w:rFonts w:cs="Arial"/>
                <w:color w:val="000000"/>
                <w:sz w:val="20"/>
              </w:rPr>
            </w:pPr>
            <w:r>
              <w:rPr>
                <w:rFonts w:cs="Arial"/>
                <w:color w:val="000000"/>
                <w:sz w:val="20"/>
              </w:rPr>
              <w:t>44480</w:t>
            </w:r>
          </w:p>
        </w:tc>
        <w:tc>
          <w:tcPr>
            <w:tcW w:w="2622" w:type="dxa"/>
            <w:vAlign w:val="center"/>
          </w:tcPr>
          <w:p w:rsidR="00297A23" w:rsidRDefault="00297A23" w:rsidP="007F5B7D">
            <w:pPr>
              <w:jc w:val="center"/>
              <w:rPr>
                <w:rFonts w:cs="Arial"/>
                <w:color w:val="000000"/>
                <w:sz w:val="20"/>
              </w:rPr>
            </w:pPr>
            <w:r>
              <w:rPr>
                <w:rFonts w:cs="Arial"/>
                <w:color w:val="000000"/>
                <w:sz w:val="20"/>
              </w:rPr>
              <w:t>Ozu I</w:t>
            </w:r>
            <w:r w:rsidR="007F5B7D">
              <w:rPr>
                <w:rFonts w:cs="Arial"/>
                <w:color w:val="000000"/>
                <w:sz w:val="20"/>
              </w:rPr>
              <w:t>I</w:t>
            </w:r>
          </w:p>
        </w:tc>
        <w:tc>
          <w:tcPr>
            <w:tcW w:w="2623" w:type="dxa"/>
            <w:vAlign w:val="center"/>
          </w:tcPr>
          <w:p w:rsidR="00297A23" w:rsidRDefault="00297A23" w:rsidP="00297A23">
            <w:pPr>
              <w:jc w:val="center"/>
              <w:rPr>
                <w:rFonts w:cs="Arial"/>
                <w:color w:val="000000"/>
                <w:sz w:val="20"/>
              </w:rPr>
            </w:pPr>
            <w:r>
              <w:rPr>
                <w:rFonts w:cs="Arial"/>
                <w:color w:val="000000"/>
                <w:sz w:val="20"/>
              </w:rPr>
              <w:t>AT000LBY00009</w:t>
            </w:r>
          </w:p>
        </w:tc>
      </w:tr>
      <w:tr w:rsidR="00297A23" w:rsidRPr="00F33642" w:rsidTr="006C58B6">
        <w:trPr>
          <w:trHeight w:val="360"/>
        </w:trPr>
        <w:tc>
          <w:tcPr>
            <w:tcW w:w="2093" w:type="dxa"/>
            <w:vAlign w:val="center"/>
          </w:tcPr>
          <w:p w:rsidR="00297A23" w:rsidRDefault="00297A23" w:rsidP="00297A23">
            <w:pPr>
              <w:jc w:val="center"/>
              <w:rPr>
                <w:rFonts w:cs="Arial"/>
                <w:color w:val="000000"/>
                <w:sz w:val="20"/>
              </w:rPr>
            </w:pPr>
            <w:r>
              <w:rPr>
                <w:rFonts w:cs="Arial"/>
                <w:color w:val="000000"/>
                <w:sz w:val="20"/>
              </w:rPr>
              <w:t>20/06/2015</w:t>
            </w:r>
          </w:p>
        </w:tc>
        <w:tc>
          <w:tcPr>
            <w:tcW w:w="2410" w:type="dxa"/>
            <w:vAlign w:val="center"/>
          </w:tcPr>
          <w:p w:rsidR="00297A23" w:rsidRDefault="00297A23" w:rsidP="00297A23">
            <w:pPr>
              <w:jc w:val="center"/>
              <w:rPr>
                <w:rFonts w:cs="Arial"/>
                <w:color w:val="000000"/>
                <w:sz w:val="20"/>
              </w:rPr>
            </w:pPr>
            <w:r>
              <w:rPr>
                <w:rFonts w:cs="Arial"/>
                <w:color w:val="000000"/>
                <w:sz w:val="20"/>
              </w:rPr>
              <w:t>0267</w:t>
            </w:r>
          </w:p>
        </w:tc>
        <w:tc>
          <w:tcPr>
            <w:tcW w:w="1417" w:type="dxa"/>
            <w:vAlign w:val="center"/>
          </w:tcPr>
          <w:p w:rsidR="00297A23" w:rsidRDefault="00297A23" w:rsidP="00297A23">
            <w:pPr>
              <w:jc w:val="center"/>
              <w:rPr>
                <w:rFonts w:cs="Arial"/>
                <w:color w:val="000000"/>
                <w:sz w:val="20"/>
              </w:rPr>
            </w:pPr>
            <w:r>
              <w:rPr>
                <w:rFonts w:cs="Arial"/>
                <w:color w:val="000000"/>
                <w:sz w:val="20"/>
              </w:rPr>
              <w:t>67</w:t>
            </w:r>
          </w:p>
        </w:tc>
        <w:tc>
          <w:tcPr>
            <w:tcW w:w="1701" w:type="dxa"/>
            <w:vAlign w:val="center"/>
          </w:tcPr>
          <w:p w:rsidR="00297A23" w:rsidRDefault="00297A23" w:rsidP="00297A23">
            <w:pPr>
              <w:jc w:val="center"/>
              <w:rPr>
                <w:rFonts w:cs="Arial"/>
                <w:color w:val="000000"/>
                <w:sz w:val="20"/>
              </w:rPr>
            </w:pPr>
            <w:r>
              <w:rPr>
                <w:rFonts w:cs="Arial"/>
                <w:color w:val="000000"/>
                <w:sz w:val="20"/>
              </w:rPr>
              <w:t>4719,75</w:t>
            </w:r>
          </w:p>
        </w:tc>
        <w:tc>
          <w:tcPr>
            <w:tcW w:w="2622" w:type="dxa"/>
            <w:vAlign w:val="center"/>
          </w:tcPr>
          <w:p w:rsidR="00297A23" w:rsidRDefault="007F5B7D" w:rsidP="00297A23">
            <w:pPr>
              <w:jc w:val="center"/>
              <w:rPr>
                <w:rFonts w:cs="Arial"/>
                <w:color w:val="000000"/>
                <w:sz w:val="20"/>
              </w:rPr>
            </w:pPr>
            <w:r>
              <w:rPr>
                <w:rFonts w:cs="Arial"/>
                <w:color w:val="000000"/>
                <w:sz w:val="20"/>
              </w:rPr>
              <w:t>Ozu II</w:t>
            </w:r>
          </w:p>
        </w:tc>
        <w:tc>
          <w:tcPr>
            <w:tcW w:w="2623" w:type="dxa"/>
            <w:vAlign w:val="center"/>
          </w:tcPr>
          <w:p w:rsidR="00297A23" w:rsidRDefault="00297A23" w:rsidP="00297A23">
            <w:pPr>
              <w:jc w:val="center"/>
              <w:rPr>
                <w:rFonts w:cs="Arial"/>
                <w:color w:val="000000"/>
                <w:sz w:val="20"/>
              </w:rPr>
            </w:pPr>
            <w:r>
              <w:rPr>
                <w:rFonts w:cs="Arial"/>
                <w:color w:val="000000"/>
                <w:sz w:val="20"/>
              </w:rPr>
              <w:t>AT000LBY00009</w:t>
            </w:r>
          </w:p>
        </w:tc>
      </w:tr>
      <w:tr w:rsidR="00297A23" w:rsidRPr="00F33642" w:rsidTr="006C58B6">
        <w:trPr>
          <w:trHeight w:val="360"/>
        </w:trPr>
        <w:tc>
          <w:tcPr>
            <w:tcW w:w="2093" w:type="dxa"/>
            <w:vAlign w:val="center"/>
          </w:tcPr>
          <w:p w:rsidR="00297A23" w:rsidRDefault="00297A23" w:rsidP="00297A23">
            <w:pPr>
              <w:jc w:val="center"/>
              <w:rPr>
                <w:rFonts w:cs="Arial"/>
                <w:color w:val="000000"/>
                <w:sz w:val="20"/>
              </w:rPr>
            </w:pPr>
            <w:r>
              <w:rPr>
                <w:rFonts w:cs="Arial"/>
                <w:color w:val="000000"/>
                <w:sz w:val="20"/>
              </w:rPr>
              <w:t>20/06/2015</w:t>
            </w:r>
          </w:p>
        </w:tc>
        <w:tc>
          <w:tcPr>
            <w:tcW w:w="2410" w:type="dxa"/>
            <w:vAlign w:val="center"/>
          </w:tcPr>
          <w:p w:rsidR="00297A23" w:rsidRDefault="00297A23" w:rsidP="00297A23">
            <w:pPr>
              <w:jc w:val="center"/>
              <w:rPr>
                <w:rFonts w:cs="Arial"/>
                <w:color w:val="000000"/>
                <w:sz w:val="20"/>
              </w:rPr>
            </w:pPr>
            <w:r>
              <w:rPr>
                <w:rFonts w:cs="Arial"/>
                <w:color w:val="000000"/>
                <w:sz w:val="20"/>
              </w:rPr>
              <w:t>0267</w:t>
            </w:r>
          </w:p>
        </w:tc>
        <w:tc>
          <w:tcPr>
            <w:tcW w:w="1417" w:type="dxa"/>
            <w:vAlign w:val="center"/>
          </w:tcPr>
          <w:p w:rsidR="00297A23" w:rsidRDefault="00297A23" w:rsidP="00297A23">
            <w:pPr>
              <w:jc w:val="center"/>
              <w:rPr>
                <w:rFonts w:cs="Arial"/>
                <w:color w:val="000000"/>
                <w:sz w:val="20"/>
              </w:rPr>
            </w:pPr>
            <w:r>
              <w:rPr>
                <w:rFonts w:cs="Arial"/>
                <w:color w:val="000000"/>
                <w:sz w:val="20"/>
              </w:rPr>
              <w:t>167</w:t>
            </w:r>
          </w:p>
        </w:tc>
        <w:tc>
          <w:tcPr>
            <w:tcW w:w="1701" w:type="dxa"/>
            <w:vAlign w:val="center"/>
          </w:tcPr>
          <w:p w:rsidR="00297A23" w:rsidRDefault="00297A23" w:rsidP="00297A23">
            <w:pPr>
              <w:jc w:val="center"/>
              <w:rPr>
                <w:rFonts w:cs="Arial"/>
                <w:color w:val="000000"/>
                <w:sz w:val="20"/>
              </w:rPr>
            </w:pPr>
            <w:r>
              <w:rPr>
                <w:rFonts w:cs="Arial"/>
                <w:color w:val="000000"/>
                <w:sz w:val="20"/>
              </w:rPr>
              <w:t>21171,5</w:t>
            </w:r>
          </w:p>
        </w:tc>
        <w:tc>
          <w:tcPr>
            <w:tcW w:w="2622" w:type="dxa"/>
            <w:vAlign w:val="center"/>
          </w:tcPr>
          <w:p w:rsidR="00297A23" w:rsidRDefault="007F5B7D" w:rsidP="00297A23">
            <w:pPr>
              <w:jc w:val="center"/>
              <w:rPr>
                <w:rFonts w:cs="Arial"/>
                <w:color w:val="000000"/>
                <w:sz w:val="20"/>
              </w:rPr>
            </w:pPr>
            <w:r>
              <w:rPr>
                <w:rFonts w:cs="Arial"/>
                <w:color w:val="000000"/>
                <w:sz w:val="20"/>
              </w:rPr>
              <w:t>Ozu II</w:t>
            </w:r>
          </w:p>
        </w:tc>
        <w:tc>
          <w:tcPr>
            <w:tcW w:w="2623" w:type="dxa"/>
            <w:vAlign w:val="center"/>
          </w:tcPr>
          <w:p w:rsidR="00297A23" w:rsidRDefault="00297A23" w:rsidP="00297A23">
            <w:pPr>
              <w:jc w:val="center"/>
              <w:rPr>
                <w:rFonts w:cs="Arial"/>
                <w:color w:val="000000"/>
                <w:sz w:val="20"/>
              </w:rPr>
            </w:pPr>
            <w:r>
              <w:rPr>
                <w:rFonts w:cs="Arial"/>
                <w:color w:val="000000"/>
                <w:sz w:val="20"/>
              </w:rPr>
              <w:t>AT000LBY00009</w:t>
            </w:r>
          </w:p>
        </w:tc>
      </w:tr>
    </w:tbl>
    <w:p w:rsidR="005B6BE5" w:rsidRDefault="003C3AC8" w:rsidP="00AC095A">
      <w:pPr>
        <w:pStyle w:val="BodyText"/>
        <w:spacing w:line="240" w:lineRule="atLeast"/>
        <w:rPr>
          <w:rFonts w:cs="Arial"/>
          <w:sz w:val="20"/>
        </w:rPr>
      </w:pPr>
      <w:r w:rsidRPr="003C3AC8">
        <w:rPr>
          <w:rFonts w:cs="Arial"/>
          <w:sz w:val="20"/>
        </w:rPr>
        <w:t xml:space="preserve">The total quantity of dead fish is indicated in the logbook but not allocated to each vessel of the JFO, as such, the quantity recorded as "live" represent the total allocation for </w:t>
      </w:r>
      <w:r>
        <w:rPr>
          <w:rFonts w:cs="Arial"/>
          <w:sz w:val="20"/>
        </w:rPr>
        <w:t>each fishing operation.</w:t>
      </w:r>
    </w:p>
    <w:p w:rsidR="003C3AC8" w:rsidRDefault="003C3AC8"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EB524D" w:rsidRPr="00F43972" w:rsidTr="00EB524D">
        <w:trPr>
          <w:trHeight w:val="395"/>
        </w:trPr>
        <w:tc>
          <w:tcPr>
            <w:tcW w:w="849" w:type="dxa"/>
            <w:tcBorders>
              <w:left w:val="single" w:sz="4" w:space="0" w:color="000000"/>
              <w:bottom w:val="single" w:sz="4" w:space="0" w:color="000000"/>
            </w:tcBorders>
            <w:vAlign w:val="center"/>
          </w:tcPr>
          <w:p w:rsidR="00EB524D" w:rsidRDefault="00C632E3">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c>
          <w:tcPr>
            <w:tcW w:w="1809" w:type="dxa"/>
            <w:tcBorders>
              <w:top w:val="single" w:sz="4" w:space="0" w:color="auto"/>
              <w:left w:val="single" w:sz="4" w:space="0" w:color="auto"/>
              <w:bottom w:val="single" w:sz="4" w:space="0" w:color="auto"/>
              <w:right w:val="single" w:sz="4" w:space="0" w:color="auto"/>
            </w:tcBorders>
            <w:vAlign w:val="center"/>
          </w:tcPr>
          <w:p w:rsidR="00EB524D" w:rsidRPr="0098376F" w:rsidRDefault="00EB524D">
            <w:pPr>
              <w:keepNext/>
              <w:keepLines/>
              <w:jc w:val="center"/>
              <w:rPr>
                <w:rFonts w:cs="Arial"/>
                <w:sz w:val="20"/>
              </w:rPr>
            </w:pP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665CD9" w:rsidRDefault="003D79D8">
      <w:pPr>
        <w:pStyle w:val="BodyText"/>
        <w:spacing w:line="240" w:lineRule="atLeast"/>
        <w:rPr>
          <w:rFonts w:cs="Arial"/>
          <w:sz w:val="20"/>
        </w:rPr>
      </w:pPr>
      <w:r>
        <w:rPr>
          <w:rFonts w:cs="Arial"/>
          <w:sz w:val="20"/>
        </w:rPr>
        <w:t>No Catch</w:t>
      </w:r>
    </w:p>
    <w:p w:rsidR="00665CD9" w:rsidRDefault="00665CD9">
      <w:pPr>
        <w:pStyle w:val="BodyText"/>
        <w:spacing w:line="240" w:lineRule="atLeast"/>
        <w:rPr>
          <w:rFonts w:cs="Arial"/>
          <w:sz w:val="20"/>
        </w:rPr>
      </w:pP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225A2">
      <w:pPr>
        <w:pStyle w:val="ListBullet2"/>
      </w:pPr>
      <w:r w:rsidRPr="008E79C6">
        <w:t>Table 1</w:t>
      </w:r>
      <w:r w:rsidR="004964A4" w:rsidRPr="008E79C6">
        <w:t>2</w:t>
      </w:r>
      <w:r w:rsidRPr="008E79C6">
        <w:t xml:space="preserve">. Summary of observed vessels </w:t>
      </w:r>
      <w:r w:rsidR="000705F2" w:rsidRPr="008E79C6">
        <w:t>potential non-</w:t>
      </w:r>
      <w:r w:rsidRPr="008E79C6">
        <w:t>compliance</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C632E3" w:rsidRPr="008E79C6" w:rsidTr="00C632E3">
        <w:trPr>
          <w:cantSplit/>
          <w:trHeight w:val="331"/>
          <w:tblHeader/>
        </w:trPr>
        <w:tc>
          <w:tcPr>
            <w:tcW w:w="8789" w:type="dxa"/>
            <w:shd w:val="clear" w:color="auto" w:fill="auto"/>
            <w:noWrap/>
            <w:vAlign w:val="center"/>
            <w:hideMark/>
          </w:tcPr>
          <w:p w:rsidR="00C632E3" w:rsidRPr="00454106" w:rsidRDefault="00C632E3" w:rsidP="00A012B9">
            <w:pPr>
              <w:rPr>
                <w:rFonts w:cs="Arial"/>
                <w:color w:val="000000"/>
                <w:sz w:val="20"/>
              </w:rPr>
            </w:pPr>
            <w:r w:rsidRPr="00454106">
              <w:rPr>
                <w:rFonts w:cs="Arial"/>
                <w:color w:val="000000"/>
                <w:sz w:val="20"/>
              </w:rPr>
              <w:t>Potential Non-compliance Event</w:t>
            </w:r>
          </w:p>
        </w:tc>
        <w:tc>
          <w:tcPr>
            <w:tcW w:w="789" w:type="dxa"/>
            <w:shd w:val="clear" w:color="auto" w:fill="auto"/>
            <w:noWrap/>
            <w:vAlign w:val="center"/>
            <w:hideMark/>
          </w:tcPr>
          <w:p w:rsidR="00C632E3" w:rsidRPr="00454106" w:rsidRDefault="00C632E3" w:rsidP="00A012B9">
            <w:pPr>
              <w:jc w:val="center"/>
              <w:rPr>
                <w:rFonts w:cs="Arial"/>
                <w:bCs/>
                <w:color w:val="000000"/>
                <w:sz w:val="20"/>
              </w:rPr>
            </w:pPr>
            <w:r w:rsidRPr="00454106">
              <w:rPr>
                <w:rFonts w:cs="Arial"/>
                <w:bCs/>
                <w:color w:val="000000"/>
                <w:sz w:val="20"/>
              </w:rPr>
              <w:t>1</w:t>
            </w: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Observer access to communication facilities denied</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No BFT Catch document (BCD)</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Observer prevented from carrying out duties</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Observer catch estimate &gt;10% than vessel’s</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Transhipment at-sea</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Transhipment in port</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Landing in port</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Aerial support used during searching operations</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Fishing outside designated season</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Dead tuna not adequately recorded in the vessel logbook</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Vessel without an ICCAT number involved in fishing operations</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Transfer declaration (ITD) not completed</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lastRenderedPageBreak/>
              <w:t>Tuna transferred to a vessel(s) without an ICCAT number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 xml:space="preserve">Transfer conducted before receiving Authorisation </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Pre-transfer notification not sent</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Fish below minimum size transferred</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Transfer not monitored by video</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 not provided to the observer immediately after transfer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 not transmitted to the observer on the fishing vessel</w:t>
            </w:r>
          </w:p>
        </w:tc>
        <w:tc>
          <w:tcPr>
            <w:tcW w:w="789" w:type="dxa"/>
            <w:shd w:val="clear" w:color="auto" w:fill="auto"/>
            <w:noWrap/>
            <w:vAlign w:val="center"/>
            <w:hideMark/>
          </w:tcPr>
          <w:p w:rsidR="00C632E3" w:rsidRPr="008E79C6" w:rsidRDefault="00C632E3" w:rsidP="00A012B9">
            <w:pPr>
              <w:jc w:val="center"/>
              <w:rPr>
                <w:rFonts w:ascii="Calibri" w:hAnsi="Calibri"/>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transfers did not show Transfer Authorisation number at beginning or end of each video</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transfers did not show date continuously</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transfers did not show time continuously</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 did not show opening of door at the start  of transfer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transfer did not show closing of door at the end of the transfer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did not show 100% of transfer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Independent observer estimate of transfer amount was not possible due to video quality</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Release not monitored by video</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of released tuna not provided to the observer immediately after release</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release did not show date continuously</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release did not show time continuously</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release did not show opening of door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of release did not show closing of door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vAlign w:val="center"/>
            <w:hideMark/>
          </w:tcPr>
          <w:p w:rsidR="00C632E3" w:rsidRPr="008E79C6" w:rsidRDefault="00C632E3" w:rsidP="00A012B9">
            <w:pPr>
              <w:rPr>
                <w:rFonts w:cs="Arial"/>
                <w:color w:val="000000"/>
                <w:sz w:val="20"/>
              </w:rPr>
            </w:pPr>
            <w:r w:rsidRPr="008E79C6">
              <w:rPr>
                <w:rFonts w:cs="Arial"/>
                <w:color w:val="000000"/>
                <w:sz w:val="20"/>
              </w:rPr>
              <w:t>Video record did not show 100% of the release</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Less than the correct amount of tuna released</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r w:rsidR="00C632E3" w:rsidRPr="008E79C6" w:rsidTr="00C632E3">
        <w:trPr>
          <w:trHeight w:val="331"/>
        </w:trPr>
        <w:tc>
          <w:tcPr>
            <w:tcW w:w="8789" w:type="dxa"/>
            <w:shd w:val="clear" w:color="auto" w:fill="auto"/>
            <w:noWrap/>
            <w:vAlign w:val="center"/>
            <w:hideMark/>
          </w:tcPr>
          <w:p w:rsidR="00C632E3" w:rsidRPr="008E79C6" w:rsidRDefault="00C632E3" w:rsidP="00A012B9">
            <w:pPr>
              <w:rPr>
                <w:rFonts w:cs="Arial"/>
                <w:color w:val="000000"/>
                <w:sz w:val="20"/>
              </w:rPr>
            </w:pPr>
            <w:r w:rsidRPr="008E79C6">
              <w:rPr>
                <w:rFonts w:cs="Arial"/>
                <w:color w:val="000000"/>
                <w:sz w:val="20"/>
              </w:rPr>
              <w:t>Tuna not released following a release order</w:t>
            </w:r>
          </w:p>
        </w:tc>
        <w:tc>
          <w:tcPr>
            <w:tcW w:w="789" w:type="dxa"/>
            <w:shd w:val="clear" w:color="auto" w:fill="auto"/>
            <w:noWrap/>
            <w:vAlign w:val="center"/>
            <w:hideMark/>
          </w:tcPr>
          <w:p w:rsidR="00C632E3" w:rsidRPr="008E79C6" w:rsidRDefault="00C632E3" w:rsidP="00A012B9">
            <w:pPr>
              <w:jc w:val="center"/>
              <w:rPr>
                <w:rFonts w:cs="Arial"/>
                <w:color w:val="000000"/>
                <w:sz w:val="20"/>
              </w:rPr>
            </w:pPr>
          </w:p>
        </w:tc>
      </w:tr>
    </w:tbl>
    <w:p w:rsidR="00471C96" w:rsidRDefault="00471C96" w:rsidP="000225A2">
      <w:pPr>
        <w:pStyle w:val="ListBullet2"/>
      </w:pPr>
      <w:r>
        <w:lastRenderedPageBreak/>
        <w:t>*</w:t>
      </w:r>
      <w:r>
        <w:tab/>
      </w:r>
      <w:r w:rsidR="008E79C6">
        <w:t>F</w:t>
      </w:r>
      <w:r w:rsidRPr="00790449">
        <w:t>ishing operation</w:t>
      </w:r>
      <w:r w:rsidR="008E79C6">
        <w:t xml:space="preserve">s as per </w:t>
      </w:r>
      <w:r w:rsidRPr="00790449">
        <w:t>Table 1.</w:t>
      </w:r>
    </w:p>
    <w:p w:rsidR="00471C96" w:rsidRDefault="00471C96" w:rsidP="00954546">
      <w:pPr>
        <w:pStyle w:val="BodyText"/>
        <w:spacing w:line="240" w:lineRule="atLeast"/>
        <w:rPr>
          <w:rFonts w:cs="Arial"/>
          <w:b/>
          <w:bCs/>
          <w:sz w:val="20"/>
        </w:rPr>
      </w:pPr>
    </w:p>
    <w:p w:rsidR="003D79D8" w:rsidRPr="003D79D8" w:rsidRDefault="0088146C" w:rsidP="00954546">
      <w:pPr>
        <w:pStyle w:val="BodyText"/>
        <w:spacing w:line="240" w:lineRule="atLeast"/>
        <w:rPr>
          <w:rFonts w:cs="Arial"/>
          <w:b/>
          <w:bCs/>
          <w:sz w:val="20"/>
        </w:rPr>
      </w:pPr>
      <w:r>
        <w:rPr>
          <w:rFonts w:cs="Arial"/>
          <w:b/>
          <w:bCs/>
          <w:sz w:val="20"/>
        </w:rPr>
        <w:t xml:space="preserve">PNC report sent the </w:t>
      </w:r>
      <w:r w:rsidR="006764DC">
        <w:rPr>
          <w:rFonts w:cs="Arial"/>
          <w:b/>
          <w:bCs/>
          <w:sz w:val="20"/>
        </w:rPr>
        <w:t>0</w:t>
      </w:r>
      <w:r w:rsidR="00FC51B5">
        <w:rPr>
          <w:rFonts w:cs="Arial"/>
          <w:b/>
          <w:bCs/>
          <w:sz w:val="20"/>
        </w:rPr>
        <w:t>3</w:t>
      </w:r>
      <w:r>
        <w:rPr>
          <w:rFonts w:cs="Arial"/>
          <w:b/>
          <w:bCs/>
          <w:sz w:val="20"/>
        </w:rPr>
        <w:t>/0</w:t>
      </w:r>
      <w:r w:rsidR="00905BE4">
        <w:rPr>
          <w:rFonts w:cs="Arial"/>
          <w:b/>
          <w:bCs/>
          <w:sz w:val="20"/>
        </w:rPr>
        <w:t>7</w:t>
      </w:r>
      <w:r w:rsidR="003D79D8" w:rsidRPr="003D79D8">
        <w:rPr>
          <w:rFonts w:cs="Arial"/>
          <w:b/>
          <w:bCs/>
          <w:sz w:val="20"/>
        </w:rPr>
        <w:t xml:space="preserve">/2015 by </w:t>
      </w:r>
      <w:r w:rsidR="00905BE4">
        <w:rPr>
          <w:rFonts w:cs="Arial"/>
          <w:b/>
          <w:bCs/>
          <w:sz w:val="20"/>
        </w:rPr>
        <w:t xml:space="preserve">email to the ICCAT Secretariat </w:t>
      </w:r>
      <w:r w:rsidR="003D79D8" w:rsidRPr="003D79D8">
        <w:rPr>
          <w:rFonts w:cs="Arial"/>
          <w:b/>
          <w:bCs/>
          <w:sz w:val="20"/>
        </w:rPr>
        <w:t xml:space="preserve">and </w:t>
      </w:r>
      <w:r w:rsidR="00905BE4">
        <w:rPr>
          <w:rFonts w:cs="Arial"/>
          <w:b/>
          <w:bCs/>
          <w:sz w:val="20"/>
        </w:rPr>
        <w:t>the Libyan</w:t>
      </w:r>
      <w:r w:rsidR="003D79D8" w:rsidRPr="003D79D8">
        <w:rPr>
          <w:rFonts w:cs="Arial"/>
          <w:b/>
          <w:bCs/>
          <w:sz w:val="20"/>
        </w:rPr>
        <w:t xml:space="preserve"> authorities:</w:t>
      </w:r>
    </w:p>
    <w:p w:rsidR="003D79D8" w:rsidRPr="003D79D8" w:rsidRDefault="003D79D8" w:rsidP="00954546">
      <w:pPr>
        <w:pStyle w:val="BodyText"/>
        <w:spacing w:line="240" w:lineRule="atLeast"/>
        <w:rPr>
          <w:rFonts w:cs="Arial"/>
          <w:b/>
          <w:bCs/>
          <w:sz w:val="20"/>
        </w:rPr>
      </w:pPr>
    </w:p>
    <w:p w:rsidR="00C57C76" w:rsidRDefault="006764DC" w:rsidP="00C57C76">
      <w:pPr>
        <w:pStyle w:val="BodyText"/>
        <w:spacing w:line="240" w:lineRule="atLeast"/>
        <w:rPr>
          <w:rFonts w:cs="Arial"/>
          <w:color w:val="000000"/>
          <w:sz w:val="20"/>
        </w:rPr>
      </w:pPr>
      <w:r w:rsidRPr="006764DC">
        <w:rPr>
          <w:rFonts w:cs="Arial"/>
          <w:color w:val="000000"/>
          <w:sz w:val="20"/>
        </w:rPr>
        <w:t>The observer deployed on the vessel HANIBAL (JFO 2015-020) was meant to embark from the port of Mahdia. He was embarked and disembarked from Sfax instead. The ports of embarkation and disembarkation do not match the official request.</w:t>
      </w:r>
    </w:p>
    <w:p w:rsidR="006764DC" w:rsidRPr="003D79D8" w:rsidRDefault="006764DC" w:rsidP="00C57C76">
      <w:pPr>
        <w:pStyle w:val="BodyText"/>
        <w:spacing w:line="240" w:lineRule="atLeast"/>
        <w:rPr>
          <w:rFonts w:cs="Arial"/>
          <w:b/>
          <w:bCs/>
          <w:sz w:val="18"/>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3D79D8">
        <w:rPr>
          <w:rFonts w:cs="Arial"/>
          <w:sz w:val="20"/>
        </w:rPr>
        <w:t xml:space="preserve"> no transhipment.</w:t>
      </w:r>
      <w:r w:rsidR="00C632E3">
        <w:rPr>
          <w:rFonts w:cs="Arial"/>
          <w:sz w:val="20"/>
        </w:rPr>
        <w:t xml:space="preserve"> No</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0225A2">
        <w:rPr>
          <w:rFonts w:cs="Arial"/>
          <w:bCs/>
          <w:sz w:val="20"/>
        </w:rPr>
        <w:t xml:space="preserve"> No</w:t>
      </w:r>
    </w:p>
    <w:p w:rsidR="009B42CF" w:rsidRPr="0095713E" w:rsidRDefault="009B42CF"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0225A2">
      <w:pPr>
        <w:pStyle w:val="ListBullet2"/>
      </w:pPr>
    </w:p>
    <w:p w:rsidR="00954546" w:rsidRPr="00D71527" w:rsidRDefault="00954546" w:rsidP="000225A2">
      <w:pPr>
        <w:pStyle w:val="ListBullet2"/>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4330" w:type="dxa"/>
        <w:tblInd w:w="-443" w:type="dxa"/>
        <w:tblLook w:val="0000" w:firstRow="0" w:lastRow="0" w:firstColumn="0" w:lastColumn="0" w:noHBand="0" w:noVBand="0"/>
      </w:tblPr>
      <w:tblGrid>
        <w:gridCol w:w="561"/>
        <w:gridCol w:w="836"/>
        <w:gridCol w:w="835"/>
        <w:gridCol w:w="968"/>
        <w:gridCol w:w="1111"/>
        <w:gridCol w:w="1932"/>
        <w:gridCol w:w="1386"/>
        <w:gridCol w:w="1118"/>
        <w:gridCol w:w="1957"/>
        <w:gridCol w:w="1394"/>
        <w:gridCol w:w="2232"/>
      </w:tblGrid>
      <w:tr w:rsidR="00954546" w:rsidRPr="00F43972" w:rsidTr="007F5B7D">
        <w:trPr>
          <w:trHeight w:val="395"/>
        </w:trPr>
        <w:tc>
          <w:tcPr>
            <w:tcW w:w="561"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671"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079"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32"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386"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18"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57"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394"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2232"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7F5B7D">
        <w:trPr>
          <w:trHeight w:val="395"/>
        </w:trPr>
        <w:tc>
          <w:tcPr>
            <w:tcW w:w="561"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36"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35"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68"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11"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32"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386"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18"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57"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394"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2232"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954546" w:rsidRPr="00F43972" w:rsidTr="007F5B7D">
        <w:trPr>
          <w:trHeight w:val="409"/>
        </w:trPr>
        <w:tc>
          <w:tcPr>
            <w:tcW w:w="561" w:type="dxa"/>
            <w:tcBorders>
              <w:top w:val="single" w:sz="4" w:space="0" w:color="000000"/>
              <w:left w:val="single" w:sz="4" w:space="0" w:color="000000"/>
              <w:bottom w:val="single" w:sz="4" w:space="0" w:color="000000"/>
            </w:tcBorders>
            <w:vAlign w:val="center"/>
          </w:tcPr>
          <w:p w:rsidR="00954546" w:rsidRPr="00F43972" w:rsidRDefault="00C632E3" w:rsidP="0085529F">
            <w:pPr>
              <w:keepNext/>
              <w:keepLines/>
              <w:snapToGrid w:val="0"/>
              <w:jc w:val="center"/>
              <w:rPr>
                <w:rFonts w:cs="Arial"/>
                <w:b/>
                <w:sz w:val="20"/>
              </w:rPr>
            </w:pPr>
            <w:r>
              <w:rPr>
                <w:rFonts w:cs="Arial"/>
                <w:b/>
                <w:sz w:val="20"/>
              </w:rPr>
              <w:t>N/A</w:t>
            </w:r>
          </w:p>
        </w:tc>
        <w:tc>
          <w:tcPr>
            <w:tcW w:w="836"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835"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968"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snapToGrid w:val="0"/>
              <w:jc w:val="center"/>
              <w:rPr>
                <w:rFonts w:cs="Arial"/>
                <w:b/>
                <w:sz w:val="20"/>
              </w:rPr>
            </w:pPr>
          </w:p>
        </w:tc>
        <w:tc>
          <w:tcPr>
            <w:tcW w:w="1932"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b/>
                <w:sz w:val="20"/>
              </w:rPr>
            </w:pPr>
          </w:p>
        </w:tc>
        <w:tc>
          <w:tcPr>
            <w:tcW w:w="1386" w:type="dxa"/>
            <w:tcBorders>
              <w:top w:val="single" w:sz="4" w:space="0" w:color="000000"/>
              <w:left w:val="single" w:sz="4" w:space="0" w:color="000000"/>
              <w:bottom w:val="single" w:sz="4" w:space="0" w:color="000000"/>
            </w:tcBorders>
            <w:shd w:val="clear" w:color="auto" w:fill="auto"/>
            <w:vAlign w:val="center"/>
          </w:tcPr>
          <w:p w:rsidR="00954546" w:rsidRPr="00F43972" w:rsidRDefault="00954546" w:rsidP="0085529F">
            <w:pPr>
              <w:keepNext/>
              <w:keepLines/>
              <w:snapToGrid w:val="0"/>
              <w:jc w:val="center"/>
              <w:rPr>
                <w:rFonts w:cs="Arial"/>
                <w:sz w:val="20"/>
              </w:rPr>
            </w:pPr>
          </w:p>
        </w:tc>
        <w:tc>
          <w:tcPr>
            <w:tcW w:w="1118" w:type="dxa"/>
            <w:tcBorders>
              <w:top w:val="single" w:sz="4" w:space="0" w:color="000000"/>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snapToGrid w:val="0"/>
              <w:jc w:val="center"/>
              <w:rPr>
                <w:rFonts w:cs="Arial"/>
                <w:sz w:val="20"/>
              </w:rPr>
            </w:pPr>
          </w:p>
        </w:tc>
        <w:tc>
          <w:tcPr>
            <w:tcW w:w="1394"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c>
          <w:tcPr>
            <w:tcW w:w="2232" w:type="dxa"/>
            <w:tcBorders>
              <w:top w:val="single" w:sz="4" w:space="0" w:color="auto"/>
              <w:left w:val="single" w:sz="4" w:space="0" w:color="auto"/>
              <w:bottom w:val="single" w:sz="4" w:space="0" w:color="auto"/>
              <w:right w:val="single" w:sz="4" w:space="0" w:color="auto"/>
            </w:tcBorders>
            <w:vAlign w:val="center"/>
          </w:tcPr>
          <w:p w:rsidR="00954546" w:rsidRPr="00F43972" w:rsidRDefault="00954546" w:rsidP="0085529F">
            <w:pPr>
              <w:keepNext/>
              <w:keepLines/>
              <w:snapToGrid w:val="0"/>
              <w:jc w:val="center"/>
              <w:rPr>
                <w:rFonts w:cs="Arial"/>
                <w:sz w:val="20"/>
              </w:rPr>
            </w:pPr>
          </w:p>
        </w:tc>
      </w:tr>
    </w:tbl>
    <w:p w:rsidR="00FE2849" w:rsidRPr="00A01C54" w:rsidRDefault="000225A2" w:rsidP="0085529F">
      <w:pPr>
        <w:pStyle w:val="BodyText"/>
        <w:keepNext/>
        <w:keepLines/>
        <w:rPr>
          <w:rFonts w:cs="Arial"/>
          <w:sz w:val="20"/>
        </w:rPr>
      </w:pPr>
      <w:r>
        <w:rPr>
          <w:rFonts w:cs="Arial"/>
          <w:sz w:val="20"/>
        </w:rPr>
        <w:t>No observation</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225A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B10BA7" w:rsidTr="00FA7DDE">
        <w:trPr>
          <w:trHeight w:val="256"/>
        </w:trPr>
        <w:tc>
          <w:tcPr>
            <w:tcW w:w="1381" w:type="dxa"/>
            <w:vAlign w:val="center"/>
          </w:tcPr>
          <w:p w:rsidR="00B10BA7" w:rsidRPr="00D52FB0" w:rsidRDefault="00C632E3" w:rsidP="00D52FB0">
            <w:pPr>
              <w:jc w:val="center"/>
              <w:rPr>
                <w:sz w:val="20"/>
              </w:rPr>
            </w:pPr>
            <w:r>
              <w:rPr>
                <w:sz w:val="20"/>
              </w:rPr>
              <w:t>N/A</w:t>
            </w:r>
          </w:p>
        </w:tc>
        <w:tc>
          <w:tcPr>
            <w:tcW w:w="3096" w:type="dxa"/>
            <w:vAlign w:val="center"/>
          </w:tcPr>
          <w:p w:rsidR="00B10BA7" w:rsidRPr="00D52FB0" w:rsidRDefault="00B10BA7" w:rsidP="00D52FB0">
            <w:pPr>
              <w:jc w:val="center"/>
              <w:rPr>
                <w:sz w:val="20"/>
              </w:rPr>
            </w:pPr>
          </w:p>
        </w:tc>
        <w:tc>
          <w:tcPr>
            <w:tcW w:w="2236"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c>
          <w:tcPr>
            <w:tcW w:w="2234" w:type="dxa"/>
            <w:vAlign w:val="center"/>
          </w:tcPr>
          <w:p w:rsidR="00B10BA7" w:rsidRPr="00D52FB0" w:rsidRDefault="00B10BA7" w:rsidP="00D52FB0">
            <w:pPr>
              <w:jc w:val="center"/>
              <w:rPr>
                <w:sz w:val="20"/>
              </w:rPr>
            </w:pPr>
          </w:p>
        </w:tc>
      </w:tr>
    </w:tbl>
    <w:p w:rsidR="00961B8D" w:rsidRDefault="000D2442" w:rsidP="000225A2">
      <w:pPr>
        <w:pStyle w:val="ListBullet2"/>
      </w:pPr>
      <w:r>
        <w:t>*</w:t>
      </w:r>
      <w:r>
        <w:tab/>
        <w:t>F</w:t>
      </w:r>
      <w:r w:rsidRPr="00C341A4">
        <w:t xml:space="preserve">ishing operation </w:t>
      </w:r>
      <w:r>
        <w:t xml:space="preserve">as per </w:t>
      </w:r>
      <w:r w:rsidRPr="00C341A4">
        <w:t>Table 1</w:t>
      </w:r>
    </w:p>
    <w:p w:rsidR="000225A2" w:rsidRDefault="000225A2" w:rsidP="000225A2">
      <w:pPr>
        <w:pStyle w:val="ListBullet2"/>
      </w:pPr>
    </w:p>
    <w:p w:rsidR="000225A2" w:rsidRPr="000225A2" w:rsidRDefault="000225A2" w:rsidP="000225A2">
      <w:pPr>
        <w:pStyle w:val="ListBullet2"/>
        <w:rPr>
          <w:sz w:val="22"/>
        </w:rPr>
      </w:pPr>
      <w:r w:rsidRPr="000225A2">
        <w:t>No catch</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17"/>
        <w:gridCol w:w="2127"/>
        <w:gridCol w:w="1183"/>
        <w:gridCol w:w="1194"/>
        <w:gridCol w:w="2693"/>
        <w:gridCol w:w="4018"/>
      </w:tblGrid>
      <w:tr w:rsidR="00BC0E29" w:rsidRPr="00A66865" w:rsidTr="00905BE4">
        <w:trPr>
          <w:trHeight w:val="431"/>
        </w:trPr>
        <w:tc>
          <w:tcPr>
            <w:tcW w:w="2017" w:type="dxa"/>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118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5B6BE5" w:rsidRPr="00A66865" w:rsidTr="005B6BE5">
        <w:trPr>
          <w:trHeight w:val="255"/>
        </w:trPr>
        <w:tc>
          <w:tcPr>
            <w:tcW w:w="2017" w:type="dxa"/>
            <w:tcBorders>
              <w:top w:val="single" w:sz="8" w:space="0" w:color="auto"/>
              <w:left w:val="single" w:sz="4" w:space="0" w:color="auto"/>
              <w:bottom w:val="single" w:sz="8" w:space="0" w:color="auto"/>
              <w:right w:val="single" w:sz="4" w:space="0" w:color="auto"/>
            </w:tcBorders>
            <w:vAlign w:val="center"/>
          </w:tcPr>
          <w:p w:rsidR="005B6BE5" w:rsidRDefault="007F5B7D" w:rsidP="005B6BE5">
            <w:pPr>
              <w:jc w:val="center"/>
              <w:rPr>
                <w:rFonts w:cs="Arial"/>
                <w:color w:val="000000"/>
                <w:sz w:val="20"/>
                <w:lang w:val="fr-FR"/>
              </w:rPr>
            </w:pPr>
            <w:r>
              <w:rPr>
                <w:rFonts w:cs="Arial"/>
                <w:color w:val="000000"/>
                <w:sz w:val="20"/>
              </w:rPr>
              <w:t>Ozu II</w:t>
            </w:r>
          </w:p>
        </w:tc>
        <w:tc>
          <w:tcPr>
            <w:tcW w:w="2127" w:type="dxa"/>
            <w:tcBorders>
              <w:top w:val="single" w:sz="8" w:space="0" w:color="auto"/>
              <w:left w:val="single" w:sz="4" w:space="0" w:color="auto"/>
              <w:bottom w:val="single" w:sz="8"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AT000LBY00009</w:t>
            </w:r>
          </w:p>
        </w:tc>
        <w:tc>
          <w:tcPr>
            <w:tcW w:w="1183" w:type="dxa"/>
            <w:tcBorders>
              <w:top w:val="single" w:sz="8" w:space="0" w:color="auto"/>
              <w:left w:val="nil"/>
              <w:bottom w:val="single" w:sz="8" w:space="0" w:color="auto"/>
              <w:right w:val="single" w:sz="4" w:space="0" w:color="auto"/>
            </w:tcBorders>
            <w:noWrap/>
            <w:vAlign w:val="center"/>
          </w:tcPr>
          <w:p w:rsidR="005B6BE5" w:rsidRDefault="005B6BE5" w:rsidP="007F5B7D">
            <w:pPr>
              <w:jc w:val="center"/>
              <w:rPr>
                <w:rFonts w:cs="Arial"/>
                <w:color w:val="000000"/>
                <w:sz w:val="20"/>
              </w:rPr>
            </w:pPr>
            <w:r>
              <w:rPr>
                <w:rFonts w:cs="Arial"/>
                <w:color w:val="000000"/>
                <w:sz w:val="20"/>
              </w:rPr>
              <w:t>Libya</w:t>
            </w:r>
          </w:p>
        </w:tc>
        <w:tc>
          <w:tcPr>
            <w:tcW w:w="1194" w:type="dxa"/>
            <w:tcBorders>
              <w:top w:val="single" w:sz="8" w:space="0" w:color="auto"/>
              <w:left w:val="nil"/>
              <w:bottom w:val="single" w:sz="8"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5ARZ</w:t>
            </w:r>
          </w:p>
        </w:tc>
        <w:tc>
          <w:tcPr>
            <w:tcW w:w="2693" w:type="dxa"/>
            <w:tcBorders>
              <w:top w:val="single" w:sz="8" w:space="0" w:color="auto"/>
              <w:left w:val="nil"/>
              <w:bottom w:val="single" w:sz="8"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8"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 </w:t>
            </w:r>
          </w:p>
        </w:tc>
      </w:tr>
      <w:tr w:rsidR="005B6BE5" w:rsidRPr="00A66865" w:rsidTr="00905BE4">
        <w:trPr>
          <w:trHeight w:val="255"/>
        </w:trPr>
        <w:tc>
          <w:tcPr>
            <w:tcW w:w="2017" w:type="dxa"/>
            <w:tcBorders>
              <w:top w:val="single" w:sz="8" w:space="0" w:color="auto"/>
              <w:left w:val="single" w:sz="4" w:space="0" w:color="auto"/>
              <w:bottom w:val="single" w:sz="4" w:space="0" w:color="auto"/>
              <w:right w:val="single" w:sz="4" w:space="0" w:color="auto"/>
            </w:tcBorders>
            <w:vAlign w:val="center"/>
          </w:tcPr>
          <w:p w:rsidR="005B6BE5" w:rsidRDefault="005B6BE5" w:rsidP="005B6BE5">
            <w:pPr>
              <w:jc w:val="center"/>
              <w:rPr>
                <w:rFonts w:cs="Arial"/>
                <w:color w:val="000000"/>
                <w:sz w:val="20"/>
              </w:rPr>
            </w:pPr>
            <w:r>
              <w:rPr>
                <w:rFonts w:cs="Arial"/>
                <w:color w:val="000000"/>
                <w:sz w:val="20"/>
              </w:rPr>
              <w:t>Morina</w:t>
            </w:r>
          </w:p>
        </w:tc>
        <w:tc>
          <w:tcPr>
            <w:tcW w:w="2127" w:type="dxa"/>
            <w:tcBorders>
              <w:top w:val="single" w:sz="8" w:space="0" w:color="auto"/>
              <w:left w:val="single" w:sz="4" w:space="0" w:color="auto"/>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AT000LBY00028</w:t>
            </w:r>
          </w:p>
        </w:tc>
        <w:tc>
          <w:tcPr>
            <w:tcW w:w="1183" w:type="dxa"/>
            <w:tcBorders>
              <w:top w:val="single" w:sz="8" w:space="0" w:color="auto"/>
              <w:left w:val="nil"/>
              <w:bottom w:val="single" w:sz="4" w:space="0" w:color="auto"/>
              <w:right w:val="single" w:sz="4" w:space="0" w:color="auto"/>
            </w:tcBorders>
            <w:noWrap/>
            <w:vAlign w:val="center"/>
          </w:tcPr>
          <w:p w:rsidR="005B6BE5" w:rsidRDefault="005B6BE5" w:rsidP="007F5B7D">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5AMW</w:t>
            </w:r>
          </w:p>
        </w:tc>
        <w:tc>
          <w:tcPr>
            <w:tcW w:w="2693"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p>
        </w:tc>
      </w:tr>
      <w:tr w:rsidR="005B6BE5" w:rsidRPr="00A66865" w:rsidTr="00905BE4">
        <w:trPr>
          <w:trHeight w:val="255"/>
        </w:trPr>
        <w:tc>
          <w:tcPr>
            <w:tcW w:w="2017" w:type="dxa"/>
            <w:tcBorders>
              <w:top w:val="single" w:sz="8" w:space="0" w:color="auto"/>
              <w:left w:val="single" w:sz="4" w:space="0" w:color="auto"/>
              <w:bottom w:val="single" w:sz="4" w:space="0" w:color="auto"/>
              <w:right w:val="single" w:sz="4" w:space="0" w:color="auto"/>
            </w:tcBorders>
            <w:vAlign w:val="center"/>
          </w:tcPr>
          <w:p w:rsidR="005B6BE5" w:rsidRDefault="005B6BE5" w:rsidP="005B6BE5">
            <w:pPr>
              <w:jc w:val="center"/>
              <w:rPr>
                <w:rFonts w:cs="Arial"/>
                <w:color w:val="000000"/>
                <w:sz w:val="20"/>
              </w:rPr>
            </w:pPr>
            <w:r>
              <w:rPr>
                <w:rFonts w:cs="Arial"/>
                <w:color w:val="000000"/>
                <w:sz w:val="20"/>
              </w:rPr>
              <w:t>Cyrene</w:t>
            </w:r>
          </w:p>
        </w:tc>
        <w:tc>
          <w:tcPr>
            <w:tcW w:w="2127" w:type="dxa"/>
            <w:tcBorders>
              <w:top w:val="single" w:sz="8" w:space="0" w:color="auto"/>
              <w:left w:val="single" w:sz="4" w:space="0" w:color="auto"/>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AT000LBY00010</w:t>
            </w:r>
          </w:p>
        </w:tc>
        <w:tc>
          <w:tcPr>
            <w:tcW w:w="1183" w:type="dxa"/>
            <w:tcBorders>
              <w:top w:val="single" w:sz="8" w:space="0" w:color="auto"/>
              <w:left w:val="nil"/>
              <w:bottom w:val="single" w:sz="4" w:space="0" w:color="auto"/>
              <w:right w:val="single" w:sz="4" w:space="0" w:color="auto"/>
            </w:tcBorders>
            <w:noWrap/>
            <w:vAlign w:val="center"/>
          </w:tcPr>
          <w:p w:rsidR="005B6BE5" w:rsidRDefault="005B6BE5" w:rsidP="007F5B7D">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5ARY</w:t>
            </w:r>
          </w:p>
        </w:tc>
        <w:tc>
          <w:tcPr>
            <w:tcW w:w="2693"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p>
        </w:tc>
      </w:tr>
      <w:tr w:rsidR="005B6BE5" w:rsidRPr="00A66865" w:rsidTr="00905BE4">
        <w:trPr>
          <w:trHeight w:val="255"/>
        </w:trPr>
        <w:tc>
          <w:tcPr>
            <w:tcW w:w="2017" w:type="dxa"/>
            <w:tcBorders>
              <w:top w:val="single" w:sz="8" w:space="0" w:color="auto"/>
              <w:left w:val="single" w:sz="4" w:space="0" w:color="auto"/>
              <w:bottom w:val="single" w:sz="4" w:space="0" w:color="auto"/>
              <w:right w:val="single" w:sz="4" w:space="0" w:color="auto"/>
            </w:tcBorders>
            <w:vAlign w:val="center"/>
          </w:tcPr>
          <w:p w:rsidR="005B6BE5" w:rsidRDefault="005B6BE5" w:rsidP="005B6BE5">
            <w:pPr>
              <w:jc w:val="center"/>
              <w:rPr>
                <w:rFonts w:cs="Arial"/>
                <w:color w:val="000000"/>
                <w:sz w:val="20"/>
              </w:rPr>
            </w:pPr>
            <w:r>
              <w:rPr>
                <w:rFonts w:cs="Arial"/>
                <w:color w:val="000000"/>
                <w:sz w:val="20"/>
              </w:rPr>
              <w:t>Tripolitania</w:t>
            </w:r>
          </w:p>
        </w:tc>
        <w:tc>
          <w:tcPr>
            <w:tcW w:w="2127" w:type="dxa"/>
            <w:tcBorders>
              <w:top w:val="single" w:sz="8" w:space="0" w:color="auto"/>
              <w:left w:val="single" w:sz="4" w:space="0" w:color="auto"/>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AT000LBY00013</w:t>
            </w:r>
          </w:p>
        </w:tc>
        <w:tc>
          <w:tcPr>
            <w:tcW w:w="1183" w:type="dxa"/>
            <w:tcBorders>
              <w:top w:val="single" w:sz="8" w:space="0" w:color="auto"/>
              <w:left w:val="nil"/>
              <w:bottom w:val="single" w:sz="4" w:space="0" w:color="auto"/>
              <w:right w:val="single" w:sz="4" w:space="0" w:color="auto"/>
            </w:tcBorders>
            <w:noWrap/>
            <w:vAlign w:val="center"/>
          </w:tcPr>
          <w:p w:rsidR="005B6BE5" w:rsidRDefault="007F5B7D" w:rsidP="007F5B7D">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5ASA</w:t>
            </w:r>
          </w:p>
        </w:tc>
        <w:tc>
          <w:tcPr>
            <w:tcW w:w="2693"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5B6BE5" w:rsidRDefault="005B6BE5" w:rsidP="005B6BE5">
            <w:pPr>
              <w:jc w:val="center"/>
              <w:rPr>
                <w:rFonts w:cs="Arial"/>
                <w:color w:val="000000"/>
                <w:sz w:val="20"/>
              </w:rPr>
            </w:pP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08E" w:rsidRPr="00064508" w:rsidRDefault="0025608E" w:rsidP="00064508">
      <w:r>
        <w:separator/>
      </w:r>
    </w:p>
  </w:endnote>
  <w:endnote w:type="continuationSeparator" w:id="0">
    <w:p w:rsidR="0025608E" w:rsidRPr="00064508" w:rsidRDefault="0025608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08E" w:rsidRPr="00064508" w:rsidRDefault="0025608E" w:rsidP="00064508">
      <w:r>
        <w:separator/>
      </w:r>
    </w:p>
  </w:footnote>
  <w:footnote w:type="continuationSeparator" w:id="0">
    <w:p w:rsidR="0025608E" w:rsidRPr="00064508" w:rsidRDefault="0025608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4118"/>
    <w:rsid w:val="00011F17"/>
    <w:rsid w:val="00012579"/>
    <w:rsid w:val="0001518A"/>
    <w:rsid w:val="00015EF3"/>
    <w:rsid w:val="00021711"/>
    <w:rsid w:val="00021DFD"/>
    <w:rsid w:val="000225A2"/>
    <w:rsid w:val="00025616"/>
    <w:rsid w:val="00031576"/>
    <w:rsid w:val="00037B46"/>
    <w:rsid w:val="00037F1C"/>
    <w:rsid w:val="0004671E"/>
    <w:rsid w:val="00050C23"/>
    <w:rsid w:val="0005254A"/>
    <w:rsid w:val="00056978"/>
    <w:rsid w:val="00057D1A"/>
    <w:rsid w:val="0006152B"/>
    <w:rsid w:val="00063EF8"/>
    <w:rsid w:val="00064508"/>
    <w:rsid w:val="000705F2"/>
    <w:rsid w:val="0007107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0597A"/>
    <w:rsid w:val="0011405A"/>
    <w:rsid w:val="001231D1"/>
    <w:rsid w:val="00123967"/>
    <w:rsid w:val="00123C0F"/>
    <w:rsid w:val="00124590"/>
    <w:rsid w:val="00124703"/>
    <w:rsid w:val="001248CF"/>
    <w:rsid w:val="00127ED9"/>
    <w:rsid w:val="001422EF"/>
    <w:rsid w:val="00142F16"/>
    <w:rsid w:val="00145F57"/>
    <w:rsid w:val="00150DEA"/>
    <w:rsid w:val="00153C6B"/>
    <w:rsid w:val="00154F8C"/>
    <w:rsid w:val="00155F69"/>
    <w:rsid w:val="00161730"/>
    <w:rsid w:val="00164E87"/>
    <w:rsid w:val="00166058"/>
    <w:rsid w:val="0017196A"/>
    <w:rsid w:val="00186CA0"/>
    <w:rsid w:val="0019162A"/>
    <w:rsid w:val="00192DD5"/>
    <w:rsid w:val="001A75C7"/>
    <w:rsid w:val="001B38D5"/>
    <w:rsid w:val="001B58D1"/>
    <w:rsid w:val="001C1899"/>
    <w:rsid w:val="001C3B13"/>
    <w:rsid w:val="001D69BA"/>
    <w:rsid w:val="001E0745"/>
    <w:rsid w:val="001E1904"/>
    <w:rsid w:val="001E7B13"/>
    <w:rsid w:val="00200FFC"/>
    <w:rsid w:val="00206FAA"/>
    <w:rsid w:val="00206FC0"/>
    <w:rsid w:val="00214AA3"/>
    <w:rsid w:val="0021598B"/>
    <w:rsid w:val="002200B2"/>
    <w:rsid w:val="002263C8"/>
    <w:rsid w:val="00232D62"/>
    <w:rsid w:val="00233A95"/>
    <w:rsid w:val="00236C47"/>
    <w:rsid w:val="00236E05"/>
    <w:rsid w:val="0023766D"/>
    <w:rsid w:val="00241866"/>
    <w:rsid w:val="0024611A"/>
    <w:rsid w:val="00246CBE"/>
    <w:rsid w:val="00247262"/>
    <w:rsid w:val="002519A7"/>
    <w:rsid w:val="0025608E"/>
    <w:rsid w:val="00261E61"/>
    <w:rsid w:val="0026371A"/>
    <w:rsid w:val="00267664"/>
    <w:rsid w:val="002744A5"/>
    <w:rsid w:val="00280F55"/>
    <w:rsid w:val="00287A36"/>
    <w:rsid w:val="00295297"/>
    <w:rsid w:val="00297A23"/>
    <w:rsid w:val="002A0BD5"/>
    <w:rsid w:val="002A38A4"/>
    <w:rsid w:val="002A6AF4"/>
    <w:rsid w:val="002B6CE8"/>
    <w:rsid w:val="002C232C"/>
    <w:rsid w:val="002C5C3B"/>
    <w:rsid w:val="002D01D5"/>
    <w:rsid w:val="002D38B5"/>
    <w:rsid w:val="002F3CCE"/>
    <w:rsid w:val="002F4053"/>
    <w:rsid w:val="002F5B58"/>
    <w:rsid w:val="00300CFD"/>
    <w:rsid w:val="00303B09"/>
    <w:rsid w:val="00312C0E"/>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C3AC8"/>
    <w:rsid w:val="003D761F"/>
    <w:rsid w:val="003D79D8"/>
    <w:rsid w:val="003E45F9"/>
    <w:rsid w:val="00403A7B"/>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86169"/>
    <w:rsid w:val="004911D4"/>
    <w:rsid w:val="00496186"/>
    <w:rsid w:val="004964A4"/>
    <w:rsid w:val="00496BDF"/>
    <w:rsid w:val="004A5355"/>
    <w:rsid w:val="004A591B"/>
    <w:rsid w:val="004C2114"/>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B6BE5"/>
    <w:rsid w:val="005C1388"/>
    <w:rsid w:val="005C51AD"/>
    <w:rsid w:val="005C6C85"/>
    <w:rsid w:val="005C6ECD"/>
    <w:rsid w:val="005F198D"/>
    <w:rsid w:val="005F1A79"/>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764DC"/>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5F60"/>
    <w:rsid w:val="00704A99"/>
    <w:rsid w:val="00705402"/>
    <w:rsid w:val="00711674"/>
    <w:rsid w:val="00711D94"/>
    <w:rsid w:val="00715FA5"/>
    <w:rsid w:val="0071716A"/>
    <w:rsid w:val="00721255"/>
    <w:rsid w:val="0072715A"/>
    <w:rsid w:val="00741317"/>
    <w:rsid w:val="0074449B"/>
    <w:rsid w:val="00750935"/>
    <w:rsid w:val="0075236B"/>
    <w:rsid w:val="007614EA"/>
    <w:rsid w:val="007753FB"/>
    <w:rsid w:val="0078352D"/>
    <w:rsid w:val="00784C95"/>
    <w:rsid w:val="007901A3"/>
    <w:rsid w:val="00790449"/>
    <w:rsid w:val="007979CE"/>
    <w:rsid w:val="007A0918"/>
    <w:rsid w:val="007B3691"/>
    <w:rsid w:val="007C2D17"/>
    <w:rsid w:val="007C79B6"/>
    <w:rsid w:val="007D02AE"/>
    <w:rsid w:val="007D3304"/>
    <w:rsid w:val="007D4A0F"/>
    <w:rsid w:val="007D62E6"/>
    <w:rsid w:val="007D6600"/>
    <w:rsid w:val="007E4399"/>
    <w:rsid w:val="007F3338"/>
    <w:rsid w:val="007F5B7D"/>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579A0"/>
    <w:rsid w:val="00860BB5"/>
    <w:rsid w:val="00866242"/>
    <w:rsid w:val="00874154"/>
    <w:rsid w:val="00880614"/>
    <w:rsid w:val="0088146C"/>
    <w:rsid w:val="00882AF8"/>
    <w:rsid w:val="008918FB"/>
    <w:rsid w:val="008B7CA1"/>
    <w:rsid w:val="008D2330"/>
    <w:rsid w:val="008D5ED7"/>
    <w:rsid w:val="008E22C2"/>
    <w:rsid w:val="008E4A2F"/>
    <w:rsid w:val="008E79C6"/>
    <w:rsid w:val="008F1813"/>
    <w:rsid w:val="008F3FCA"/>
    <w:rsid w:val="0090170D"/>
    <w:rsid w:val="00902E54"/>
    <w:rsid w:val="00905BE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66B2D"/>
    <w:rsid w:val="00971287"/>
    <w:rsid w:val="00973603"/>
    <w:rsid w:val="00973879"/>
    <w:rsid w:val="00982018"/>
    <w:rsid w:val="0098376F"/>
    <w:rsid w:val="009851D5"/>
    <w:rsid w:val="00985C3F"/>
    <w:rsid w:val="00991D26"/>
    <w:rsid w:val="009A52CF"/>
    <w:rsid w:val="009B1FA2"/>
    <w:rsid w:val="009B3A06"/>
    <w:rsid w:val="009B3A3F"/>
    <w:rsid w:val="009B3DBC"/>
    <w:rsid w:val="009B42CF"/>
    <w:rsid w:val="009B47EE"/>
    <w:rsid w:val="009B4881"/>
    <w:rsid w:val="009B4DD3"/>
    <w:rsid w:val="009B5857"/>
    <w:rsid w:val="009B5EDB"/>
    <w:rsid w:val="009C127C"/>
    <w:rsid w:val="009C30E7"/>
    <w:rsid w:val="009C70CB"/>
    <w:rsid w:val="009D1597"/>
    <w:rsid w:val="009E14DD"/>
    <w:rsid w:val="009E5944"/>
    <w:rsid w:val="009E5C9D"/>
    <w:rsid w:val="00A01079"/>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CCB"/>
    <w:rsid w:val="00A917AC"/>
    <w:rsid w:val="00A92E08"/>
    <w:rsid w:val="00AA3A94"/>
    <w:rsid w:val="00AB2E6B"/>
    <w:rsid w:val="00AC095A"/>
    <w:rsid w:val="00AC23D2"/>
    <w:rsid w:val="00AC34A3"/>
    <w:rsid w:val="00AC7383"/>
    <w:rsid w:val="00AD2A84"/>
    <w:rsid w:val="00AD3769"/>
    <w:rsid w:val="00AD59DC"/>
    <w:rsid w:val="00AF248F"/>
    <w:rsid w:val="00AF745A"/>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118E"/>
    <w:rsid w:val="00C4504C"/>
    <w:rsid w:val="00C454B9"/>
    <w:rsid w:val="00C46ED0"/>
    <w:rsid w:val="00C56733"/>
    <w:rsid w:val="00C57C76"/>
    <w:rsid w:val="00C60936"/>
    <w:rsid w:val="00C632E3"/>
    <w:rsid w:val="00C702C5"/>
    <w:rsid w:val="00C71387"/>
    <w:rsid w:val="00C71B56"/>
    <w:rsid w:val="00C742B7"/>
    <w:rsid w:val="00C811FD"/>
    <w:rsid w:val="00C84869"/>
    <w:rsid w:val="00C925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2B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107B"/>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51B5"/>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0225A2"/>
    <w:pPr>
      <w:widowControl w:val="0"/>
      <w:spacing w:line="240" w:lineRule="atLeast"/>
      <w:jc w:val="both"/>
    </w:pPr>
    <w:rPr>
      <w:rFonts w:cs="Arial"/>
      <w:iCs/>
      <w:sz w:val="20"/>
      <w:szCs w:val="18"/>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Default">
    <w:name w:val="Default"/>
    <w:basedOn w:val="Normal"/>
    <w:rsid w:val="0088146C"/>
    <w:pPr>
      <w:autoSpaceDE w:val="0"/>
      <w:autoSpaceDN w:val="0"/>
    </w:pPr>
    <w:rPr>
      <w:rFonts w:eastAsiaTheme="minorHAnsi" w:cs="Arial"/>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20379">
      <w:bodyDiv w:val="1"/>
      <w:marLeft w:val="0"/>
      <w:marRight w:val="0"/>
      <w:marTop w:val="0"/>
      <w:marBottom w:val="0"/>
      <w:divBdr>
        <w:top w:val="none" w:sz="0" w:space="0" w:color="auto"/>
        <w:left w:val="none" w:sz="0" w:space="0" w:color="auto"/>
        <w:bottom w:val="none" w:sz="0" w:space="0" w:color="auto"/>
        <w:right w:val="none" w:sz="0" w:space="0" w:color="auto"/>
      </w:divBdr>
    </w:div>
    <w:div w:id="501043841">
      <w:bodyDiv w:val="1"/>
      <w:marLeft w:val="0"/>
      <w:marRight w:val="0"/>
      <w:marTop w:val="0"/>
      <w:marBottom w:val="0"/>
      <w:divBdr>
        <w:top w:val="none" w:sz="0" w:space="0" w:color="auto"/>
        <w:left w:val="none" w:sz="0" w:space="0" w:color="auto"/>
        <w:bottom w:val="none" w:sz="0" w:space="0" w:color="auto"/>
        <w:right w:val="none" w:sz="0" w:space="0" w:color="auto"/>
      </w:divBdr>
    </w:div>
    <w:div w:id="105677730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650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1368</Words>
  <Characters>7383</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2015-07-02T16:54:00Z</dcterms:created>
  <dcterms:modified xsi:type="dcterms:W3CDTF">2015-09-23T13:28:00Z</dcterms:modified>
</cp:coreProperties>
</file>