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C92569">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9162A">
              <w:rPr>
                <w:rFonts w:cs="Arial"/>
                <w:color w:val="000000" w:themeColor="text1"/>
                <w:sz w:val="20"/>
              </w:rPr>
              <w:t>000EU048</w:t>
            </w:r>
          </w:p>
        </w:tc>
      </w:tr>
      <w:tr w:rsidR="0019162A" w:rsidRPr="00E14C5C" w:rsidTr="00C92569">
        <w:trPr>
          <w:cantSplit/>
          <w:jc w:val="center"/>
        </w:trPr>
        <w:tc>
          <w:tcPr>
            <w:tcW w:w="4536" w:type="dxa"/>
            <w:tcBorders>
              <w:top w:val="double" w:sz="6" w:space="0" w:color="auto"/>
              <w:left w:val="double" w:sz="6" w:space="0" w:color="auto"/>
              <w:bottom w:val="single" w:sz="6" w:space="0" w:color="auto"/>
              <w:right w:val="single" w:sz="6" w:space="0" w:color="auto"/>
            </w:tcBorders>
          </w:tcPr>
          <w:p w:rsidR="0019162A" w:rsidRPr="00E14C5C" w:rsidRDefault="0019162A" w:rsidP="0019162A">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19162A" w:rsidRDefault="0019162A" w:rsidP="0019162A">
            <w:pPr>
              <w:rPr>
                <w:rFonts w:cs="Arial"/>
                <w:color w:val="000000"/>
                <w:sz w:val="20"/>
                <w:lang w:val="fr-FR"/>
              </w:rPr>
            </w:pPr>
          </w:p>
        </w:tc>
      </w:tr>
      <w:tr w:rsidR="0019162A"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19162A" w:rsidRPr="00E14C5C" w:rsidRDefault="0019162A" w:rsidP="0019162A">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19162A" w:rsidRDefault="0019162A" w:rsidP="0019162A">
            <w:pPr>
              <w:rPr>
                <w:rFonts w:cs="Arial"/>
                <w:color w:val="000000"/>
                <w:sz w:val="20"/>
              </w:rPr>
            </w:pPr>
          </w:p>
        </w:tc>
      </w:tr>
      <w:tr w:rsidR="0019162A"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19162A" w:rsidRPr="00E14C5C" w:rsidRDefault="0019162A" w:rsidP="0019162A">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19162A" w:rsidRDefault="0019162A" w:rsidP="0019162A">
            <w:pPr>
              <w:rPr>
                <w:rFonts w:cs="Arial"/>
                <w:color w:val="000000"/>
                <w:sz w:val="20"/>
              </w:rPr>
            </w:pPr>
            <w:r>
              <w:rPr>
                <w:rFonts w:cs="Arial"/>
                <w:color w:val="000000"/>
                <w:sz w:val="20"/>
              </w:rPr>
              <w:t>Italy (EU)</w:t>
            </w:r>
          </w:p>
        </w:tc>
      </w:tr>
      <w:tr w:rsidR="0019162A" w:rsidRPr="00AD04CB"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19162A" w:rsidRPr="00E14C5C" w:rsidRDefault="0019162A" w:rsidP="0019162A">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19162A" w:rsidRPr="00AD04CB" w:rsidRDefault="0019162A" w:rsidP="0019162A">
            <w:pPr>
              <w:rPr>
                <w:rFonts w:cs="Arial"/>
                <w:color w:val="000000"/>
                <w:sz w:val="20"/>
                <w:lang w:val="es-ES"/>
              </w:rPr>
            </w:pPr>
            <w:bookmarkStart w:id="0" w:name="_GoBack"/>
            <w:bookmarkEnd w:id="0"/>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2015-009</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19162A" w:rsidP="00C92569">
            <w:pPr>
              <w:rPr>
                <w:rFonts w:cs="Arial"/>
                <w:color w:val="000000"/>
                <w:sz w:val="20"/>
              </w:rPr>
            </w:pPr>
            <w:r>
              <w:rPr>
                <w:rFonts w:cs="Arial"/>
                <w:color w:val="000000"/>
                <w:sz w:val="20"/>
              </w:rPr>
              <w:t>24.734</w:t>
            </w:r>
            <w:r w:rsidR="00C92569">
              <w:rPr>
                <w:rFonts w:cs="Arial"/>
                <w:color w:val="000000"/>
                <w:sz w:val="20"/>
              </w:rPr>
              <w:t>%</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19162A" w:rsidP="00C92569">
            <w:pPr>
              <w:rPr>
                <w:rFonts w:cs="Arial"/>
                <w:color w:val="000000"/>
                <w:sz w:val="20"/>
              </w:rPr>
            </w:pPr>
            <w:r>
              <w:rPr>
                <w:rFonts w:cs="Arial"/>
                <w:color w:val="000000"/>
                <w:sz w:val="20"/>
              </w:rPr>
              <w:t>Henrique Ramos</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19162A" w:rsidP="00C92569">
            <w:pPr>
              <w:rPr>
                <w:rFonts w:cs="Arial"/>
                <w:color w:val="000000"/>
                <w:sz w:val="20"/>
              </w:rPr>
            </w:pPr>
            <w:r>
              <w:rPr>
                <w:rFonts w:cs="Arial"/>
                <w:color w:val="000000"/>
                <w:sz w:val="20"/>
              </w:rPr>
              <w:t>335</w:t>
            </w:r>
          </w:p>
        </w:tc>
      </w:tr>
      <w:tr w:rsidR="000225A2" w:rsidRPr="00E14C5C" w:rsidTr="00300CFD">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rsidR="000225A2" w:rsidRPr="00E14C5C" w:rsidRDefault="000225A2" w:rsidP="00C92569">
            <w:pPr>
              <w:spacing w:before="240" w:after="240"/>
              <w:ind w:left="113"/>
              <w:rPr>
                <w:rFonts w:cs="Arial"/>
                <w:color w:val="000000" w:themeColor="text1"/>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0225A2" w:rsidRDefault="00300CFD" w:rsidP="00C92569">
            <w:pPr>
              <w:rPr>
                <w:rFonts w:cs="Arial"/>
                <w:color w:val="000000"/>
                <w:sz w:val="20"/>
              </w:rPr>
            </w:pPr>
            <w:r>
              <w:rPr>
                <w:noProof/>
                <w:lang w:val="es-ES" w:eastAsia="es-ES"/>
              </w:rPr>
              <w:drawing>
                <wp:inline distT="0" distB="0" distL="0" distR="0" wp14:anchorId="061D6EF0" wp14:editId="32359D38">
                  <wp:extent cx="685799" cy="502388"/>
                  <wp:effectExtent l="0" t="0" r="635" b="0"/>
                  <wp:docPr id="1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5"/>
                          <pic:cNvPicPr>
                            <a:picLocks noChangeAspect="1"/>
                          </pic:cNvPicPr>
                        </pic:nvPicPr>
                        <pic:blipFill>
                          <a:blip r:embed="rId9"/>
                          <a:stretch>
                            <a:fillRect/>
                          </a:stretch>
                        </pic:blipFill>
                        <pic:spPr>
                          <a:xfrm>
                            <a:off x="0" y="0"/>
                            <a:ext cx="685799" cy="502388"/>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92569" w:rsidRPr="00E14C5C" w:rsidTr="00C9256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92569" w:rsidRPr="00E14C5C" w:rsidRDefault="0019162A" w:rsidP="00C92569">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2569" w:rsidRPr="00E14C5C" w:rsidRDefault="00C92569" w:rsidP="0019162A">
            <w:pPr>
              <w:pStyle w:val="Header"/>
              <w:spacing w:before="60" w:after="60"/>
              <w:jc w:val="center"/>
              <w:rPr>
                <w:rFonts w:ascii="Arial" w:hAnsi="Arial" w:cs="Arial"/>
                <w:szCs w:val="20"/>
              </w:rPr>
            </w:pPr>
            <w:r>
              <w:rPr>
                <w:rFonts w:ascii="Arial" w:hAnsi="Arial" w:cs="Arial"/>
                <w:szCs w:val="20"/>
              </w:rPr>
              <w:t>1</w:t>
            </w:r>
            <w:r w:rsidR="0019162A">
              <w:rPr>
                <w:rFonts w:ascii="Arial" w:hAnsi="Arial" w:cs="Arial"/>
                <w:szCs w:val="20"/>
              </w:rPr>
              <w:t>1</w:t>
            </w:r>
            <w:r>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Madrid</w:t>
            </w:r>
          </w:p>
        </w:tc>
      </w:tr>
      <w:tr w:rsidR="0012470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4703" w:rsidRPr="00E14C5C" w:rsidRDefault="00C92569" w:rsidP="00236C47">
            <w:pPr>
              <w:pStyle w:val="Header"/>
              <w:spacing w:before="60" w:after="60"/>
              <w:jc w:val="center"/>
              <w:rPr>
                <w:rFonts w:ascii="Arial" w:hAnsi="Arial" w:cs="Arial"/>
                <w:szCs w:val="20"/>
              </w:rPr>
            </w:pPr>
            <w:r>
              <w:rPr>
                <w:rFonts w:ascii="Arial" w:hAnsi="Arial" w:cs="Arial"/>
                <w:szCs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C92569" w:rsidP="00F625E0">
            <w:pPr>
              <w:pStyle w:val="Header"/>
              <w:spacing w:before="60" w:after="60"/>
              <w:jc w:val="center"/>
              <w:rPr>
                <w:rFonts w:ascii="Arial" w:hAnsi="Arial" w:cs="Arial"/>
                <w:szCs w:val="20"/>
              </w:rPr>
            </w:pPr>
            <w:r>
              <w:rPr>
                <w:rFonts w:ascii="Arial" w:hAnsi="Arial" w:cs="Arial"/>
                <w:szCs w:val="20"/>
              </w:rPr>
              <w:t>23/05/2015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124703">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19162A" w:rsidP="00F625E0">
            <w:pPr>
              <w:pStyle w:val="Header"/>
              <w:spacing w:before="60" w:after="60"/>
              <w:jc w:val="center"/>
              <w:rPr>
                <w:rFonts w:ascii="Arial" w:hAnsi="Arial" w:cs="Arial"/>
                <w:szCs w:val="20"/>
              </w:rPr>
            </w:pPr>
            <w:r>
              <w:rPr>
                <w:rFonts w:ascii="Arial" w:hAnsi="Arial" w:cs="Arial"/>
                <w:szCs w:val="20"/>
              </w:rPr>
              <w:t>01/06</w:t>
            </w:r>
            <w:r w:rsidR="00C92569">
              <w:rPr>
                <w:rFonts w:ascii="Arial" w:hAnsi="Arial" w:cs="Arial"/>
                <w:szCs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19162A">
            <w:pPr>
              <w:jc w:val="center"/>
              <w:rPr>
                <w:rFonts w:cs="Arial"/>
                <w:sz w:val="20"/>
              </w:rPr>
            </w:pPr>
            <w:r>
              <w:rPr>
                <w:rFonts w:cs="Arial"/>
                <w:sz w:val="20"/>
              </w:rPr>
              <w:t>01/06</w:t>
            </w:r>
            <w:r w:rsidR="00C9256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19162A">
            <w:pPr>
              <w:jc w:val="center"/>
              <w:rPr>
                <w:rFonts w:cs="Arial"/>
                <w:sz w:val="20"/>
              </w:rPr>
            </w:pPr>
            <w:r>
              <w:rPr>
                <w:rFonts w:cs="Arial"/>
                <w:sz w:val="20"/>
              </w:rPr>
              <w:t>01/06</w:t>
            </w:r>
            <w:r w:rsidR="00C9256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19162A" w:rsidP="00F625E0">
            <w:pPr>
              <w:spacing w:before="60" w:after="60"/>
              <w:jc w:val="center"/>
              <w:rPr>
                <w:rFonts w:eastAsiaTheme="minorHAnsi" w:cs="Arial"/>
                <w:sz w:val="20"/>
              </w:rPr>
            </w:pPr>
            <w:r>
              <w:rPr>
                <w:rFonts w:eastAsiaTheme="minorHAnsi" w:cs="Arial"/>
                <w:sz w:val="20"/>
              </w:rPr>
              <w:t>01/06/2015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spacing w:before="60" w:after="60"/>
              <w:jc w:val="center"/>
              <w:rPr>
                <w:rFonts w:eastAsiaTheme="minorHAnsi" w:cs="Arial"/>
                <w:sz w:val="20"/>
              </w:rPr>
            </w:pPr>
          </w:p>
        </w:tc>
      </w:tr>
      <w:tr w:rsidR="00C92569"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92569" w:rsidRPr="00E14C5C" w:rsidRDefault="0019162A" w:rsidP="0019162A">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Default="00C92569">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F625E0" w:rsidRDefault="00C92569" w:rsidP="00F625E0">
            <w:pPr>
              <w:spacing w:before="60" w:after="60"/>
              <w:jc w:val="center"/>
              <w:rPr>
                <w:rFonts w:eastAsiaTheme="minorHAnsi" w:cs="Arial"/>
                <w:sz w:val="20"/>
              </w:rPr>
            </w:pPr>
            <w:r>
              <w:rPr>
                <w:rFonts w:eastAsiaTheme="minorHAnsi" w:cs="Arial"/>
                <w:sz w:val="20"/>
              </w:rPr>
              <w:t>10/06/2015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246CBE" w:rsidRDefault="00C92569">
            <w:pPr>
              <w:spacing w:before="60" w:after="60"/>
              <w:jc w:val="center"/>
              <w:rPr>
                <w:rFonts w:eastAsiaTheme="minorHAnsi" w:cs="Arial"/>
                <w:sz w:val="20"/>
              </w:rPr>
            </w:pPr>
          </w:p>
        </w:tc>
      </w:tr>
      <w:tr w:rsidR="0019162A"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9162A" w:rsidRDefault="0019162A">
            <w:pPr>
              <w:jc w:val="center"/>
              <w:rPr>
                <w:rFonts w:cs="Arial"/>
                <w:sz w:val="20"/>
              </w:rPr>
            </w:pPr>
            <w:r>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19162A" w:rsidRDefault="0019162A">
            <w:pPr>
              <w:jc w:val="center"/>
              <w:rPr>
                <w:rFonts w:cs="Arial"/>
                <w:sz w:val="20"/>
              </w:rPr>
            </w:pPr>
            <w:r>
              <w:rPr>
                <w:rFonts w:cs="Arial"/>
                <w:sz w:val="20"/>
              </w:rPr>
              <w:t>11/06/2015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9162A" w:rsidRDefault="0019162A"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9162A" w:rsidRDefault="0019162A">
            <w:pPr>
              <w:spacing w:before="60" w:after="60"/>
              <w:jc w:val="center"/>
              <w:rPr>
                <w:rFonts w:eastAsiaTheme="minorHAnsi" w:cs="Arial"/>
                <w:sz w:val="20"/>
              </w:rPr>
            </w:pPr>
            <w:r>
              <w:rPr>
                <w:rFonts w:eastAsiaTheme="minorHAnsi" w:cs="Arial"/>
                <w:sz w:val="20"/>
              </w:rPr>
              <w:t>Paris</w:t>
            </w:r>
          </w:p>
        </w:tc>
      </w:tr>
      <w:tr w:rsidR="00856EFC"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9162A" w:rsidP="0019162A">
            <w:pPr>
              <w:jc w:val="center"/>
              <w:rPr>
                <w:rFonts w:cs="Arial"/>
                <w:sz w:val="20"/>
              </w:rPr>
            </w:pPr>
            <w:r>
              <w:rPr>
                <w:rFonts w:cs="Arial"/>
                <w:sz w:val="20"/>
              </w:rPr>
              <w:t>T</w:t>
            </w:r>
            <w:r w:rsidR="00C92569">
              <w:rPr>
                <w:rFonts w:cs="Arial"/>
                <w:sz w:val="20"/>
              </w:rPr>
              <w: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Default="00C92569" w:rsidP="0019162A">
            <w:pPr>
              <w:jc w:val="center"/>
              <w:rPr>
                <w:rFonts w:cs="Arial"/>
                <w:sz w:val="20"/>
              </w:rPr>
            </w:pPr>
            <w:r>
              <w:rPr>
                <w:rFonts w:cs="Arial"/>
                <w:sz w:val="20"/>
              </w:rPr>
              <w:t>1</w:t>
            </w:r>
            <w:r w:rsidR="0019162A">
              <w:rPr>
                <w:rFonts w:cs="Arial"/>
                <w:sz w:val="20"/>
              </w:rPr>
              <w:t>2</w:t>
            </w:r>
            <w:r>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F625E0" w:rsidRDefault="00C92569" w:rsidP="0019162A">
            <w:pPr>
              <w:spacing w:before="60" w:after="60"/>
              <w:jc w:val="center"/>
              <w:rPr>
                <w:rFonts w:eastAsiaTheme="minorHAnsi" w:cs="Arial"/>
                <w:sz w:val="20"/>
              </w:rPr>
            </w:pPr>
            <w:r>
              <w:rPr>
                <w:rFonts w:eastAsiaTheme="minorHAnsi" w:cs="Arial"/>
                <w:sz w:val="20"/>
              </w:rPr>
              <w:t>1</w:t>
            </w:r>
            <w:r w:rsidR="0019162A">
              <w:rPr>
                <w:rFonts w:eastAsiaTheme="minorHAnsi" w:cs="Arial"/>
                <w:sz w:val="20"/>
              </w:rPr>
              <w:t>2</w:t>
            </w:r>
            <w:r>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246CBE" w:rsidRDefault="00856EFC">
            <w:pPr>
              <w:spacing w:before="60" w:after="60"/>
              <w:jc w:val="center"/>
              <w:rPr>
                <w:rFonts w:eastAsiaTheme="minorHAnsi" w:cs="Arial"/>
                <w:sz w:val="20"/>
              </w:rPr>
            </w:pPr>
          </w:p>
        </w:tc>
      </w:tr>
    </w:tbl>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92569" w:rsidRPr="009A52CF" w:rsidTr="00C92569">
        <w:trPr>
          <w:trHeight w:val="432"/>
        </w:trPr>
        <w:tc>
          <w:tcPr>
            <w:tcW w:w="1560" w:type="dxa"/>
            <w:vAlign w:val="center"/>
          </w:tcPr>
          <w:p w:rsidR="00C92569" w:rsidRPr="009A52CF" w:rsidRDefault="00C92569" w:rsidP="00C92569">
            <w:pPr>
              <w:jc w:val="center"/>
              <w:rPr>
                <w:rFonts w:cs="Arial"/>
                <w:color w:val="000000" w:themeColor="text1"/>
                <w:sz w:val="20"/>
              </w:rPr>
            </w:pPr>
          </w:p>
        </w:tc>
        <w:tc>
          <w:tcPr>
            <w:tcW w:w="1842" w:type="dxa"/>
            <w:vAlign w:val="center"/>
          </w:tcPr>
          <w:p w:rsidR="00C92569" w:rsidRDefault="00C92569" w:rsidP="00C92569">
            <w:pPr>
              <w:jc w:val="center"/>
              <w:rPr>
                <w:rFonts w:cs="Arial"/>
                <w:color w:val="000000"/>
                <w:sz w:val="20"/>
                <w:lang w:val="fr-FR"/>
              </w:rPr>
            </w:pPr>
          </w:p>
        </w:tc>
        <w:tc>
          <w:tcPr>
            <w:tcW w:w="1701"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c>
          <w:tcPr>
            <w:tcW w:w="2127"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C92569" w:rsidRDefault="0019162A" w:rsidP="007B3691">
      <w:pPr>
        <w:pStyle w:val="ListParagraph"/>
        <w:snapToGrid w:val="0"/>
        <w:ind w:left="0"/>
        <w:rPr>
          <w:rFonts w:cs="Arial"/>
          <w:sz w:val="20"/>
        </w:rPr>
      </w:pPr>
      <w:r>
        <w:rPr>
          <w:rFonts w:cs="Arial"/>
          <w:sz w:val="20"/>
        </w:rPr>
        <w:t>No fishing operation carried out during the fishing season.</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AC34A3" w:rsidRPr="00C341A4" w:rsidTr="00AC34A3">
        <w:trPr>
          <w:trHeight w:val="410"/>
        </w:trPr>
        <w:tc>
          <w:tcPr>
            <w:tcW w:w="918" w:type="dxa"/>
            <w:tcBorders>
              <w:top w:val="nil"/>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951" w:type="dxa"/>
            <w:tcBorders>
              <w:top w:val="single" w:sz="4" w:space="0" w:color="auto"/>
              <w:left w:val="nil"/>
              <w:bottom w:val="single" w:sz="4" w:space="0" w:color="auto"/>
              <w:right w:val="single" w:sz="4" w:space="0" w:color="auto"/>
            </w:tcBorders>
          </w:tcPr>
          <w:p w:rsidR="00AC34A3" w:rsidRDefault="00AC34A3" w:rsidP="00B106E9">
            <w:pPr>
              <w:jc w:val="center"/>
              <w:rPr>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C71387" w:rsidP="00C71387">
      <w:pPr>
        <w:pStyle w:val="BodyText"/>
        <w:widowControl w:val="0"/>
        <w:rPr>
          <w:rFonts w:cs="Arial"/>
          <w:sz w:val="20"/>
        </w:rPr>
      </w:pPr>
    </w:p>
    <w:p w:rsidR="00C92569" w:rsidRDefault="00C92569" w:rsidP="00C71387">
      <w:pPr>
        <w:pStyle w:val="BodyText"/>
        <w:widowControl w:val="0"/>
        <w:rPr>
          <w:rFonts w:cs="Arial"/>
          <w:sz w:val="20"/>
        </w:rPr>
      </w:pPr>
      <w:r>
        <w:rPr>
          <w:rFonts w:cs="Arial"/>
          <w:sz w:val="20"/>
        </w:rPr>
        <w:t>No PTN sent.</w:t>
      </w: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CF4726" w:rsidP="00D325AB">
            <w:pPr>
              <w:jc w:val="center"/>
              <w:rPr>
                <w:rFonts w:cs="Arial"/>
                <w:color w:val="000000" w:themeColor="text1"/>
                <w:sz w:val="20"/>
              </w:rPr>
            </w:pP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0225A2">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92569" w:rsidRDefault="00C92569" w:rsidP="00496BDF">
      <w:pPr>
        <w:pStyle w:val="BodyText"/>
        <w:rPr>
          <w:rFonts w:cs="Arial"/>
          <w:sz w:val="20"/>
        </w:rPr>
      </w:pPr>
      <w:r>
        <w:rPr>
          <w:rFonts w:cs="Arial"/>
          <w:sz w:val="20"/>
        </w:rPr>
        <w:t>No release.</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Pr="00C92569" w:rsidRDefault="00C92569">
      <w:pPr>
        <w:pStyle w:val="BodyText"/>
        <w:rPr>
          <w:rFonts w:cs="Arial"/>
          <w:sz w:val="20"/>
        </w:rPr>
      </w:pPr>
      <w:r w:rsidRPr="00C92569">
        <w:rPr>
          <w:rFonts w:cs="Arial"/>
          <w:sz w:val="20"/>
        </w:rPr>
        <w:t>No release.</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AF248F" w:rsidRPr="00C341A4" w:rsidTr="002A6AF4">
        <w:trPr>
          <w:trHeight w:val="441"/>
        </w:trPr>
        <w:tc>
          <w:tcPr>
            <w:tcW w:w="993"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888"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1209" w:type="dxa"/>
            <w:vAlign w:val="center"/>
          </w:tcPr>
          <w:p w:rsidR="00050C23" w:rsidRDefault="00050C23">
            <w:pPr>
              <w:keepNext/>
              <w:keepLines/>
              <w:jc w:val="center"/>
              <w:rPr>
                <w:rFonts w:cs="Arial"/>
                <w:color w:val="000000" w:themeColor="text1"/>
                <w:sz w:val="20"/>
              </w:rPr>
            </w:pPr>
          </w:p>
        </w:tc>
        <w:tc>
          <w:tcPr>
            <w:tcW w:w="941" w:type="dxa"/>
            <w:vAlign w:val="center"/>
          </w:tcPr>
          <w:p w:rsidR="00050C23" w:rsidRDefault="00050C23">
            <w:pPr>
              <w:keepNext/>
              <w:keepLines/>
              <w:jc w:val="center"/>
              <w:rPr>
                <w:rFonts w:cs="Arial"/>
                <w:color w:val="000000" w:themeColor="text1"/>
                <w:sz w:val="20"/>
              </w:rPr>
            </w:pPr>
          </w:p>
        </w:tc>
        <w:tc>
          <w:tcPr>
            <w:tcW w:w="1208" w:type="dxa"/>
            <w:vAlign w:val="center"/>
          </w:tcPr>
          <w:p w:rsidR="00050C23" w:rsidRDefault="00050C23">
            <w:pPr>
              <w:keepNext/>
              <w:keepLines/>
              <w:jc w:val="center"/>
              <w:rPr>
                <w:rFonts w:cs="Arial"/>
                <w:color w:val="000000" w:themeColor="text1"/>
                <w:sz w:val="20"/>
              </w:rPr>
            </w:pPr>
          </w:p>
        </w:tc>
        <w:tc>
          <w:tcPr>
            <w:tcW w:w="806" w:type="dxa"/>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3088" w:type="dxa"/>
          </w:tcPr>
          <w:p w:rsidR="00050C23" w:rsidRDefault="00050C23">
            <w:pPr>
              <w:keepNext/>
              <w:keepLines/>
              <w:jc w:val="center"/>
              <w:rPr>
                <w:rFonts w:cs="Arial"/>
                <w:color w:val="000000" w:themeColor="text1"/>
                <w:sz w:val="20"/>
              </w:rPr>
            </w:pPr>
          </w:p>
        </w:tc>
        <w:tc>
          <w:tcPr>
            <w:tcW w:w="1880" w:type="dxa"/>
            <w:vAlign w:val="center"/>
          </w:tcPr>
          <w:p w:rsidR="00050C23" w:rsidRDefault="00050C23">
            <w:pPr>
              <w:keepNext/>
              <w:keepLines/>
              <w:jc w:val="center"/>
              <w:rPr>
                <w:rFonts w:cs="Arial"/>
                <w:color w:val="000000" w:themeColor="text1"/>
                <w:sz w:val="20"/>
              </w:rPr>
            </w:pPr>
          </w:p>
        </w:tc>
        <w:tc>
          <w:tcPr>
            <w:tcW w:w="1074" w:type="dxa"/>
            <w:vAlign w:val="center"/>
          </w:tcPr>
          <w:p w:rsidR="00050C23" w:rsidRDefault="00050C23">
            <w:pPr>
              <w:keepNext/>
              <w:keepLines/>
              <w:jc w:val="center"/>
              <w:rPr>
                <w:rFonts w:cs="Arial"/>
                <w:color w:val="000000" w:themeColor="text1"/>
                <w:sz w:val="20"/>
              </w:rPr>
            </w:pP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C92569" w:rsidP="0037438D">
      <w:pPr>
        <w:pStyle w:val="BodyText"/>
        <w:rPr>
          <w:rFonts w:cs="Arial"/>
          <w:sz w:val="20"/>
        </w:rPr>
      </w:pPr>
      <w:r>
        <w:rPr>
          <w:rFonts w:cs="Arial"/>
          <w:sz w:val="20"/>
        </w:rPr>
        <w:t>No transfer.</w:t>
      </w:r>
    </w:p>
    <w:p w:rsidR="00C92569" w:rsidRDefault="00C92569"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C92569">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C92569">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C92569">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C92569">
            <w:pPr>
              <w:keepNext/>
              <w:keepLines/>
              <w:jc w:val="center"/>
              <w:rPr>
                <w:rFonts w:cs="Arial"/>
                <w:sz w:val="20"/>
              </w:rPr>
            </w:pPr>
            <w:r>
              <w:rPr>
                <w:rFonts w:cs="Arial"/>
                <w:sz w:val="20"/>
              </w:rPr>
              <w:t>Towing</w:t>
            </w:r>
          </w:p>
          <w:p w:rsidR="0023766D" w:rsidRDefault="0023766D" w:rsidP="00C92569">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23766D" w:rsidP="00C92569">
            <w:pPr>
              <w:keepNext/>
              <w:keepLines/>
              <w:jc w:val="center"/>
              <w:rPr>
                <w:rFonts w:cs="Arial"/>
                <w:color w:val="000000" w:themeColor="text1"/>
                <w:sz w:val="20"/>
              </w:rPr>
            </w:pP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C92569">
            <w:pPr>
              <w:keepNext/>
              <w:keepLines/>
              <w:jc w:val="center"/>
              <w:rPr>
                <w:rFonts w:cs="Arial"/>
                <w:color w:val="000000" w:themeColor="text1"/>
                <w:sz w:val="20"/>
              </w:rPr>
            </w:pPr>
          </w:p>
        </w:tc>
        <w:tc>
          <w:tcPr>
            <w:tcW w:w="941" w:type="dxa"/>
            <w:vAlign w:val="center"/>
          </w:tcPr>
          <w:p w:rsidR="0023766D" w:rsidRDefault="0023766D" w:rsidP="00C92569">
            <w:pPr>
              <w:keepNext/>
              <w:keepLines/>
              <w:jc w:val="center"/>
              <w:rPr>
                <w:rFonts w:cs="Arial"/>
                <w:color w:val="000000" w:themeColor="text1"/>
                <w:sz w:val="20"/>
              </w:rPr>
            </w:pPr>
          </w:p>
        </w:tc>
        <w:tc>
          <w:tcPr>
            <w:tcW w:w="1208" w:type="dxa"/>
            <w:vAlign w:val="center"/>
          </w:tcPr>
          <w:p w:rsidR="0023766D" w:rsidRDefault="0023766D" w:rsidP="00C92569">
            <w:pPr>
              <w:keepNext/>
              <w:keepLines/>
              <w:jc w:val="center"/>
              <w:rPr>
                <w:rFonts w:cs="Arial"/>
                <w:color w:val="000000" w:themeColor="text1"/>
                <w:sz w:val="20"/>
              </w:rPr>
            </w:pPr>
          </w:p>
        </w:tc>
        <w:tc>
          <w:tcPr>
            <w:tcW w:w="806" w:type="dxa"/>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3088" w:type="dxa"/>
          </w:tcPr>
          <w:p w:rsidR="0023766D" w:rsidRDefault="0023766D" w:rsidP="00C92569">
            <w:pPr>
              <w:keepNext/>
              <w:keepLines/>
              <w:jc w:val="center"/>
              <w:rPr>
                <w:rFonts w:cs="Arial"/>
                <w:color w:val="000000" w:themeColor="text1"/>
                <w:sz w:val="20"/>
              </w:rPr>
            </w:pPr>
          </w:p>
        </w:tc>
        <w:tc>
          <w:tcPr>
            <w:tcW w:w="1880" w:type="dxa"/>
            <w:vAlign w:val="center"/>
          </w:tcPr>
          <w:p w:rsidR="0023766D" w:rsidRDefault="0023766D" w:rsidP="00C92569">
            <w:pPr>
              <w:keepNext/>
              <w:keepLines/>
              <w:jc w:val="center"/>
              <w:rPr>
                <w:rFonts w:cs="Arial"/>
                <w:color w:val="000000" w:themeColor="text1"/>
                <w:sz w:val="20"/>
              </w:rPr>
            </w:pPr>
          </w:p>
        </w:tc>
        <w:tc>
          <w:tcPr>
            <w:tcW w:w="1074" w:type="dxa"/>
            <w:vAlign w:val="center"/>
          </w:tcPr>
          <w:p w:rsidR="0023766D" w:rsidRDefault="0023766D" w:rsidP="00C92569">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630D6F" w:rsidRDefault="00C92569" w:rsidP="00EC7545">
      <w:pPr>
        <w:pStyle w:val="BodyText"/>
        <w:rPr>
          <w:rFonts w:cs="Arial"/>
          <w:sz w:val="20"/>
        </w:rPr>
      </w:pPr>
      <w:r>
        <w:rPr>
          <w:rFonts w:cs="Arial"/>
          <w:sz w:val="20"/>
        </w:rPr>
        <w:t>No control transfer.</w:t>
      </w: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025616" w:rsidRPr="006F3142" w:rsidTr="00FA7DDE">
        <w:trPr>
          <w:trHeight w:val="360"/>
        </w:trPr>
        <w:tc>
          <w:tcPr>
            <w:tcW w:w="1100" w:type="dxa"/>
            <w:vAlign w:val="center"/>
          </w:tcPr>
          <w:p w:rsidR="00025616" w:rsidRPr="00150DEA" w:rsidRDefault="00025616" w:rsidP="00CD3A7F">
            <w:pPr>
              <w:keepNext/>
              <w:keepLines/>
              <w:jc w:val="center"/>
              <w:rPr>
                <w:rFonts w:cs="Arial"/>
                <w:color w:val="000000" w:themeColor="text1"/>
                <w:sz w:val="20"/>
              </w:rPr>
            </w:pPr>
          </w:p>
        </w:tc>
        <w:tc>
          <w:tcPr>
            <w:tcW w:w="1560" w:type="dxa"/>
          </w:tcPr>
          <w:p w:rsidR="00025616" w:rsidRPr="00150DEA" w:rsidRDefault="00025616" w:rsidP="00CD3A7F">
            <w:pPr>
              <w:keepNext/>
              <w:keepLines/>
              <w:jc w:val="center"/>
              <w:rPr>
                <w:rFonts w:cs="Arial"/>
                <w:color w:val="000000" w:themeColor="text1"/>
                <w:sz w:val="20"/>
              </w:rPr>
            </w:pPr>
          </w:p>
        </w:tc>
        <w:tc>
          <w:tcPr>
            <w:tcW w:w="1560" w:type="dxa"/>
            <w:vAlign w:val="center"/>
          </w:tcPr>
          <w:p w:rsidR="00025616" w:rsidRPr="00150DEA" w:rsidRDefault="00025616" w:rsidP="00CD3A7F">
            <w:pPr>
              <w:keepNext/>
              <w:keepLines/>
              <w:jc w:val="center"/>
              <w:rPr>
                <w:rFonts w:cs="Arial"/>
                <w:color w:val="000000" w:themeColor="text1"/>
                <w:sz w:val="20"/>
              </w:rPr>
            </w:pPr>
          </w:p>
        </w:tc>
        <w:tc>
          <w:tcPr>
            <w:tcW w:w="1701" w:type="dxa"/>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2551" w:type="dxa"/>
            <w:vAlign w:val="center"/>
          </w:tcPr>
          <w:p w:rsidR="00025616" w:rsidRPr="00150DEA" w:rsidRDefault="00025616" w:rsidP="00CD3A7F">
            <w:pPr>
              <w:keepNext/>
              <w:keepLines/>
              <w:jc w:val="center"/>
              <w:rPr>
                <w:rFonts w:cs="Arial"/>
                <w:color w:val="000000" w:themeColor="text1"/>
                <w:sz w:val="20"/>
              </w:rPr>
            </w:pPr>
          </w:p>
        </w:tc>
        <w:tc>
          <w:tcPr>
            <w:tcW w:w="2835" w:type="dxa"/>
            <w:vAlign w:val="center"/>
          </w:tcPr>
          <w:p w:rsidR="00025616" w:rsidRPr="00150DEA" w:rsidRDefault="00025616" w:rsidP="00CD3A7F">
            <w:pPr>
              <w:keepNext/>
              <w:keepLines/>
              <w:jc w:val="center"/>
              <w:rPr>
                <w:rFonts w:cs="Arial"/>
                <w:color w:val="000000" w:themeColor="text1"/>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0225A2">
      <w:pPr>
        <w:pStyle w:val="ListBullet2"/>
      </w:pPr>
      <w:r w:rsidRPr="008F3FCA">
        <w:t>***</w:t>
      </w:r>
      <w:r w:rsidRPr="008F3FCA">
        <w:tab/>
      </w:r>
      <w:r w:rsidR="00DA2C71" w:rsidRPr="008F3FCA">
        <w:t>R</w:t>
      </w:r>
      <w:r w:rsidRPr="008F3FCA">
        <w:t>ate from 1 to 5 (1 = very poor; 2 = poor, 3 = average; 4= good 5 = excellent)</w:t>
      </w:r>
    </w:p>
    <w:p w:rsidR="00050C23" w:rsidRDefault="00050C23" w:rsidP="000225A2">
      <w:pPr>
        <w:pStyle w:val="ListBullet2"/>
      </w:pPr>
    </w:p>
    <w:p w:rsidR="00FE2849" w:rsidRDefault="003D79D8" w:rsidP="00FE2849">
      <w:pPr>
        <w:pStyle w:val="BodyText"/>
        <w:rPr>
          <w:rFonts w:cs="Arial"/>
          <w:sz w:val="20"/>
        </w:rPr>
      </w:pPr>
      <w:r>
        <w:rPr>
          <w:rFonts w:cs="Arial"/>
          <w:sz w:val="20"/>
        </w:rPr>
        <w:t>No transfer.</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C92569">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rsidTr="00FA7DDE">
        <w:trPr>
          <w:trHeight w:val="432"/>
        </w:trPr>
        <w:tc>
          <w:tcPr>
            <w:tcW w:w="1383" w:type="dxa"/>
            <w:vAlign w:val="center"/>
          </w:tcPr>
          <w:p w:rsidR="00B10BA7" w:rsidRDefault="00B10BA7" w:rsidP="00BB4420">
            <w:pPr>
              <w:keepNext/>
              <w:keepLines/>
              <w:jc w:val="center"/>
              <w:rPr>
                <w:rFonts w:cs="Arial"/>
                <w:color w:val="000000" w:themeColor="text1"/>
                <w:sz w:val="20"/>
              </w:rPr>
            </w:pPr>
          </w:p>
        </w:tc>
        <w:tc>
          <w:tcPr>
            <w:tcW w:w="1419" w:type="dxa"/>
          </w:tcPr>
          <w:p w:rsidR="00B10BA7" w:rsidRDefault="00B10BA7" w:rsidP="00BB4420">
            <w:pPr>
              <w:keepNext/>
              <w:keepLines/>
              <w:jc w:val="center"/>
              <w:rPr>
                <w:rFonts w:cs="Arial"/>
                <w:color w:val="000000" w:themeColor="text1"/>
                <w:sz w:val="20"/>
              </w:rPr>
            </w:pPr>
          </w:p>
        </w:tc>
        <w:tc>
          <w:tcPr>
            <w:tcW w:w="1419" w:type="dxa"/>
            <w:vAlign w:val="center"/>
          </w:tcPr>
          <w:p w:rsidR="00B10BA7" w:rsidRDefault="00B10BA7" w:rsidP="00BB4420">
            <w:pPr>
              <w:keepNext/>
              <w:keepLines/>
              <w:jc w:val="center"/>
              <w:rPr>
                <w:rFonts w:cs="Arial"/>
                <w:color w:val="000000" w:themeColor="text1"/>
                <w:sz w:val="20"/>
              </w:rPr>
            </w:pPr>
          </w:p>
        </w:tc>
        <w:tc>
          <w:tcPr>
            <w:tcW w:w="3118" w:type="dxa"/>
          </w:tcPr>
          <w:p w:rsidR="00B10BA7" w:rsidRDefault="00B10BA7" w:rsidP="00BB4420">
            <w:pPr>
              <w:keepNext/>
              <w:keepLines/>
              <w:jc w:val="center"/>
              <w:rPr>
                <w:rFonts w:cs="Arial"/>
                <w:color w:val="000000" w:themeColor="text1"/>
                <w:sz w:val="20"/>
              </w:rPr>
            </w:pPr>
          </w:p>
        </w:tc>
        <w:tc>
          <w:tcPr>
            <w:tcW w:w="1701" w:type="dxa"/>
          </w:tcPr>
          <w:p w:rsidR="00B10BA7" w:rsidRPr="00711D94" w:rsidRDefault="00B10BA7" w:rsidP="00711D94">
            <w:pPr>
              <w:keepNext/>
              <w:keepLines/>
              <w:jc w:val="center"/>
              <w:rPr>
                <w:rFonts w:cs="Arial"/>
                <w:color w:val="000000" w:themeColor="text1"/>
                <w:sz w:val="20"/>
                <w:highlight w:val="yellow"/>
              </w:rPr>
            </w:pPr>
          </w:p>
        </w:tc>
        <w:tc>
          <w:tcPr>
            <w:tcW w:w="1559" w:type="dxa"/>
          </w:tcPr>
          <w:p w:rsidR="00B10BA7" w:rsidRDefault="00B10BA7" w:rsidP="00BB4420">
            <w:pPr>
              <w:keepNext/>
              <w:keepLines/>
              <w:jc w:val="center"/>
              <w:rPr>
                <w:rFonts w:cs="Arial"/>
                <w:color w:val="000000" w:themeColor="text1"/>
                <w:sz w:val="20"/>
              </w:rPr>
            </w:pPr>
          </w:p>
        </w:tc>
        <w:tc>
          <w:tcPr>
            <w:tcW w:w="1843" w:type="dxa"/>
          </w:tcPr>
          <w:p w:rsidR="00B10BA7" w:rsidRDefault="00B10BA7" w:rsidP="00BB4420">
            <w:pPr>
              <w:keepNext/>
              <w:keepLines/>
              <w:rPr>
                <w:rFonts w:cs="Arial"/>
                <w:color w:val="000000" w:themeColor="text1"/>
                <w:sz w:val="20"/>
              </w:rPr>
            </w:pPr>
          </w:p>
        </w:tc>
        <w:tc>
          <w:tcPr>
            <w:tcW w:w="1559" w:type="dxa"/>
          </w:tcPr>
          <w:p w:rsidR="00B10BA7" w:rsidRDefault="00B10BA7" w:rsidP="00BB4420">
            <w:pPr>
              <w:keepNext/>
              <w:keepLines/>
              <w:rPr>
                <w:rFonts w:cs="Arial"/>
                <w:color w:val="000000" w:themeColor="text1"/>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transfer.</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C92569">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C92569">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FA7DDE">
        <w:trPr>
          <w:trHeight w:val="360"/>
        </w:trPr>
        <w:tc>
          <w:tcPr>
            <w:tcW w:w="1101" w:type="dxa"/>
            <w:vAlign w:val="center"/>
          </w:tcPr>
          <w:p w:rsidR="00B10BA7" w:rsidRPr="006F3142" w:rsidRDefault="00B10BA7" w:rsidP="006C58B6">
            <w:pPr>
              <w:widowControl w:val="0"/>
              <w:jc w:val="center"/>
              <w:rPr>
                <w:rFonts w:cs="Arial"/>
                <w:color w:val="000000" w:themeColor="text1"/>
                <w:sz w:val="16"/>
                <w:szCs w:val="16"/>
              </w:rPr>
            </w:pPr>
          </w:p>
        </w:tc>
        <w:tc>
          <w:tcPr>
            <w:tcW w:w="1134" w:type="dxa"/>
          </w:tcPr>
          <w:p w:rsidR="00B10BA7" w:rsidRPr="006F3142" w:rsidRDefault="00B10BA7" w:rsidP="006C58B6">
            <w:pPr>
              <w:widowControl w:val="0"/>
              <w:jc w:val="center"/>
              <w:rPr>
                <w:rFonts w:cs="Arial"/>
                <w:color w:val="000000" w:themeColor="text1"/>
                <w:sz w:val="16"/>
                <w:szCs w:val="16"/>
              </w:rPr>
            </w:pPr>
          </w:p>
        </w:tc>
        <w:tc>
          <w:tcPr>
            <w:tcW w:w="1134" w:type="dxa"/>
            <w:vAlign w:val="center"/>
          </w:tcPr>
          <w:p w:rsidR="00B10BA7" w:rsidRPr="006F3142" w:rsidRDefault="00B10BA7" w:rsidP="006C58B6">
            <w:pPr>
              <w:widowControl w:val="0"/>
              <w:jc w:val="center"/>
              <w:rPr>
                <w:rFonts w:cs="Arial"/>
                <w:color w:val="000000" w:themeColor="text1"/>
                <w:sz w:val="16"/>
                <w:szCs w:val="16"/>
              </w:rPr>
            </w:pPr>
          </w:p>
        </w:tc>
        <w:tc>
          <w:tcPr>
            <w:tcW w:w="1842"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559"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326" w:type="dxa"/>
            <w:vAlign w:val="center"/>
          </w:tcPr>
          <w:p w:rsidR="00B10BA7" w:rsidRPr="006F3142" w:rsidRDefault="00B10BA7" w:rsidP="006C58B6">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catch.</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037B46" w:rsidRPr="00D95B6B" w:rsidTr="00037B46">
        <w:trPr>
          <w:trHeight w:val="510"/>
        </w:trPr>
        <w:tc>
          <w:tcPr>
            <w:tcW w:w="1135" w:type="dxa"/>
            <w:vMerge w:val="restart"/>
            <w:vAlign w:val="center"/>
          </w:tcPr>
          <w:p w:rsidR="00037B46" w:rsidRPr="00D95B6B" w:rsidRDefault="00037B46" w:rsidP="00037B46">
            <w:pPr>
              <w:snapToGrid w:val="0"/>
              <w:jc w:val="center"/>
              <w:rPr>
                <w:rFonts w:cs="Arial"/>
                <w:sz w:val="18"/>
                <w:szCs w:val="18"/>
              </w:rPr>
            </w:pPr>
            <w:r>
              <w:rPr>
                <w:rFonts w:cs="Arial"/>
                <w:sz w:val="18"/>
                <w:szCs w:val="18"/>
              </w:rPr>
              <w:t>1</w:t>
            </w:r>
          </w:p>
        </w:tc>
        <w:tc>
          <w:tcPr>
            <w:tcW w:w="1843" w:type="dxa"/>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Live fish</w:t>
            </w:r>
          </w:p>
        </w:tc>
        <w:tc>
          <w:tcPr>
            <w:tcW w:w="1701" w:type="dxa"/>
            <w:shd w:val="clear" w:color="auto" w:fill="auto"/>
          </w:tcPr>
          <w:p w:rsidR="00037B46" w:rsidRPr="00D95B6B" w:rsidRDefault="00037B46" w:rsidP="00037B46">
            <w:pPr>
              <w:snapToGrid w:val="0"/>
              <w:jc w:val="center"/>
              <w:rPr>
                <w:rFonts w:cs="Arial"/>
                <w:sz w:val="18"/>
                <w:szCs w:val="18"/>
              </w:rPr>
            </w:pPr>
          </w:p>
        </w:tc>
        <w:tc>
          <w:tcPr>
            <w:tcW w:w="1842" w:type="dxa"/>
            <w:shd w:val="clear" w:color="auto" w:fill="auto"/>
          </w:tcPr>
          <w:p w:rsidR="00037B46" w:rsidRPr="00D95B6B" w:rsidRDefault="00037B46" w:rsidP="00037B46">
            <w:pPr>
              <w:snapToGrid w:val="0"/>
              <w:jc w:val="center"/>
              <w:rPr>
                <w:rFonts w:cs="Arial"/>
                <w:sz w:val="18"/>
                <w:szCs w:val="18"/>
              </w:rPr>
            </w:pPr>
          </w:p>
        </w:tc>
        <w:tc>
          <w:tcPr>
            <w:tcW w:w="1560" w:type="dxa"/>
          </w:tcPr>
          <w:p w:rsidR="00037B46" w:rsidRPr="00D95B6B" w:rsidRDefault="00037B46" w:rsidP="00037B46">
            <w:pPr>
              <w:snapToGrid w:val="0"/>
              <w:jc w:val="center"/>
              <w:rPr>
                <w:rFonts w:cs="Arial"/>
                <w:sz w:val="18"/>
                <w:szCs w:val="18"/>
              </w:rPr>
            </w:pPr>
          </w:p>
        </w:tc>
        <w:tc>
          <w:tcPr>
            <w:tcW w:w="1701" w:type="dxa"/>
          </w:tcPr>
          <w:p w:rsidR="00037B46" w:rsidRPr="00D95B6B" w:rsidRDefault="00037B46" w:rsidP="00037B46">
            <w:pPr>
              <w:snapToGrid w:val="0"/>
              <w:jc w:val="center"/>
              <w:rPr>
                <w:rFonts w:cs="Arial"/>
                <w:sz w:val="18"/>
                <w:szCs w:val="18"/>
              </w:rPr>
            </w:pPr>
          </w:p>
        </w:tc>
        <w:tc>
          <w:tcPr>
            <w:tcW w:w="1984" w:type="dxa"/>
            <w:vAlign w:val="center"/>
          </w:tcPr>
          <w:p w:rsidR="00037B46" w:rsidRPr="00D95B6B" w:rsidRDefault="00037B46" w:rsidP="00037B46">
            <w:pPr>
              <w:snapToGrid w:val="0"/>
              <w:jc w:val="center"/>
              <w:rPr>
                <w:rFonts w:cs="Arial"/>
                <w:sz w:val="18"/>
                <w:szCs w:val="18"/>
              </w:rPr>
            </w:pPr>
          </w:p>
        </w:tc>
        <w:tc>
          <w:tcPr>
            <w:tcW w:w="2835" w:type="dxa"/>
            <w:shd w:val="clear" w:color="auto" w:fill="auto"/>
            <w:vAlign w:val="center"/>
          </w:tcPr>
          <w:p w:rsidR="00037B46" w:rsidRPr="00D95B6B" w:rsidRDefault="00037B46" w:rsidP="00037B46">
            <w:pPr>
              <w:snapToGrid w:val="0"/>
              <w:jc w:val="center"/>
              <w:rPr>
                <w:rFonts w:cs="Arial"/>
                <w:sz w:val="18"/>
                <w:szCs w:val="18"/>
              </w:rPr>
            </w:pPr>
          </w:p>
        </w:tc>
      </w:tr>
      <w:tr w:rsidR="00037B46" w:rsidRPr="00D95B6B" w:rsidTr="003D79D8">
        <w:tblPrEx>
          <w:tblCellMar>
            <w:left w:w="0" w:type="dxa"/>
            <w:right w:w="0" w:type="dxa"/>
          </w:tblCellMar>
        </w:tblPrEx>
        <w:trPr>
          <w:trHeight w:val="510"/>
        </w:trPr>
        <w:tc>
          <w:tcPr>
            <w:tcW w:w="1135" w:type="dxa"/>
            <w:vMerge/>
            <w:tcBorders>
              <w:bottom w:val="single" w:sz="4" w:space="0" w:color="auto"/>
            </w:tcBorders>
          </w:tcPr>
          <w:p w:rsidR="00037B46" w:rsidRPr="00D95B6B" w:rsidRDefault="00037B46"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842"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560" w:type="dxa"/>
            <w:tcBorders>
              <w:bottom w:val="single" w:sz="4" w:space="0" w:color="auto"/>
            </w:tcBorders>
          </w:tcPr>
          <w:p w:rsidR="00037B46" w:rsidRPr="00D95B6B" w:rsidRDefault="00037B46" w:rsidP="00037B46">
            <w:pPr>
              <w:snapToGrid w:val="0"/>
              <w:jc w:val="center"/>
              <w:rPr>
                <w:rFonts w:cs="Arial"/>
                <w:sz w:val="18"/>
                <w:szCs w:val="18"/>
              </w:rPr>
            </w:pPr>
          </w:p>
        </w:tc>
        <w:tc>
          <w:tcPr>
            <w:tcW w:w="1701" w:type="dxa"/>
            <w:tcBorders>
              <w:bottom w:val="single" w:sz="4" w:space="0" w:color="auto"/>
            </w:tcBorders>
          </w:tcPr>
          <w:p w:rsidR="00037B46" w:rsidRPr="00D95B6B" w:rsidRDefault="00037B46" w:rsidP="00037B46">
            <w:pPr>
              <w:snapToGrid w:val="0"/>
              <w:jc w:val="center"/>
              <w:rPr>
                <w:rFonts w:cs="Arial"/>
                <w:sz w:val="18"/>
                <w:szCs w:val="18"/>
              </w:rPr>
            </w:pPr>
          </w:p>
        </w:tc>
        <w:tc>
          <w:tcPr>
            <w:tcW w:w="1984" w:type="dxa"/>
            <w:tcBorders>
              <w:bottom w:val="single" w:sz="4" w:space="0" w:color="auto"/>
            </w:tcBorders>
          </w:tcPr>
          <w:p w:rsidR="00037B46" w:rsidRPr="00D95B6B" w:rsidRDefault="00037B46" w:rsidP="00037B46">
            <w:pPr>
              <w:snapToGrid w:val="0"/>
              <w:jc w:val="center"/>
              <w:rPr>
                <w:rFonts w:cs="Arial"/>
                <w:sz w:val="18"/>
                <w:szCs w:val="18"/>
              </w:rPr>
            </w:pPr>
          </w:p>
        </w:tc>
        <w:tc>
          <w:tcPr>
            <w:tcW w:w="2835"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p>
        </w:tc>
      </w:tr>
      <w:tr w:rsidR="00C128F7" w:rsidRPr="00D95B6B" w:rsidTr="003D79D8">
        <w:trPr>
          <w:trHeight w:val="510"/>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C128F7" w:rsidRPr="00D95B6B" w:rsidRDefault="00037B46" w:rsidP="00037B46">
            <w:pPr>
              <w:snapToGrid w:val="0"/>
              <w:jc w:val="center"/>
              <w:rPr>
                <w:rFonts w:cs="Arial"/>
                <w:sz w:val="18"/>
                <w:szCs w:val="18"/>
              </w:rPr>
            </w:pPr>
            <w:r>
              <w:rPr>
                <w:rFonts w:cs="Arial"/>
                <w:sz w:val="18"/>
                <w:szCs w:val="18"/>
              </w:rPr>
              <w:t>2</w:t>
            </w:r>
          </w:p>
        </w:tc>
        <w:tc>
          <w:tcPr>
            <w:tcW w:w="1843" w:type="dxa"/>
            <w:tcBorders>
              <w:left w:val="single" w:sz="4" w:space="0" w:color="auto"/>
            </w:tcBorders>
            <w:shd w:val="clear" w:color="auto" w:fill="auto"/>
            <w:vAlign w:val="center"/>
          </w:tcPr>
          <w:p w:rsidR="00C128F7" w:rsidRPr="00D95B6B" w:rsidRDefault="00C128F7" w:rsidP="00C128F7">
            <w:pPr>
              <w:snapToGrid w:val="0"/>
              <w:jc w:val="center"/>
              <w:rPr>
                <w:rFonts w:cs="Arial"/>
                <w:sz w:val="18"/>
                <w:szCs w:val="18"/>
              </w:rPr>
            </w:pPr>
            <w:r w:rsidRPr="00D95B6B">
              <w:rPr>
                <w:rFonts w:cs="Arial"/>
                <w:sz w:val="18"/>
                <w:szCs w:val="18"/>
              </w:rPr>
              <w:t>Live fish</w:t>
            </w:r>
          </w:p>
        </w:tc>
        <w:tc>
          <w:tcPr>
            <w:tcW w:w="1701" w:type="dxa"/>
            <w:shd w:val="clear" w:color="auto" w:fill="auto"/>
          </w:tcPr>
          <w:p w:rsidR="00C128F7" w:rsidRPr="00D95B6B" w:rsidRDefault="00C128F7" w:rsidP="00C128F7">
            <w:pPr>
              <w:snapToGrid w:val="0"/>
              <w:jc w:val="center"/>
              <w:rPr>
                <w:rFonts w:cs="Arial"/>
                <w:sz w:val="18"/>
                <w:szCs w:val="18"/>
              </w:rPr>
            </w:pPr>
          </w:p>
        </w:tc>
        <w:tc>
          <w:tcPr>
            <w:tcW w:w="1842" w:type="dxa"/>
            <w:shd w:val="clear" w:color="auto" w:fill="auto"/>
          </w:tcPr>
          <w:p w:rsidR="00C128F7" w:rsidRPr="00D95B6B" w:rsidRDefault="00C128F7" w:rsidP="00C128F7">
            <w:pPr>
              <w:snapToGrid w:val="0"/>
              <w:jc w:val="center"/>
              <w:rPr>
                <w:rFonts w:cs="Arial"/>
                <w:sz w:val="18"/>
                <w:szCs w:val="18"/>
              </w:rPr>
            </w:pPr>
          </w:p>
        </w:tc>
        <w:tc>
          <w:tcPr>
            <w:tcW w:w="1560" w:type="dxa"/>
          </w:tcPr>
          <w:p w:rsidR="00C128F7" w:rsidRPr="00D95B6B" w:rsidRDefault="00C128F7" w:rsidP="00C128F7">
            <w:pPr>
              <w:snapToGrid w:val="0"/>
              <w:jc w:val="center"/>
              <w:rPr>
                <w:rFonts w:cs="Arial"/>
                <w:sz w:val="18"/>
                <w:szCs w:val="18"/>
              </w:rPr>
            </w:pPr>
          </w:p>
        </w:tc>
        <w:tc>
          <w:tcPr>
            <w:tcW w:w="1701" w:type="dxa"/>
          </w:tcPr>
          <w:p w:rsidR="00C128F7" w:rsidRPr="00D95B6B" w:rsidRDefault="00C128F7" w:rsidP="00C128F7">
            <w:pPr>
              <w:snapToGrid w:val="0"/>
              <w:jc w:val="center"/>
              <w:rPr>
                <w:rFonts w:cs="Arial"/>
                <w:sz w:val="18"/>
                <w:szCs w:val="18"/>
              </w:rPr>
            </w:pPr>
          </w:p>
        </w:tc>
        <w:tc>
          <w:tcPr>
            <w:tcW w:w="1984" w:type="dxa"/>
            <w:vAlign w:val="center"/>
          </w:tcPr>
          <w:p w:rsidR="00C128F7" w:rsidRPr="00D95B6B" w:rsidRDefault="00C128F7" w:rsidP="00C128F7">
            <w:pPr>
              <w:snapToGrid w:val="0"/>
              <w:jc w:val="center"/>
              <w:rPr>
                <w:rFonts w:cs="Arial"/>
                <w:sz w:val="18"/>
                <w:szCs w:val="18"/>
              </w:rPr>
            </w:pPr>
          </w:p>
        </w:tc>
        <w:tc>
          <w:tcPr>
            <w:tcW w:w="2835" w:type="dxa"/>
            <w:shd w:val="clear" w:color="auto" w:fill="auto"/>
            <w:vAlign w:val="center"/>
          </w:tcPr>
          <w:p w:rsidR="00C128F7" w:rsidRPr="00D95B6B" w:rsidRDefault="00C128F7" w:rsidP="00C128F7">
            <w:pPr>
              <w:snapToGrid w:val="0"/>
              <w:jc w:val="center"/>
              <w:rPr>
                <w:rFonts w:cs="Arial"/>
                <w:sz w:val="18"/>
                <w:szCs w:val="18"/>
              </w:rPr>
            </w:pPr>
          </w:p>
        </w:tc>
      </w:tr>
      <w:tr w:rsidR="00C128F7" w:rsidRPr="00D95B6B" w:rsidTr="003D79D8">
        <w:tblPrEx>
          <w:tblCellMar>
            <w:left w:w="0" w:type="dxa"/>
            <w:right w:w="0" w:type="dxa"/>
          </w:tblCellMar>
        </w:tblPrEx>
        <w:trPr>
          <w:trHeight w:val="510"/>
        </w:trPr>
        <w:tc>
          <w:tcPr>
            <w:tcW w:w="1135" w:type="dxa"/>
            <w:vMerge/>
            <w:tcBorders>
              <w:left w:val="single" w:sz="4" w:space="0" w:color="auto"/>
              <w:bottom w:val="single" w:sz="4" w:space="0" w:color="auto"/>
              <w:right w:val="single" w:sz="4" w:space="0" w:color="auto"/>
            </w:tcBorders>
          </w:tcPr>
          <w:p w:rsidR="00C128F7" w:rsidRPr="00D95B6B" w:rsidRDefault="00C128F7" w:rsidP="00C128F7">
            <w:pPr>
              <w:snapToGrid w:val="0"/>
              <w:jc w:val="center"/>
              <w:rPr>
                <w:rFonts w:cs="Arial"/>
                <w:sz w:val="18"/>
                <w:szCs w:val="18"/>
              </w:rPr>
            </w:pPr>
          </w:p>
        </w:tc>
        <w:tc>
          <w:tcPr>
            <w:tcW w:w="1843" w:type="dxa"/>
            <w:tcBorders>
              <w:left w:val="single" w:sz="4" w:space="0" w:color="auto"/>
              <w:bottom w:val="single" w:sz="4" w:space="0" w:color="auto"/>
            </w:tcBorders>
            <w:shd w:val="clear" w:color="auto" w:fill="auto"/>
            <w:vAlign w:val="center"/>
          </w:tcPr>
          <w:p w:rsidR="00C128F7" w:rsidRPr="00D95B6B" w:rsidRDefault="00C128F7" w:rsidP="00C128F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C128F7" w:rsidRPr="00D95B6B" w:rsidRDefault="00C128F7" w:rsidP="00C128F7">
            <w:pPr>
              <w:snapToGrid w:val="0"/>
              <w:jc w:val="center"/>
              <w:rPr>
                <w:rFonts w:cs="Arial"/>
                <w:sz w:val="18"/>
                <w:szCs w:val="18"/>
              </w:rPr>
            </w:pPr>
          </w:p>
        </w:tc>
        <w:tc>
          <w:tcPr>
            <w:tcW w:w="1842" w:type="dxa"/>
            <w:tcBorders>
              <w:bottom w:val="single" w:sz="4" w:space="0" w:color="auto"/>
            </w:tcBorders>
            <w:shd w:val="clear" w:color="auto" w:fill="auto"/>
          </w:tcPr>
          <w:p w:rsidR="00C128F7" w:rsidRPr="00D95B6B" w:rsidRDefault="00C128F7" w:rsidP="00C128F7">
            <w:pPr>
              <w:snapToGrid w:val="0"/>
              <w:jc w:val="center"/>
              <w:rPr>
                <w:rFonts w:cs="Arial"/>
                <w:sz w:val="18"/>
                <w:szCs w:val="18"/>
              </w:rPr>
            </w:pPr>
          </w:p>
        </w:tc>
        <w:tc>
          <w:tcPr>
            <w:tcW w:w="1560" w:type="dxa"/>
            <w:tcBorders>
              <w:bottom w:val="single" w:sz="4" w:space="0" w:color="auto"/>
            </w:tcBorders>
          </w:tcPr>
          <w:p w:rsidR="00C128F7" w:rsidRPr="00D95B6B" w:rsidRDefault="00C128F7" w:rsidP="00C128F7">
            <w:pPr>
              <w:snapToGrid w:val="0"/>
              <w:jc w:val="center"/>
              <w:rPr>
                <w:rFonts w:cs="Arial"/>
                <w:sz w:val="18"/>
                <w:szCs w:val="18"/>
              </w:rPr>
            </w:pPr>
          </w:p>
        </w:tc>
        <w:tc>
          <w:tcPr>
            <w:tcW w:w="1701" w:type="dxa"/>
            <w:tcBorders>
              <w:bottom w:val="single" w:sz="4" w:space="0" w:color="auto"/>
            </w:tcBorders>
          </w:tcPr>
          <w:p w:rsidR="00C128F7" w:rsidRPr="00D95B6B" w:rsidRDefault="00C128F7" w:rsidP="00C128F7">
            <w:pPr>
              <w:snapToGrid w:val="0"/>
              <w:jc w:val="center"/>
              <w:rPr>
                <w:rFonts w:cs="Arial"/>
                <w:sz w:val="18"/>
                <w:szCs w:val="18"/>
              </w:rPr>
            </w:pPr>
          </w:p>
        </w:tc>
        <w:tc>
          <w:tcPr>
            <w:tcW w:w="1984" w:type="dxa"/>
            <w:tcBorders>
              <w:bottom w:val="single" w:sz="4" w:space="0" w:color="auto"/>
            </w:tcBorders>
          </w:tcPr>
          <w:p w:rsidR="00C128F7" w:rsidRPr="00D95B6B" w:rsidRDefault="00C128F7" w:rsidP="00C128F7">
            <w:pPr>
              <w:snapToGrid w:val="0"/>
              <w:jc w:val="center"/>
              <w:rPr>
                <w:rFonts w:cs="Arial"/>
                <w:sz w:val="18"/>
                <w:szCs w:val="18"/>
              </w:rPr>
            </w:pPr>
          </w:p>
        </w:tc>
        <w:tc>
          <w:tcPr>
            <w:tcW w:w="2835" w:type="dxa"/>
            <w:tcBorders>
              <w:bottom w:val="single" w:sz="4" w:space="0" w:color="auto"/>
            </w:tcBorders>
            <w:shd w:val="clear" w:color="auto" w:fill="auto"/>
            <w:vAlign w:val="center"/>
          </w:tcPr>
          <w:p w:rsidR="00C128F7" w:rsidRPr="00D95B6B" w:rsidRDefault="00C128F7" w:rsidP="00C128F7">
            <w:pPr>
              <w:snapToGrid w:val="0"/>
              <w:jc w:val="center"/>
              <w:rPr>
                <w:rFonts w:cs="Arial"/>
                <w:sz w:val="18"/>
                <w:szCs w:val="18"/>
              </w:rPr>
            </w:pP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D79D8" w:rsidRDefault="003D79D8" w:rsidP="003D79D8">
      <w:pPr>
        <w:pStyle w:val="BodyText"/>
        <w:rPr>
          <w:rFonts w:cs="Arial"/>
          <w:sz w:val="20"/>
        </w:rPr>
      </w:pPr>
      <w:r>
        <w:rPr>
          <w:rFonts w:cs="Arial"/>
          <w:sz w:val="20"/>
        </w:rPr>
        <w:t>No catch.</w:t>
      </w:r>
    </w:p>
    <w:p w:rsidR="0036413A" w:rsidRDefault="0036413A"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860BB5"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19162A" w:rsidRPr="00DF315A" w:rsidTr="006C58B6">
        <w:trPr>
          <w:trHeight w:val="360"/>
        </w:trPr>
        <w:tc>
          <w:tcPr>
            <w:tcW w:w="2093" w:type="dxa"/>
            <w:vAlign w:val="center"/>
          </w:tcPr>
          <w:p w:rsidR="0019162A" w:rsidRDefault="0019162A" w:rsidP="0019162A">
            <w:pPr>
              <w:jc w:val="center"/>
              <w:rPr>
                <w:rFonts w:cs="Arial"/>
                <w:color w:val="000000"/>
                <w:sz w:val="20"/>
                <w:lang w:val="fr-FR"/>
              </w:rPr>
            </w:pPr>
            <w:r>
              <w:rPr>
                <w:rFonts w:cs="Arial"/>
                <w:color w:val="000000"/>
                <w:sz w:val="20"/>
              </w:rPr>
              <w:t>27/05/2015</w:t>
            </w:r>
          </w:p>
        </w:tc>
        <w:tc>
          <w:tcPr>
            <w:tcW w:w="2410" w:type="dxa"/>
            <w:vAlign w:val="center"/>
          </w:tcPr>
          <w:p w:rsidR="0019162A" w:rsidRDefault="0019162A" w:rsidP="0019162A">
            <w:pPr>
              <w:jc w:val="center"/>
              <w:rPr>
                <w:rFonts w:cs="Arial"/>
                <w:color w:val="000000"/>
                <w:sz w:val="20"/>
              </w:rPr>
            </w:pPr>
            <w:r>
              <w:rPr>
                <w:rFonts w:cs="Arial"/>
                <w:color w:val="000000"/>
                <w:sz w:val="20"/>
              </w:rPr>
              <w:t>ITSA2336</w:t>
            </w:r>
          </w:p>
        </w:tc>
        <w:tc>
          <w:tcPr>
            <w:tcW w:w="1417" w:type="dxa"/>
            <w:vAlign w:val="center"/>
          </w:tcPr>
          <w:p w:rsidR="0019162A" w:rsidRDefault="0019162A" w:rsidP="0019162A">
            <w:pPr>
              <w:jc w:val="center"/>
              <w:rPr>
                <w:rFonts w:cs="Arial"/>
                <w:color w:val="000000"/>
                <w:sz w:val="20"/>
              </w:rPr>
            </w:pPr>
            <w:r>
              <w:rPr>
                <w:rFonts w:cs="Arial"/>
                <w:color w:val="000000"/>
                <w:sz w:val="20"/>
              </w:rPr>
              <w:t> </w:t>
            </w:r>
          </w:p>
        </w:tc>
        <w:tc>
          <w:tcPr>
            <w:tcW w:w="1701" w:type="dxa"/>
            <w:vAlign w:val="center"/>
          </w:tcPr>
          <w:p w:rsidR="0019162A" w:rsidRDefault="0019162A" w:rsidP="0019162A">
            <w:pPr>
              <w:jc w:val="center"/>
              <w:rPr>
                <w:rFonts w:cs="Arial"/>
                <w:color w:val="000000"/>
                <w:sz w:val="20"/>
              </w:rPr>
            </w:pPr>
            <w:r>
              <w:rPr>
                <w:rFonts w:cs="Arial"/>
                <w:color w:val="000000"/>
                <w:sz w:val="20"/>
              </w:rPr>
              <w:t>67938,6</w:t>
            </w:r>
          </w:p>
        </w:tc>
        <w:tc>
          <w:tcPr>
            <w:tcW w:w="2622" w:type="dxa"/>
            <w:vAlign w:val="center"/>
          </w:tcPr>
          <w:p w:rsidR="0019162A" w:rsidRDefault="0019162A" w:rsidP="0019162A">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623" w:type="dxa"/>
            <w:vAlign w:val="center"/>
          </w:tcPr>
          <w:p w:rsidR="0019162A" w:rsidRDefault="0019162A" w:rsidP="0019162A">
            <w:pPr>
              <w:jc w:val="center"/>
              <w:rPr>
                <w:rFonts w:cs="Arial"/>
                <w:color w:val="000000"/>
                <w:sz w:val="20"/>
              </w:rPr>
            </w:pPr>
            <w:r>
              <w:rPr>
                <w:rFonts w:cs="Arial"/>
                <w:color w:val="000000"/>
                <w:sz w:val="20"/>
              </w:rPr>
              <w:t>ATEU0ITA00617</w:t>
            </w:r>
          </w:p>
        </w:tc>
      </w:tr>
      <w:tr w:rsidR="0019162A" w:rsidRPr="00F33642" w:rsidTr="006C58B6">
        <w:trPr>
          <w:trHeight w:val="360"/>
        </w:trPr>
        <w:tc>
          <w:tcPr>
            <w:tcW w:w="2093" w:type="dxa"/>
            <w:vAlign w:val="center"/>
          </w:tcPr>
          <w:p w:rsidR="0019162A" w:rsidRDefault="0019162A" w:rsidP="0019162A">
            <w:pPr>
              <w:jc w:val="center"/>
              <w:rPr>
                <w:rFonts w:cs="Arial"/>
                <w:color w:val="000000"/>
                <w:sz w:val="20"/>
              </w:rPr>
            </w:pPr>
            <w:r>
              <w:rPr>
                <w:rFonts w:cs="Arial"/>
                <w:color w:val="000000"/>
                <w:sz w:val="20"/>
              </w:rPr>
              <w:t>30/05/2015</w:t>
            </w:r>
          </w:p>
        </w:tc>
        <w:tc>
          <w:tcPr>
            <w:tcW w:w="2410" w:type="dxa"/>
            <w:vAlign w:val="center"/>
          </w:tcPr>
          <w:p w:rsidR="0019162A" w:rsidRDefault="0019162A" w:rsidP="0019162A">
            <w:pPr>
              <w:jc w:val="center"/>
              <w:rPr>
                <w:rFonts w:cs="Arial"/>
                <w:color w:val="000000"/>
                <w:sz w:val="20"/>
              </w:rPr>
            </w:pPr>
            <w:r>
              <w:rPr>
                <w:rFonts w:cs="Arial"/>
                <w:color w:val="000000"/>
                <w:sz w:val="20"/>
              </w:rPr>
              <w:t>ITSA2337</w:t>
            </w:r>
          </w:p>
        </w:tc>
        <w:tc>
          <w:tcPr>
            <w:tcW w:w="1417" w:type="dxa"/>
            <w:vAlign w:val="center"/>
          </w:tcPr>
          <w:p w:rsidR="0019162A" w:rsidRDefault="0019162A" w:rsidP="0019162A">
            <w:pPr>
              <w:jc w:val="center"/>
              <w:rPr>
                <w:rFonts w:cs="Arial"/>
                <w:color w:val="000000"/>
                <w:sz w:val="20"/>
              </w:rPr>
            </w:pPr>
            <w:r>
              <w:rPr>
                <w:rFonts w:cs="Arial"/>
                <w:color w:val="000000"/>
                <w:sz w:val="20"/>
              </w:rPr>
              <w:t> </w:t>
            </w:r>
          </w:p>
        </w:tc>
        <w:tc>
          <w:tcPr>
            <w:tcW w:w="1701" w:type="dxa"/>
            <w:vAlign w:val="center"/>
          </w:tcPr>
          <w:p w:rsidR="0019162A" w:rsidRDefault="0019162A" w:rsidP="0019162A">
            <w:pPr>
              <w:jc w:val="center"/>
              <w:rPr>
                <w:rFonts w:cs="Arial"/>
                <w:color w:val="000000"/>
                <w:sz w:val="20"/>
              </w:rPr>
            </w:pPr>
            <w:r>
              <w:rPr>
                <w:rFonts w:cs="Arial"/>
                <w:color w:val="000000"/>
                <w:sz w:val="20"/>
              </w:rPr>
              <w:t>67772,4</w:t>
            </w:r>
          </w:p>
        </w:tc>
        <w:tc>
          <w:tcPr>
            <w:tcW w:w="2622" w:type="dxa"/>
            <w:vAlign w:val="center"/>
          </w:tcPr>
          <w:p w:rsidR="0019162A" w:rsidRDefault="0019162A" w:rsidP="0019162A">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623" w:type="dxa"/>
            <w:vAlign w:val="center"/>
          </w:tcPr>
          <w:p w:rsidR="0019162A" w:rsidRDefault="0019162A" w:rsidP="0019162A">
            <w:pPr>
              <w:jc w:val="center"/>
              <w:rPr>
                <w:rFonts w:cs="Arial"/>
                <w:color w:val="000000"/>
                <w:sz w:val="20"/>
              </w:rPr>
            </w:pPr>
            <w:r>
              <w:rPr>
                <w:rFonts w:cs="Arial"/>
                <w:color w:val="000000"/>
                <w:sz w:val="20"/>
              </w:rPr>
              <w:t>ATEU0ITA00617</w:t>
            </w:r>
          </w:p>
        </w:tc>
      </w:tr>
    </w:tbl>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3D79D8">
      <w:pPr>
        <w:pStyle w:val="BodyText"/>
        <w:spacing w:line="240" w:lineRule="atLeast"/>
        <w:rPr>
          <w:rFonts w:cs="Arial"/>
          <w:sz w:val="20"/>
        </w:rPr>
      </w:pPr>
      <w:r>
        <w:rPr>
          <w:rFonts w:cs="Arial"/>
          <w:sz w:val="20"/>
        </w:rPr>
        <w:t>No Catch</w:t>
      </w:r>
    </w:p>
    <w:p w:rsidR="00665CD9" w:rsidRDefault="00665CD9">
      <w:pPr>
        <w:pStyle w:val="BodyText"/>
        <w:spacing w:line="240" w:lineRule="atLeast"/>
        <w:rPr>
          <w:rFonts w:cs="Arial"/>
          <w:sz w:val="20"/>
        </w:rPr>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225A2">
      <w:pPr>
        <w:pStyle w:val="ListBullet2"/>
      </w:pPr>
      <w:r w:rsidRPr="008E79C6">
        <w:t>Table 1</w:t>
      </w:r>
      <w:r w:rsidR="004964A4" w:rsidRPr="008E79C6">
        <w:t>2</w:t>
      </w:r>
      <w:r w:rsidRPr="008E79C6">
        <w:t xml:space="preserve">. Summary of observed vessels </w:t>
      </w:r>
      <w:r w:rsidR="000705F2" w:rsidRPr="008E79C6">
        <w:t>potential non-</w:t>
      </w:r>
      <w:r w:rsidRPr="008E79C6">
        <w:t>compliance</w:t>
      </w:r>
    </w:p>
    <w:tbl>
      <w:tblPr>
        <w:tblW w:w="111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gridCol w:w="789"/>
      </w:tblGrid>
      <w:tr w:rsidR="003D79D8" w:rsidRPr="008E79C6" w:rsidTr="003D79D8">
        <w:trPr>
          <w:cantSplit/>
          <w:trHeight w:val="331"/>
          <w:tblHeader/>
        </w:trPr>
        <w:tc>
          <w:tcPr>
            <w:tcW w:w="8789" w:type="dxa"/>
            <w:shd w:val="clear" w:color="auto" w:fill="auto"/>
            <w:noWrap/>
            <w:vAlign w:val="center"/>
            <w:hideMark/>
          </w:tcPr>
          <w:p w:rsidR="003D79D8" w:rsidRPr="00454106" w:rsidRDefault="003D79D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3D79D8" w:rsidRPr="00454106" w:rsidRDefault="003D79D8" w:rsidP="00A012B9">
            <w:pPr>
              <w:jc w:val="center"/>
              <w:rPr>
                <w:rFonts w:cs="Arial"/>
                <w:bCs/>
                <w:color w:val="000000"/>
                <w:sz w:val="20"/>
              </w:rPr>
            </w:pPr>
            <w:r w:rsidRPr="00454106">
              <w:rPr>
                <w:rFonts w:cs="Arial"/>
                <w:bCs/>
                <w:color w:val="000000"/>
                <w:sz w:val="20"/>
              </w:rPr>
              <w:t>1</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2</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3</w:t>
            </w: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lastRenderedPageBreak/>
              <w:t>Landing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3D79D8" w:rsidRPr="008E79C6" w:rsidRDefault="003D79D8" w:rsidP="00A012B9">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lastRenderedPageBreak/>
              <w:t>Video record of release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bl>
    <w:p w:rsidR="00471C96" w:rsidRDefault="00954546" w:rsidP="000225A2">
      <w:pPr>
        <w:pStyle w:val="ListBullet2"/>
      </w:pPr>
      <w:r>
        <w:t xml:space="preserve"> </w:t>
      </w:r>
      <w:r w:rsidR="00471C96">
        <w:t>*</w:t>
      </w:r>
      <w:r w:rsidR="00471C96">
        <w:tab/>
      </w:r>
      <w:r w:rsidR="008E79C6">
        <w:t>F</w:t>
      </w:r>
      <w:r w:rsidR="00471C96" w:rsidRPr="00790449">
        <w:t>ishing operation</w:t>
      </w:r>
      <w:r w:rsidR="008E79C6">
        <w:t xml:space="preserve">s as per </w:t>
      </w:r>
      <w:r w:rsidR="00471C96" w:rsidRPr="00790449">
        <w:t>Table 1.</w:t>
      </w:r>
    </w:p>
    <w:p w:rsidR="00471C96" w:rsidRDefault="00471C96" w:rsidP="00954546">
      <w:pPr>
        <w:pStyle w:val="BodyText"/>
        <w:spacing w:line="240" w:lineRule="atLeast"/>
        <w:rPr>
          <w:rFonts w:cs="Arial"/>
          <w:b/>
          <w:bCs/>
          <w:sz w:val="20"/>
        </w:rPr>
      </w:pPr>
    </w:p>
    <w:p w:rsidR="003D79D8" w:rsidRPr="003D79D8" w:rsidRDefault="0088146C" w:rsidP="00954546">
      <w:pPr>
        <w:pStyle w:val="BodyText"/>
        <w:spacing w:line="240" w:lineRule="atLeast"/>
        <w:rPr>
          <w:rFonts w:cs="Arial"/>
          <w:b/>
          <w:bCs/>
          <w:sz w:val="20"/>
        </w:rPr>
      </w:pPr>
      <w:r>
        <w:rPr>
          <w:rFonts w:cs="Arial"/>
          <w:b/>
          <w:bCs/>
          <w:sz w:val="20"/>
        </w:rPr>
        <w:t>PNC report sent the 30/05</w:t>
      </w:r>
      <w:r w:rsidR="003D79D8" w:rsidRPr="003D79D8">
        <w:rPr>
          <w:rFonts w:cs="Arial"/>
          <w:b/>
          <w:bCs/>
          <w:sz w:val="20"/>
        </w:rPr>
        <w:t>/2015 by email to the ICCAT Secretariat, European Commission and Italian authorities:</w:t>
      </w:r>
    </w:p>
    <w:p w:rsidR="003D79D8" w:rsidRPr="003D79D8" w:rsidRDefault="003D79D8" w:rsidP="00954546">
      <w:pPr>
        <w:pStyle w:val="BodyText"/>
        <w:spacing w:line="240" w:lineRule="atLeast"/>
        <w:rPr>
          <w:rFonts w:cs="Arial"/>
          <w:b/>
          <w:bCs/>
          <w:sz w:val="20"/>
        </w:rPr>
      </w:pPr>
    </w:p>
    <w:p w:rsidR="0088146C" w:rsidRPr="0088146C" w:rsidRDefault="0088146C" w:rsidP="0088146C">
      <w:pPr>
        <w:pStyle w:val="Default"/>
        <w:rPr>
          <w:rFonts w:eastAsia="Times New Roman"/>
          <w:sz w:val="20"/>
          <w:szCs w:val="20"/>
          <w:lang w:val="en-GB"/>
        </w:rPr>
      </w:pPr>
      <w:r w:rsidRPr="0088146C">
        <w:rPr>
          <w:rFonts w:eastAsia="Times New Roman"/>
          <w:sz w:val="20"/>
          <w:szCs w:val="20"/>
          <w:lang w:val="en-GB"/>
        </w:rPr>
        <w:t>The master has never registered the activity of the vessel on</w:t>
      </w:r>
      <w:r>
        <w:rPr>
          <w:rFonts w:eastAsia="Times New Roman"/>
          <w:sz w:val="20"/>
          <w:szCs w:val="20"/>
          <w:lang w:val="en-GB"/>
        </w:rPr>
        <w:t xml:space="preserve"> a daily basis into the logbook.</w:t>
      </w:r>
    </w:p>
    <w:p w:rsidR="003D79D8" w:rsidRPr="0088146C" w:rsidRDefault="003D79D8" w:rsidP="00954546">
      <w:pPr>
        <w:pStyle w:val="BodyText"/>
        <w:spacing w:line="240" w:lineRule="atLeast"/>
        <w:rPr>
          <w:rFonts w:cs="Arial"/>
          <w:b/>
          <w:bCs/>
          <w:sz w:val="20"/>
        </w:rPr>
      </w:pPr>
    </w:p>
    <w:p w:rsidR="003D79D8" w:rsidRPr="003D79D8" w:rsidRDefault="003D79D8" w:rsidP="003D79D8">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3D79D8" w:rsidRPr="003D79D8" w:rsidRDefault="003D79D8" w:rsidP="003D79D8">
      <w:pPr>
        <w:rPr>
          <w:rFonts w:cs="Arial"/>
          <w:color w:val="000000"/>
          <w:sz w:val="20"/>
        </w:rPr>
      </w:pPr>
    </w:p>
    <w:p w:rsidR="003D79D8" w:rsidRPr="003D79D8" w:rsidRDefault="003D79D8" w:rsidP="003D79D8">
      <w:pPr>
        <w:jc w:val="both"/>
        <w:rPr>
          <w:rFonts w:cs="Arial"/>
          <w:color w:val="000000"/>
          <w:sz w:val="20"/>
        </w:rPr>
      </w:pPr>
      <w:r w:rsidRPr="003D79D8">
        <w:rPr>
          <w:rFonts w:cs="Arial"/>
          <w:color w:val="000000"/>
          <w:sz w:val="20"/>
        </w:rPr>
        <w:t xml:space="preserve">During the transfer operation involving Italian PS vessel VERGINE DEL ROSARIO (ATEU0ITA00617) a number of BFT (by direct observation no less than FIVE) was discarded into the sea  (time of incident 11:39). During that moment a number of small vessels surrounded the stern of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and when the mentioned BFT was thrown into the sea one of the BFT was taken by two small vessels and taken towards the mainland (registration number of one of the small vessels is 7VM387).</w:t>
      </w:r>
    </w:p>
    <w:p w:rsidR="003D79D8" w:rsidRPr="003D79D8" w:rsidRDefault="003D79D8" w:rsidP="003D79D8">
      <w:pPr>
        <w:jc w:val="both"/>
        <w:rPr>
          <w:rFonts w:cs="Arial"/>
          <w:color w:val="000000"/>
          <w:sz w:val="20"/>
        </w:rPr>
      </w:pPr>
    </w:p>
    <w:p w:rsidR="003D79D8" w:rsidRPr="003D79D8" w:rsidRDefault="003D79D8" w:rsidP="003D79D8">
      <w:pPr>
        <w:jc w:val="both"/>
        <w:rPr>
          <w:rFonts w:cs="Arial"/>
          <w:color w:val="000000"/>
          <w:sz w:val="20"/>
        </w:rPr>
      </w:pPr>
      <w:r w:rsidRPr="003D79D8">
        <w:rPr>
          <w:rFonts w:cs="Arial"/>
          <w:color w:val="000000"/>
          <w:sz w:val="20"/>
        </w:rPr>
        <w:t xml:space="preserve">Furthermore, during the transfer operation about eight small vessels constantly disrupted the normal operational procedure. Also a number of persons from mentioned small vessels shouted (including threats and nonverbal gesticulation) at the observer on board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disrupting her work.</w:t>
      </w:r>
    </w:p>
    <w:p w:rsidR="003D79D8" w:rsidRPr="003D79D8" w:rsidRDefault="003D79D8" w:rsidP="00954546">
      <w:pPr>
        <w:pStyle w:val="BodyText"/>
        <w:spacing w:line="240" w:lineRule="atLeast"/>
        <w:rPr>
          <w:rFonts w:cs="Arial"/>
          <w:b/>
          <w:bCs/>
          <w:sz w:val="20"/>
        </w:rPr>
      </w:pPr>
    </w:p>
    <w:p w:rsidR="003D79D8" w:rsidRPr="003D79D8" w:rsidRDefault="003D79D8" w:rsidP="003D79D8">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3D79D8" w:rsidRPr="003D79D8" w:rsidRDefault="003D79D8" w:rsidP="00954546">
      <w:pPr>
        <w:pStyle w:val="BodyText"/>
        <w:spacing w:line="240" w:lineRule="atLeast"/>
        <w:rPr>
          <w:rFonts w:cs="Arial"/>
          <w:b/>
          <w:bCs/>
          <w:sz w:val="20"/>
        </w:rPr>
      </w:pPr>
    </w:p>
    <w:p w:rsidR="003D79D8" w:rsidRPr="003D79D8" w:rsidRDefault="003D79D8" w:rsidP="003D79D8">
      <w:pPr>
        <w:rPr>
          <w:rFonts w:cs="Arial"/>
          <w:sz w:val="20"/>
        </w:rPr>
      </w:pPr>
      <w:r w:rsidRPr="003D79D8">
        <w:rPr>
          <w:rFonts w:cs="Arial"/>
          <w:sz w:val="20"/>
        </w:rPr>
        <w:t>Following the transfer performed by the vessel “</w:t>
      </w:r>
      <w:proofErr w:type="spellStart"/>
      <w:r w:rsidRPr="003D79D8">
        <w:rPr>
          <w:rFonts w:cs="Arial"/>
          <w:sz w:val="20"/>
        </w:rPr>
        <w:t>Vergine</w:t>
      </w:r>
      <w:proofErr w:type="spellEnd"/>
      <w:r w:rsidRPr="003D79D8">
        <w:rPr>
          <w:rFonts w:cs="Arial"/>
          <w:sz w:val="20"/>
        </w:rPr>
        <w:t xml:space="preserve"> Del Rosario” the 27/05/2015, all the vessels of the JFO (2015-009) have reported the quota deduced from their quota in their logbooks. However, all the four vessels of the JFO are listed in the logbooks without explicit information regarding the catching vessel and the fact that no catches have been taken on board or transferred into cages for the non-catching vessel are not mentioned as requested in the ICCAT Recommendation 14-04 - Annex 2.</w:t>
      </w:r>
    </w:p>
    <w:p w:rsidR="003D79D8" w:rsidRPr="003D79D8" w:rsidRDefault="003D79D8" w:rsidP="003D79D8">
      <w:pPr>
        <w:rPr>
          <w:rFonts w:cs="Arial"/>
          <w:sz w:val="20"/>
        </w:rPr>
      </w:pPr>
      <w:r w:rsidRPr="003D79D8">
        <w:rPr>
          <w:rFonts w:cs="Arial"/>
          <w:sz w:val="20"/>
        </w:rPr>
        <w:t xml:space="preserve">Furthermore, a confusion can </w:t>
      </w:r>
      <w:proofErr w:type="gramStart"/>
      <w:r w:rsidRPr="003D79D8">
        <w:rPr>
          <w:rFonts w:cs="Arial"/>
          <w:sz w:val="20"/>
        </w:rPr>
        <w:t>been made due to the fact that even the non-catching vessels have declared a “PESCA" with no catch (BFT=O</w:t>
      </w:r>
      <w:proofErr w:type="gramEnd"/>
      <w:r w:rsidRPr="003D79D8">
        <w:rPr>
          <w:rFonts w:cs="Arial"/>
          <w:sz w:val="20"/>
        </w:rPr>
        <w:t>) in their logboo</w:t>
      </w:r>
      <w:r w:rsidR="000225A2">
        <w:rPr>
          <w:rFonts w:cs="Arial"/>
          <w:sz w:val="20"/>
        </w:rPr>
        <w:t>k.</w:t>
      </w:r>
    </w:p>
    <w:p w:rsidR="003D79D8" w:rsidRPr="003D79D8" w:rsidRDefault="003D79D8" w:rsidP="00954546">
      <w:pPr>
        <w:pStyle w:val="BodyText"/>
        <w:spacing w:line="240" w:lineRule="atLeast"/>
        <w:rPr>
          <w:rFonts w:cs="Arial"/>
          <w:b/>
          <w:bCs/>
          <w:sz w:val="18"/>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3D79D8">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0225A2">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0225A2">
      <w:pPr>
        <w:pStyle w:val="ListBullet2"/>
      </w:pPr>
    </w:p>
    <w:p w:rsidR="00954546" w:rsidRPr="00D71527" w:rsidRDefault="00954546" w:rsidP="000225A2">
      <w:pPr>
        <w:pStyle w:val="ListBullet2"/>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FE2849" w:rsidRPr="00A01C54" w:rsidRDefault="000225A2" w:rsidP="0085529F">
      <w:pPr>
        <w:pStyle w:val="BodyText"/>
        <w:keepNext/>
        <w:keepLines/>
        <w:rPr>
          <w:rFonts w:cs="Arial"/>
          <w:sz w:val="20"/>
        </w:rPr>
      </w:pPr>
      <w:r>
        <w:rPr>
          <w:rFonts w:cs="Arial"/>
          <w:sz w:val="20"/>
        </w:rPr>
        <w:t>No observation</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225A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B10BA7" w:rsidP="00D52FB0">
            <w:pPr>
              <w:jc w:val="center"/>
              <w:rPr>
                <w:sz w:val="20"/>
              </w:rPr>
            </w:pP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0225A2">
      <w:pPr>
        <w:pStyle w:val="ListBullet2"/>
      </w:pPr>
      <w:r>
        <w:t>*</w:t>
      </w:r>
      <w:r>
        <w:tab/>
        <w:t>F</w:t>
      </w:r>
      <w:r w:rsidRPr="00C341A4">
        <w:t xml:space="preserve">ishing operation </w:t>
      </w:r>
      <w:r>
        <w:t xml:space="preserve">as per </w:t>
      </w:r>
      <w:r w:rsidRPr="00C341A4">
        <w:t>Table 1</w:t>
      </w:r>
    </w:p>
    <w:p w:rsidR="000225A2" w:rsidRDefault="000225A2" w:rsidP="000225A2">
      <w:pPr>
        <w:pStyle w:val="ListBullet2"/>
      </w:pPr>
    </w:p>
    <w:p w:rsidR="000225A2" w:rsidRPr="000225A2" w:rsidRDefault="000225A2" w:rsidP="000225A2">
      <w:pPr>
        <w:pStyle w:val="ListBullet2"/>
        <w:rPr>
          <w:sz w:val="22"/>
        </w:rPr>
      </w:pPr>
      <w:r w:rsidRPr="000225A2">
        <w:t>No catch</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lang w:val="fr-FR"/>
              </w:rPr>
            </w:pPr>
            <w:r>
              <w:rPr>
                <w:rFonts w:cs="Arial"/>
                <w:color w:val="000000"/>
                <w:sz w:val="20"/>
              </w:rPr>
              <w:t>Angelo Catania</w:t>
            </w:r>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ATEU0ITA00636</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IKJS</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 xml:space="preserve">Maria Ss. Di </w:t>
            </w:r>
            <w:proofErr w:type="spellStart"/>
            <w:r>
              <w:rPr>
                <w:rFonts w:cs="Arial"/>
                <w:color w:val="000000"/>
                <w:sz w:val="20"/>
              </w:rPr>
              <w:t>Costantinopoli</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ATEU0ITA00826</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IIJA2</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 xml:space="preserve">Maria </w:t>
            </w:r>
            <w:proofErr w:type="spellStart"/>
            <w:r>
              <w:rPr>
                <w:rFonts w:cs="Arial"/>
                <w:color w:val="000000"/>
                <w:sz w:val="20"/>
              </w:rPr>
              <w:t>Grazia</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ATEU0ITA04056</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Lucia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ATEU0ITA03690</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IFBT2</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Genevieve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ATEU0ITA00654</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IKAP</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ATEU0ITA00617</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INFM</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Angela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ATEU0ITA01268</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ILJI2</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Atlante</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ATEU0ITA00065</w:t>
            </w:r>
          </w:p>
        </w:tc>
        <w:tc>
          <w:tcPr>
            <w:tcW w:w="1140"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IZJQ</w:t>
            </w:r>
          </w:p>
        </w:tc>
        <w:tc>
          <w:tcPr>
            <w:tcW w:w="2693"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Lucia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ATEU0ITA03690</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IFBT2</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ATEU0MLT00090</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9H6922</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ATEU0ITA00470</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IFFN</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 xml:space="preserve">Giuseppe </w:t>
            </w:r>
            <w:proofErr w:type="spellStart"/>
            <w:r>
              <w:rPr>
                <w:rFonts w:cs="Arial"/>
                <w:color w:val="000000"/>
                <w:sz w:val="20"/>
              </w:rPr>
              <w:t>Fauci</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ATEU0ITA10134</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ILHZ2</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Futura</w:t>
            </w:r>
            <w:proofErr w:type="spellEnd"/>
            <w:r>
              <w:rPr>
                <w:rFonts w:cs="Arial"/>
                <w:color w:val="000000"/>
                <w:sz w:val="20"/>
              </w:rPr>
              <w:t xml:space="preserve"> Prima</w:t>
            </w:r>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ATEU0ITA00651</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IRJV</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Mikela</w:t>
            </w:r>
            <w:proofErr w:type="spellEnd"/>
            <w:r>
              <w:rPr>
                <w:rFonts w:cs="Arial"/>
                <w:color w:val="000000"/>
                <w:sz w:val="20"/>
              </w:rPr>
              <w:t xml:space="preserve"> 1</w:t>
            </w:r>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ATEU0MLT00104</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9H3149</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Amaltea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ATEU0ITA00780</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IFDB</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Airone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ATEU0ITA00222</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IZGV</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proofErr w:type="spellStart"/>
            <w:r>
              <w:rPr>
                <w:rFonts w:cs="Arial"/>
                <w:color w:val="000000"/>
                <w:sz w:val="20"/>
              </w:rPr>
              <w:t>Budafell</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ATEU0MLT00118</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9H8646</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r w:rsidR="0072715A"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72715A" w:rsidRDefault="0072715A" w:rsidP="0072715A">
            <w:pPr>
              <w:jc w:val="center"/>
              <w:rPr>
                <w:rFonts w:cs="Arial"/>
                <w:color w:val="000000"/>
                <w:sz w:val="20"/>
              </w:rPr>
            </w:pPr>
            <w:r>
              <w:rPr>
                <w:rFonts w:cs="Arial"/>
                <w:color w:val="000000"/>
                <w:sz w:val="20"/>
              </w:rPr>
              <w:t>Twenty Two</w:t>
            </w:r>
          </w:p>
        </w:tc>
        <w:tc>
          <w:tcPr>
            <w:tcW w:w="2127" w:type="dxa"/>
            <w:tcBorders>
              <w:top w:val="single" w:sz="4" w:space="0" w:color="auto"/>
              <w:left w:val="single" w:sz="4" w:space="0" w:color="auto"/>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ATEU0ITA00813</w:t>
            </w:r>
          </w:p>
        </w:tc>
        <w:tc>
          <w:tcPr>
            <w:tcW w:w="1140"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IQNU</w:t>
            </w:r>
          </w:p>
        </w:tc>
        <w:tc>
          <w:tcPr>
            <w:tcW w:w="2693"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72715A" w:rsidRDefault="0072715A" w:rsidP="0072715A">
            <w:pPr>
              <w:jc w:val="center"/>
              <w:rPr>
                <w:rFonts w:cs="Arial"/>
                <w:color w:val="000000"/>
                <w:sz w:val="20"/>
              </w:rPr>
            </w:pPr>
            <w:r>
              <w:rPr>
                <w:rFonts w:cs="Arial"/>
                <w:color w:val="000000"/>
                <w:sz w:val="20"/>
              </w:rPr>
              <w:t> </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169" w:rsidRPr="00064508" w:rsidRDefault="00486169" w:rsidP="00064508">
      <w:r>
        <w:separator/>
      </w:r>
    </w:p>
  </w:endnote>
  <w:endnote w:type="continuationSeparator" w:id="0">
    <w:p w:rsidR="00486169" w:rsidRPr="00064508" w:rsidRDefault="0048616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169" w:rsidRPr="00064508" w:rsidRDefault="00486169" w:rsidP="00064508">
      <w:r>
        <w:separator/>
      </w:r>
    </w:p>
  </w:footnote>
  <w:footnote w:type="continuationSeparator" w:id="0">
    <w:p w:rsidR="00486169" w:rsidRPr="00064508" w:rsidRDefault="00486169"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5A2"/>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162A"/>
    <w:rsid w:val="00192DD5"/>
    <w:rsid w:val="001A75C7"/>
    <w:rsid w:val="001B38D5"/>
    <w:rsid w:val="001B58D1"/>
    <w:rsid w:val="001C1899"/>
    <w:rsid w:val="001C3B13"/>
    <w:rsid w:val="001D69BA"/>
    <w:rsid w:val="001E0745"/>
    <w:rsid w:val="001E1904"/>
    <w:rsid w:val="001E7B13"/>
    <w:rsid w:val="00200FFC"/>
    <w:rsid w:val="00206FAA"/>
    <w:rsid w:val="00206FC0"/>
    <w:rsid w:val="00214AA3"/>
    <w:rsid w:val="002200B2"/>
    <w:rsid w:val="002263C8"/>
    <w:rsid w:val="00232D62"/>
    <w:rsid w:val="00236C47"/>
    <w:rsid w:val="00236E05"/>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0CFD"/>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D79D8"/>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86169"/>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2715A"/>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0BB5"/>
    <w:rsid w:val="00866242"/>
    <w:rsid w:val="00874154"/>
    <w:rsid w:val="00880614"/>
    <w:rsid w:val="0088146C"/>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04CB"/>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25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2B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107B"/>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379">
      <w:bodyDiv w:val="1"/>
      <w:marLeft w:val="0"/>
      <w:marRight w:val="0"/>
      <w:marTop w:val="0"/>
      <w:marBottom w:val="0"/>
      <w:divBdr>
        <w:top w:val="none" w:sz="0" w:space="0" w:color="auto"/>
        <w:left w:val="none" w:sz="0" w:space="0" w:color="auto"/>
        <w:bottom w:val="none" w:sz="0" w:space="0" w:color="auto"/>
        <w:right w:val="none" w:sz="0" w:space="0" w:color="auto"/>
      </w:divBdr>
    </w:div>
    <w:div w:id="501043841">
      <w:bodyDiv w:val="1"/>
      <w:marLeft w:val="0"/>
      <w:marRight w:val="0"/>
      <w:marTop w:val="0"/>
      <w:marBottom w:val="0"/>
      <w:divBdr>
        <w:top w:val="none" w:sz="0" w:space="0" w:color="auto"/>
        <w:left w:val="none" w:sz="0" w:space="0" w:color="auto"/>
        <w:bottom w:val="none" w:sz="0" w:space="0" w:color="auto"/>
        <w:right w:val="none" w:sz="0" w:space="0" w:color="auto"/>
      </w:divBdr>
    </w:div>
    <w:div w:id="105677730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650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1680</Words>
  <Characters>9393</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7</cp:revision>
  <cp:lastPrinted>2012-03-13T09:05:00Z</cp:lastPrinted>
  <dcterms:created xsi:type="dcterms:W3CDTF">2015-06-12T15:32:00Z</dcterms:created>
  <dcterms:modified xsi:type="dcterms:W3CDTF">2015-09-23T14:03:00Z</dcterms:modified>
</cp:coreProperties>
</file>