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71E5" w14:textId="77777777" w:rsidR="00B93049" w:rsidRPr="005A4303" w:rsidRDefault="00B93049" w:rsidP="00B93049">
      <w:pPr>
        <w:rPr>
          <w:rFonts w:ascii="Cambria" w:hAnsi="Cambria"/>
          <w:b/>
          <w:sz w:val="20"/>
          <w:szCs w:val="20"/>
        </w:rPr>
      </w:pPr>
      <w:r w:rsidRPr="005A4303">
        <w:rPr>
          <w:rFonts w:ascii="Cambria" w:hAnsi="Cambria"/>
          <w:b/>
          <w:sz w:val="20"/>
          <w:szCs w:val="20"/>
        </w:rPr>
        <w:t>RÉSUMÉ DE LA DÉCLARATION DES EXIGENCES SCIENTIFIQUES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37"/>
        <w:gridCol w:w="5005"/>
        <w:gridCol w:w="2680"/>
      </w:tblGrid>
      <w:tr w:rsidR="00B93049" w:rsidRPr="005A4303" w14:paraId="39355075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51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1D4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5A4303">
              <w:rPr>
                <w:rFonts w:ascii="Cambria" w:hAnsi="Cambria"/>
                <w:b/>
                <w:sz w:val="18"/>
                <w:szCs w:val="18"/>
              </w:rPr>
              <w:t>GÉNÉRAL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CD1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5A4303">
              <w:rPr>
                <w:rFonts w:ascii="Cambria" w:hAnsi="Cambria"/>
                <w:b/>
                <w:sz w:val="18"/>
                <w:szCs w:val="18"/>
              </w:rPr>
              <w:t>RÉPONSE</w:t>
            </w:r>
          </w:p>
        </w:tc>
      </w:tr>
      <w:tr w:rsidR="00B93049" w:rsidRPr="005A4303" w14:paraId="00155885" w14:textId="77777777" w:rsidTr="00E21CF2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6CDF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51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Rapport annuel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19F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18618FB4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69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5C4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Caractéristiques de la flottille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F53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51E662C0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AEA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1FD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Estimation de la prise nominale (tâche I), rejets compris le cas échéant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74B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38032160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4A8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CA4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Prise &amp; effort (Tâche II)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BABA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2184286B" w14:textId="77777777" w:rsidTr="00E21CF2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355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3AA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Échantillons de tailles (Tâche II)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FAE6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7AAB34F3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42B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9ED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Prise estimée par taille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D22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A10C16" w:rsidRPr="005A4303" w14:paraId="61A2F4DC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4830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214B" w14:textId="4DA861D3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Informations sur les prospections de marquage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1B80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A10C16" w:rsidRPr="005A4303" w14:paraId="4CD5951C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8353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D41A" w14:textId="3ED3D2D2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Informations recueillies dans le cadre de programmes de marquage conventionnel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D831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A10C16" w:rsidRPr="005A4303" w14:paraId="205E467C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2DB0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7C9A" w14:textId="7307ABC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Informations recueillies dans le cadre de programmes de marquage électronique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D43F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 xml:space="preserve">Veuillez indiquer la date d'envoi à l'ICCAT (jour/mois/année) </w:t>
            </w:r>
          </w:p>
        </w:tc>
      </w:tr>
      <w:tr w:rsidR="00A10C16" w:rsidRPr="005A4303" w14:paraId="4A22DFF6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D577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2EF0" w14:textId="62C5766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Informations recueillies dans le cadre des programmes nationaux d'observateurs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9EED" w14:textId="77777777" w:rsidR="00A10C16" w:rsidRPr="005A4303" w:rsidRDefault="00A10C16" w:rsidP="00A10C1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 et/ou le numéro de document SCRS le cas échéant</w:t>
            </w:r>
          </w:p>
        </w:tc>
      </w:tr>
      <w:tr w:rsidR="00B93049" w:rsidRPr="005A4303" w14:paraId="488679A4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AF7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476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sur la mise en œuvre de la Rec. 16-14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BB2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67D3332E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593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FB75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Informations et données sur le </w:t>
            </w:r>
            <w:proofErr w:type="spellStart"/>
            <w:r w:rsidRPr="005A4303">
              <w:rPr>
                <w:rFonts w:ascii="Cambria" w:hAnsi="Cambria"/>
                <w:i/>
                <w:sz w:val="18"/>
                <w:szCs w:val="18"/>
              </w:rPr>
              <w:t>Sargassum</w:t>
            </w:r>
            <w:proofErr w:type="spellEnd"/>
            <w:r w:rsidRPr="005A4303">
              <w:rPr>
                <w:rFonts w:ascii="Cambria" w:hAnsi="Cambria"/>
                <w:sz w:val="18"/>
                <w:szCs w:val="18"/>
              </w:rPr>
              <w:t xml:space="preserve"> pélagique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69A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264A9F10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68E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C6DA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spécifiques pour les navires de pêche qui ont été autorisés à opérer des pêcheries pélagiques à la palangre et au harpon en Méditerranée au cours de l’année antérieure.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7DF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249E38C1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E7F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406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5A4303">
              <w:rPr>
                <w:rFonts w:ascii="Cambria" w:hAnsi="Cambria"/>
                <w:b/>
                <w:sz w:val="18"/>
                <w:szCs w:val="18"/>
              </w:rPr>
              <w:t>THON ROUGE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ABE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val="en-GB" w:eastAsia="en-GB"/>
              </w:rPr>
            </w:pPr>
          </w:p>
        </w:tc>
      </w:tr>
      <w:tr w:rsidR="00B93049" w:rsidRPr="005A4303" w14:paraId="503F4CDA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0A8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6CD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Echantillonnage de taille dans les fermes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13C5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0CF4EA5D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15C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FB5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Les résultats du programme utilisant des systèmes de caméras stéréoscopiques ou des techniques alternatives qui fournissent une précision équivalente durant la mise en cage (couvrant 100 % de toutes les opérations de mise en cage)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165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 et/ou le numéro de document SCRS le cas échéant ou une description succincte (250 mots max. dans cette cellule).</w:t>
            </w:r>
          </w:p>
        </w:tc>
      </w:tr>
      <w:tr w:rsidR="00B93049" w:rsidRPr="005A4303" w14:paraId="66F957C0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B4B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F25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sur et données recueillies dans le cadre des programmes nationaux d'observateurs de thon rouge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FAF5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 xml:space="preserve">Veuillez indiquer la date d'envoi à l'ICCAT et/ou le </w:t>
            </w: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lastRenderedPageBreak/>
              <w:t>numéro de document SCRS le cas échéant</w:t>
            </w:r>
          </w:p>
        </w:tc>
      </w:tr>
      <w:tr w:rsidR="00B93049" w:rsidRPr="005A4303" w14:paraId="3AB6666E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5D4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lastRenderedPageBreak/>
              <w:t>S21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68A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Détails des programmes de recherche coopérative sur le thon rouge de l'Ouest à mettre en place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8BCF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et/ou le numéro de document SCRS le cas échéant</w:t>
            </w:r>
          </w:p>
        </w:tc>
      </w:tr>
      <w:tr w:rsidR="00B93049" w:rsidRPr="005A4303" w14:paraId="0BAB6B32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68D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187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Mises à jour des indices d’abondance et autres indicateurs des pêcheries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F88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 Veuillez indiquer la date d'envoi à l'ICCAT et/ou le numéro de document SCRS le cas échéant</w:t>
            </w:r>
          </w:p>
        </w:tc>
      </w:tr>
      <w:tr w:rsidR="00B93049" w:rsidRPr="005A4303" w14:paraId="3D15286D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1A15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64F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 Informations provenant des travaux de recherche du GBYP comprenant de nouvelles informations provenant d'activités renforcées d'échantillonnage biologique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CFD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085AFA6A" w14:textId="77777777" w:rsidTr="00E21CF2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BCC0F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4324F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Déclaration des activités scientifiques réalisées par les navires opérant dans le contexte d’un projet scientifique d’un institut de recherche </w:t>
            </w:r>
            <w:proofErr w:type="spellStart"/>
            <w:r w:rsidRPr="005A4303">
              <w:rPr>
                <w:rFonts w:ascii="Cambria" w:hAnsi="Cambria"/>
                <w:sz w:val="18"/>
                <w:szCs w:val="18"/>
              </w:rPr>
              <w:t>intéré</w:t>
            </w:r>
            <w:proofErr w:type="spellEnd"/>
            <w:r w:rsidRPr="005A4303">
              <w:rPr>
                <w:rFonts w:ascii="Cambria" w:hAnsi="Cambria"/>
                <w:sz w:val="18"/>
                <w:szCs w:val="18"/>
              </w:rPr>
              <w:t xml:space="preserve"> dans un programme de recherche scientifique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00"/>
            <w:vAlign w:val="center"/>
          </w:tcPr>
          <w:p w14:paraId="25ECCC01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6E33D5CE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2E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890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5A4303">
              <w:rPr>
                <w:rFonts w:ascii="Cambria" w:hAnsi="Cambria"/>
                <w:b/>
                <w:sz w:val="18"/>
                <w:szCs w:val="18"/>
              </w:rPr>
              <w:t>TROPICAUX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1D2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val="en-GB" w:eastAsia="en-GB"/>
              </w:rPr>
            </w:pPr>
          </w:p>
        </w:tc>
      </w:tr>
      <w:tr w:rsidR="00B93049" w:rsidRPr="005A4303" w14:paraId="442F61AD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4236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ED8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provenant des carnets de pêche de navires de thon obèse/d'albacore/</w:t>
            </w:r>
            <w:proofErr w:type="spellStart"/>
            <w:r w:rsidRPr="005A4303">
              <w:rPr>
                <w:rFonts w:ascii="Cambria" w:hAnsi="Cambria"/>
                <w:sz w:val="18"/>
                <w:szCs w:val="18"/>
              </w:rPr>
              <w:t>listao</w:t>
            </w:r>
            <w:proofErr w:type="spellEnd"/>
            <w:r w:rsidRPr="005A4303">
              <w:rPr>
                <w:rFonts w:ascii="Cambria" w:hAnsi="Cambria"/>
                <w:sz w:val="18"/>
                <w:szCs w:val="18"/>
              </w:rPr>
              <w:t>, rejets compris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358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55751AFF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029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2A8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Plans de gestion concernant l'utilisation des dispositifs de concentration des poissons (y compris les mesures prises pour en réduire l'impact)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2DB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4227A8FF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82D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B35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 xml:space="preserve">Le nombre de DCP réellement déployés sur une base mensuelle par rectangles statistiques de 1ºx1º, par type de DCP, </w:t>
            </w:r>
            <w:proofErr w:type="spellStart"/>
            <w:r w:rsidRPr="005A4303">
              <w:rPr>
                <w:rFonts w:ascii="Cambria" w:hAnsi="Cambria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221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2C19E808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1F26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A67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Pour chaque navire de support, le nombre de jours passés en mer, par quadrillage de 1º, mois et État du pavillon et associé à PS/BB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A6EF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2F5CD371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402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789F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recueillies par les observateurs, y compris les niveaux de couverture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9F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et/ou le numéro de document SCRS le cas échéant</w:t>
            </w:r>
          </w:p>
        </w:tc>
      </w:tr>
      <w:tr w:rsidR="00B93049" w:rsidRPr="005A4303" w14:paraId="45209320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670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1EC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Données et information recueillies du programme d'échantillonnage au port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EBCA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 </w:t>
            </w: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1E27A297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1E7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E3DE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Exploration des données historiques sur l'emploi et le nombre de DCP déployés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7711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 et/ou le numéro de document SCRS le cas échéant ou une description succincte (250 mots max. dans cette cellule).</w:t>
            </w:r>
          </w:p>
        </w:tc>
      </w:tr>
      <w:tr w:rsidR="00B93049" w:rsidRPr="005A4303" w14:paraId="3E2EC974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456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000000"/>
                <w:sz w:val="18"/>
                <w:szCs w:val="18"/>
              </w:rPr>
              <w:t>S49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9CB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Données scientifiques recueillies dans la ZEE d'une autre CPC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151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 </w:t>
            </w: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</w:t>
            </w:r>
          </w:p>
        </w:tc>
      </w:tr>
      <w:tr w:rsidR="00B93049" w:rsidRPr="005A4303" w14:paraId="5BA1C781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4687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5654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5A4303">
              <w:rPr>
                <w:rFonts w:ascii="Cambria" w:hAnsi="Cambria"/>
                <w:b/>
                <w:sz w:val="18"/>
                <w:szCs w:val="18"/>
              </w:rPr>
              <w:t>REQUINS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B7CD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en-GB" w:eastAsia="en-GB"/>
              </w:rPr>
            </w:pPr>
          </w:p>
        </w:tc>
      </w:tr>
      <w:tr w:rsidR="00B93049" w:rsidRPr="005A4303" w14:paraId="40F9F34E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99E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C87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000000"/>
                <w:sz w:val="18"/>
                <w:szCs w:val="18"/>
              </w:rPr>
              <w:t xml:space="preserve">Plan destiné à améliorer la collecte des données sur les requins à un niveau spécifique aux espèces.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DC3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 et/ou le numéro de document SCRS le cas échéant</w:t>
            </w:r>
          </w:p>
        </w:tc>
      </w:tr>
      <w:tr w:rsidR="00B93049" w:rsidRPr="005A4303" w14:paraId="13F82A2F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D75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S50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326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Résultats de la recherche sur le requin-taupe bleu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ED3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 xml:space="preserve">Veuillez indiquer la date d'envoi à l'ICCAT (jour/mois/année) et/ou le </w:t>
            </w: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lastRenderedPageBreak/>
              <w:t>numéro de document SCRS le cas échéant</w:t>
            </w:r>
          </w:p>
        </w:tc>
      </w:tr>
      <w:tr w:rsidR="00B93049" w:rsidRPr="005A4303" w14:paraId="3FF77429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0B91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lastRenderedPageBreak/>
              <w:t>S51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7FE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5A4303">
              <w:rPr>
                <w:rFonts w:ascii="Cambria" w:hAnsi="Cambria"/>
                <w:sz w:val="18"/>
                <w:szCs w:val="18"/>
              </w:rPr>
              <w:t>Informations sur le requin peau bleue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E28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5A4303">
              <w:rPr>
                <w:rFonts w:ascii="Cambria" w:hAnsi="Cambria"/>
                <w:color w:val="FF0000"/>
                <w:sz w:val="18"/>
                <w:szCs w:val="18"/>
              </w:rPr>
              <w:t>Veuillez indiquer la date d'envoi à l'ICCAT (jour/mois/année) et/ou le numéro de document SCRS le cas échéant</w:t>
            </w:r>
          </w:p>
        </w:tc>
      </w:tr>
    </w:tbl>
    <w:p w14:paraId="1330280E" w14:textId="77777777" w:rsidR="00B93049" w:rsidRDefault="00B93049" w:rsidP="00B93049">
      <w:r>
        <w:br w:type="page"/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37"/>
        <w:gridCol w:w="5005"/>
        <w:gridCol w:w="2680"/>
      </w:tblGrid>
      <w:tr w:rsidR="00B93049" w:rsidRPr="005A4303" w14:paraId="54B60961" w14:textId="77777777" w:rsidTr="00E21CF2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D6ECA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en-GB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FFCB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5A4303">
              <w:rPr>
                <w:rFonts w:ascii="Cambria" w:hAnsi="Cambria"/>
                <w:b/>
                <w:sz w:val="20"/>
                <w:szCs w:val="20"/>
              </w:rPr>
              <w:t>AUTRES PRISES ACCESSOIRES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7A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B93049" w:rsidRPr="005A4303" w14:paraId="35BEF84E" w14:textId="77777777" w:rsidTr="00E21CF2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B6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S37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793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Transmission des guides d'identification existants pour les requins, les oiseaux de mer, les tortues marines et les mammifères marins capturés dans la zone de la Convention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005F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5A4303">
              <w:rPr>
                <w:rFonts w:ascii="Cambria" w:hAnsi="Cambria"/>
                <w:color w:val="FF0000"/>
                <w:sz w:val="20"/>
                <w:szCs w:val="20"/>
              </w:rPr>
              <w:t>Veuillez indiquer la date d'envoi à l'ICCAT (jour/mois/année)</w:t>
            </w:r>
          </w:p>
        </w:tc>
      </w:tr>
      <w:tr w:rsidR="00B93049" w:rsidRPr="005A4303" w14:paraId="69A26934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A03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S38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AD62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Informations relatives aux interactions de sa flottille avec les tortues marines dans les pêcheries de l’ICCAT par type d’engin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5A0D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5A4303">
              <w:rPr>
                <w:rFonts w:ascii="Cambria" w:hAnsi="Cambria"/>
                <w:color w:val="FF0000"/>
                <w:sz w:val="20"/>
                <w:szCs w:val="20"/>
              </w:rPr>
              <w:t>Veuillez indiquer la date d'envoi à l'ICCAT (jour/mois/année)</w:t>
            </w:r>
          </w:p>
        </w:tc>
      </w:tr>
      <w:tr w:rsidR="00B93049" w:rsidRPr="005A4303" w14:paraId="77D9CE18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F0D8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S39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591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Les CPC devront consigner les données sur les prises accidentelles d’oiseaux de mer par espèce par le biais d’observateurs scientifiques en vertu de la Recommandation 10-10 et déclarer ces données chaque année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EAA0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5A4303">
              <w:rPr>
                <w:rFonts w:ascii="Cambria" w:hAnsi="Cambria"/>
                <w:color w:val="FF0000"/>
                <w:sz w:val="20"/>
                <w:szCs w:val="20"/>
              </w:rPr>
              <w:t>Veuillez indiquer la date d'envoi à l'ICCAT et/ou le numéro de document SCRS le cas échéant ou une description succincte (250 mots max dans cette cellule). Les textes plus longs doivent être présentés en Appendice</w:t>
            </w:r>
          </w:p>
        </w:tc>
      </w:tr>
      <w:tr w:rsidR="00B93049" w:rsidRPr="005A4303" w14:paraId="36F35271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63FA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S41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85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Notification des mesures prises sur la collecte des données sur les prises accessoires et les rejets des pêcheries artisanales par le biais de moyens alternatifs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5C14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color w:val="FF0000"/>
                <w:sz w:val="20"/>
                <w:szCs w:val="20"/>
              </w:rPr>
              <w:t>Veuillez indiquer la date d'envoi à l'ICCAT (jour/mois/année)</w:t>
            </w:r>
          </w:p>
        </w:tc>
      </w:tr>
      <w:tr w:rsidR="00B93049" w:rsidRPr="005A4303" w14:paraId="35BFA6A0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9789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S42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3E7B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sz w:val="20"/>
                <w:szCs w:val="20"/>
              </w:rPr>
              <w:t>Les CPC devront faire rapport sur les mesures prises en vue d'atténuer les prises accessoires et de réduire les rejets et sur toute recherche pertinente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DB1C" w14:textId="77777777" w:rsidR="00B93049" w:rsidRPr="005A4303" w:rsidRDefault="00B93049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A4303">
              <w:rPr>
                <w:rFonts w:ascii="Cambria" w:hAnsi="Cambria"/>
                <w:color w:val="FF0000"/>
                <w:sz w:val="20"/>
                <w:szCs w:val="20"/>
              </w:rPr>
              <w:t>Veuillez indiquer la date d'envoi à l'ICCAT (jour/mois/année) et/ou le numéro de document SCRS le cas échéant ou une description succincte (250 mots max. dans cette cellule). Les textes plus longs doivent être présentés en Appendice</w:t>
            </w:r>
          </w:p>
        </w:tc>
      </w:tr>
    </w:tbl>
    <w:p w14:paraId="14681FB8" w14:textId="77777777" w:rsidR="00B93049" w:rsidRPr="005A4303" w:rsidRDefault="00B93049" w:rsidP="00B93049">
      <w:pPr>
        <w:rPr>
          <w:rFonts w:ascii="Cambria" w:hAnsi="Cambria"/>
          <w:sz w:val="20"/>
          <w:szCs w:val="20"/>
          <w:lang w:val="en-GB"/>
        </w:rPr>
      </w:pPr>
    </w:p>
    <w:p w14:paraId="20661BD9" w14:textId="77777777" w:rsidR="00F82C2F" w:rsidRDefault="00F82C2F"/>
    <w:sectPr w:rsidR="00F8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49"/>
    <w:rsid w:val="00A10C16"/>
    <w:rsid w:val="00B93049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8C93"/>
  <w15:chartTrackingRefBased/>
  <w15:docId w15:val="{917F6DF5-EF42-4384-9731-0271D21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04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Alberto Thais Parrilla Moruno</cp:lastModifiedBy>
  <cp:revision>2</cp:revision>
  <dcterms:created xsi:type="dcterms:W3CDTF">2019-03-18T14:21:00Z</dcterms:created>
  <dcterms:modified xsi:type="dcterms:W3CDTF">2019-10-03T14:39:00Z</dcterms:modified>
</cp:coreProperties>
</file>