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C0F17" w14:textId="77777777" w:rsidR="007027A9" w:rsidRPr="00C243F3" w:rsidRDefault="007027A9" w:rsidP="007027A9">
      <w:pPr>
        <w:jc w:val="center"/>
        <w:rPr>
          <w:sz w:val="20"/>
        </w:rPr>
      </w:pPr>
    </w:p>
    <w:p w14:paraId="362BB89A" w14:textId="77777777" w:rsidR="007027A9" w:rsidRPr="00C243F3" w:rsidRDefault="007027A9" w:rsidP="007027A9">
      <w:pPr>
        <w:jc w:val="center"/>
        <w:rPr>
          <w:sz w:val="20"/>
        </w:rPr>
      </w:pPr>
    </w:p>
    <w:p w14:paraId="4655BE37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szCs w:val="20"/>
        </w:rPr>
      </w:pPr>
      <w:r w:rsidRPr="00C243F3">
        <w:rPr>
          <w:b/>
          <w:bCs/>
          <w:szCs w:val="22"/>
        </w:rPr>
        <w:t>TITLE OF PAPER</w:t>
      </w:r>
    </w:p>
    <w:p w14:paraId="626F2EC0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sz w:val="20"/>
          <w:szCs w:val="22"/>
        </w:rPr>
      </w:pPr>
    </w:p>
    <w:p w14:paraId="5E6175BB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sz w:val="20"/>
          <w:szCs w:val="22"/>
        </w:rPr>
      </w:pPr>
    </w:p>
    <w:p w14:paraId="5BEE7C0C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sz w:val="20"/>
        </w:rPr>
      </w:pPr>
      <w:r w:rsidRPr="00C243F3">
        <w:rPr>
          <w:sz w:val="20"/>
          <w:szCs w:val="20"/>
        </w:rPr>
        <w:t>John D. Smith, John D. Jones</w:t>
      </w:r>
      <w:r w:rsidRPr="00C243F3">
        <w:rPr>
          <w:rStyle w:val="FootnoteReference"/>
          <w:sz w:val="20"/>
          <w:vertAlign w:val="superscript"/>
        </w:rPr>
        <w:footnoteReference w:id="1"/>
      </w:r>
      <w:r w:rsidRPr="00C243F3">
        <w:rPr>
          <w:sz w:val="20"/>
          <w:szCs w:val="22"/>
        </w:rPr>
        <w:t xml:space="preserve"> </w:t>
      </w:r>
    </w:p>
    <w:p w14:paraId="6719AE86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sz w:val="20"/>
        </w:rPr>
      </w:pPr>
    </w:p>
    <w:p w14:paraId="5F494689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sz w:val="20"/>
        </w:rPr>
      </w:pPr>
    </w:p>
    <w:p w14:paraId="1923D947" w14:textId="77777777" w:rsidR="006B7FF9" w:rsidRPr="00C243F3" w:rsidRDefault="006B7FF9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i/>
          <w:iCs/>
          <w:sz w:val="20"/>
          <w:szCs w:val="20"/>
        </w:rPr>
      </w:pPr>
    </w:p>
    <w:p w14:paraId="0F5334AA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i/>
          <w:iCs/>
          <w:sz w:val="20"/>
        </w:rPr>
      </w:pPr>
      <w:r w:rsidRPr="00C243F3">
        <w:rPr>
          <w:i/>
          <w:iCs/>
          <w:sz w:val="20"/>
          <w:szCs w:val="20"/>
        </w:rPr>
        <w:t>SUMMARY</w:t>
      </w:r>
      <w:r w:rsidR="006B7FF9" w:rsidRPr="00C243F3">
        <w:rPr>
          <w:i/>
          <w:iCs/>
          <w:sz w:val="20"/>
          <w:szCs w:val="20"/>
        </w:rPr>
        <w:t xml:space="preserve"> </w:t>
      </w:r>
    </w:p>
    <w:p w14:paraId="06181642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sz w:val="20"/>
        </w:rPr>
      </w:pPr>
    </w:p>
    <w:p w14:paraId="651A93CD" w14:textId="77777777" w:rsidR="00360643" w:rsidRPr="00C243F3" w:rsidRDefault="00360643" w:rsidP="006A1166">
      <w:pPr>
        <w:tabs>
          <w:tab w:val="left" w:pos="0"/>
          <w:tab w:val="left" w:pos="288"/>
          <w:tab w:val="left" w:pos="1945"/>
        </w:tabs>
        <w:ind w:left="680" w:right="680"/>
        <w:jc w:val="both"/>
        <w:rPr>
          <w:sz w:val="20"/>
        </w:rPr>
      </w:pPr>
      <w:r w:rsidRPr="00C243F3">
        <w:rPr>
          <w:i/>
          <w:iCs/>
          <w:sz w:val="20"/>
          <w:szCs w:val="20"/>
        </w:rPr>
        <w:t xml:space="preserve">The Left and Right margins for the text of the Summaries should be </w:t>
      </w:r>
      <w:r w:rsidRPr="00C243F3">
        <w:rPr>
          <w:i/>
          <w:iCs/>
          <w:sz w:val="20"/>
          <w:szCs w:val="20"/>
          <w:u w:val="single"/>
        </w:rPr>
        <w:t>INDENTED</w:t>
      </w:r>
      <w:r w:rsidRPr="00C243F3">
        <w:rPr>
          <w:i/>
          <w:iCs/>
          <w:sz w:val="20"/>
          <w:szCs w:val="20"/>
        </w:rPr>
        <w:t xml:space="preserve"> by</w:t>
      </w:r>
      <w:r w:rsidRPr="00C243F3">
        <w:rPr>
          <w:i/>
          <w:iCs/>
          <w:sz w:val="20"/>
          <w:szCs w:val="20"/>
          <w:u w:val="single"/>
        </w:rPr>
        <w:t xml:space="preserve"> 1.2 cm</w:t>
      </w:r>
      <w:r w:rsidRPr="00C243F3">
        <w:rPr>
          <w:i/>
          <w:iCs/>
          <w:sz w:val="20"/>
          <w:szCs w:val="20"/>
        </w:rPr>
        <w:t>. The summary must be not more than</w:t>
      </w:r>
      <w:r w:rsidR="00191DEE" w:rsidRPr="00C243F3">
        <w:rPr>
          <w:i/>
          <w:iCs/>
          <w:sz w:val="20"/>
          <w:szCs w:val="20"/>
        </w:rPr>
        <w:t xml:space="preserve"> 180</w:t>
      </w:r>
      <w:r w:rsidR="00FB3864" w:rsidRPr="00C243F3">
        <w:rPr>
          <w:i/>
          <w:iCs/>
          <w:sz w:val="20"/>
          <w:szCs w:val="20"/>
        </w:rPr>
        <w:t xml:space="preserve"> </w:t>
      </w:r>
      <w:r w:rsidRPr="00C243F3">
        <w:rPr>
          <w:i/>
          <w:iCs/>
          <w:sz w:val="20"/>
          <w:szCs w:val="20"/>
        </w:rPr>
        <w:t>words and should not contain any citations. The Secretariat will translate the summaries into the two remaining ICCAT languages and insert them into the title page.</w:t>
      </w:r>
    </w:p>
    <w:p w14:paraId="47A517A8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sz w:val="20"/>
        </w:rPr>
      </w:pPr>
    </w:p>
    <w:p w14:paraId="23896F5C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i/>
          <w:iCs/>
          <w:sz w:val="20"/>
        </w:rPr>
      </w:pPr>
      <w:r w:rsidRPr="00C243F3">
        <w:rPr>
          <w:i/>
          <w:iCs/>
          <w:sz w:val="20"/>
          <w:szCs w:val="20"/>
        </w:rPr>
        <w:t>KEYWORDS</w:t>
      </w:r>
    </w:p>
    <w:p w14:paraId="6A81E267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i/>
          <w:iCs/>
          <w:sz w:val="20"/>
        </w:rPr>
      </w:pPr>
    </w:p>
    <w:p w14:paraId="13D77C49" w14:textId="77777777" w:rsidR="0047552A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i/>
          <w:iCs/>
          <w:sz w:val="20"/>
        </w:rPr>
      </w:pPr>
      <w:r w:rsidRPr="00C243F3">
        <w:rPr>
          <w:i/>
          <w:iCs/>
          <w:sz w:val="20"/>
        </w:rPr>
        <w:t>See attached list</w:t>
      </w:r>
    </w:p>
    <w:p w14:paraId="4CC7C174" w14:textId="77777777" w:rsidR="00360643" w:rsidRPr="00C243F3" w:rsidRDefault="0047552A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i/>
          <w:iCs/>
          <w:sz w:val="20"/>
        </w:rPr>
      </w:pPr>
      <w:r w:rsidRPr="00C243F3">
        <w:rPr>
          <w:i/>
          <w:iCs/>
          <w:sz w:val="20"/>
        </w:rPr>
        <w:br w:type="page"/>
      </w:r>
    </w:p>
    <w:p w14:paraId="26555D2D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945"/>
        </w:tabs>
        <w:jc w:val="center"/>
        <w:rPr>
          <w:sz w:val="20"/>
        </w:rPr>
      </w:pPr>
    </w:p>
    <w:p w14:paraId="33E45F9D" w14:textId="45C6085D" w:rsidR="00360643" w:rsidRPr="00DD3663" w:rsidRDefault="0047552A" w:rsidP="00433F7E">
      <w:pPr>
        <w:tabs>
          <w:tab w:val="left" w:pos="0"/>
          <w:tab w:val="left" w:pos="288"/>
          <w:tab w:val="left" w:pos="572"/>
          <w:tab w:val="left" w:pos="1945"/>
        </w:tabs>
        <w:rPr>
          <w:sz w:val="20"/>
          <w:szCs w:val="20"/>
        </w:rPr>
      </w:pPr>
      <w:r w:rsidRPr="00DD3663">
        <w:rPr>
          <w:b/>
          <w:bCs/>
          <w:sz w:val="20"/>
          <w:szCs w:val="20"/>
        </w:rPr>
        <w:t>Introduction</w:t>
      </w:r>
    </w:p>
    <w:p w14:paraId="5B34E2D3" w14:textId="77777777" w:rsidR="0047552A" w:rsidRPr="00DD3663" w:rsidRDefault="0047552A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sz w:val="20"/>
          <w:szCs w:val="20"/>
        </w:rPr>
      </w:pPr>
    </w:p>
    <w:p w14:paraId="16EE9BDC" w14:textId="3BC5FA6E" w:rsidR="00360643" w:rsidRPr="00DD3663" w:rsidRDefault="0036064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sz w:val="20"/>
          <w:szCs w:val="20"/>
        </w:rPr>
      </w:pPr>
      <w:r w:rsidRPr="00DD3663">
        <w:rPr>
          <w:sz w:val="20"/>
          <w:szCs w:val="20"/>
        </w:rPr>
        <w:t>Reset all margins to 2.5 cm. [</w:t>
      </w:r>
      <w:r w:rsidR="00B36517" w:rsidRPr="00DD3663">
        <w:rPr>
          <w:sz w:val="20"/>
          <w:szCs w:val="20"/>
        </w:rPr>
        <w:t>N</w:t>
      </w:r>
      <w:r w:rsidRPr="00DD3663">
        <w:rPr>
          <w:sz w:val="20"/>
          <w:szCs w:val="20"/>
        </w:rPr>
        <w:t xml:space="preserve">O </w:t>
      </w:r>
      <w:r w:rsidR="00B36517" w:rsidRPr="00DD3663">
        <w:rPr>
          <w:sz w:val="20"/>
          <w:szCs w:val="20"/>
        </w:rPr>
        <w:t xml:space="preserve">paragraph </w:t>
      </w:r>
      <w:r w:rsidRPr="00DD3663">
        <w:rPr>
          <w:sz w:val="20"/>
          <w:szCs w:val="20"/>
        </w:rPr>
        <w:t>indent] The text of the papers can be submitted in any of the three official languages of the Commission</w:t>
      </w:r>
      <w:r w:rsidR="0047552A" w:rsidRPr="00DD3663">
        <w:rPr>
          <w:sz w:val="20"/>
          <w:szCs w:val="20"/>
        </w:rPr>
        <w:t>;</w:t>
      </w:r>
      <w:r w:rsidRPr="00DD3663">
        <w:rPr>
          <w:sz w:val="20"/>
          <w:szCs w:val="20"/>
        </w:rPr>
        <w:t xml:space="preserve"> English, French, </w:t>
      </w:r>
      <w:r w:rsidR="0047552A" w:rsidRPr="00DD3663">
        <w:rPr>
          <w:sz w:val="20"/>
          <w:szCs w:val="20"/>
        </w:rPr>
        <w:t xml:space="preserve">or </w:t>
      </w:r>
      <w:r w:rsidRPr="00DD3663">
        <w:rPr>
          <w:sz w:val="20"/>
          <w:szCs w:val="20"/>
        </w:rPr>
        <w:t xml:space="preserve">Spanish. </w:t>
      </w:r>
    </w:p>
    <w:p w14:paraId="5ADE0D47" w14:textId="77777777" w:rsidR="00360643" w:rsidRPr="00DD3663" w:rsidRDefault="0036064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sz w:val="20"/>
          <w:szCs w:val="20"/>
        </w:rPr>
      </w:pPr>
    </w:p>
    <w:p w14:paraId="13B04C24" w14:textId="77777777" w:rsidR="0047552A" w:rsidRPr="00DD3663" w:rsidRDefault="0047552A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bCs/>
          <w:sz w:val="20"/>
          <w:szCs w:val="20"/>
        </w:rPr>
      </w:pPr>
    </w:p>
    <w:p w14:paraId="6D65B168" w14:textId="77777777" w:rsidR="00360643" w:rsidRPr="00DD3663" w:rsidRDefault="00C243F3" w:rsidP="006A1166">
      <w:pPr>
        <w:pStyle w:val="Heading1"/>
        <w:numPr>
          <w:ilvl w:val="0"/>
          <w:numId w:val="4"/>
        </w:numPr>
        <w:tabs>
          <w:tab w:val="clear" w:pos="284"/>
          <w:tab w:val="left" w:pos="426"/>
        </w:tabs>
        <w:ind w:left="0" w:firstLine="0"/>
        <w:rPr>
          <w:b w:val="0"/>
          <w:bCs w:val="0"/>
          <w:lang w:val="en-US"/>
        </w:rPr>
      </w:pPr>
      <w:r w:rsidRPr="00DD3663">
        <w:rPr>
          <w:lang w:val="en-US"/>
        </w:rPr>
        <w:t>Data and methods</w:t>
      </w:r>
      <w:r w:rsidR="00360643" w:rsidRPr="00DD3663">
        <w:rPr>
          <w:lang w:val="en-US"/>
        </w:rPr>
        <w:t xml:space="preserve"> </w:t>
      </w:r>
    </w:p>
    <w:p w14:paraId="7153C2B0" w14:textId="77777777" w:rsidR="00360643" w:rsidRPr="00DD3663" w:rsidRDefault="00360643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sz w:val="20"/>
          <w:szCs w:val="20"/>
        </w:rPr>
      </w:pPr>
    </w:p>
    <w:p w14:paraId="3560C6F6" w14:textId="77777777" w:rsidR="00360643" w:rsidRPr="00DD3663" w:rsidRDefault="00C243F3" w:rsidP="00C243F3">
      <w:pPr>
        <w:numPr>
          <w:ilvl w:val="1"/>
          <w:numId w:val="1"/>
        </w:numPr>
        <w:tabs>
          <w:tab w:val="left" w:pos="0"/>
          <w:tab w:val="left" w:pos="288"/>
          <w:tab w:val="left" w:pos="572"/>
          <w:tab w:val="left" w:pos="1945"/>
        </w:tabs>
        <w:ind w:left="0" w:firstLine="0"/>
        <w:jc w:val="both"/>
        <w:rPr>
          <w:sz w:val="20"/>
          <w:szCs w:val="20"/>
        </w:rPr>
      </w:pPr>
      <w:r w:rsidRPr="00DD3663">
        <w:rPr>
          <w:b/>
          <w:bCs/>
          <w:i/>
          <w:iCs/>
          <w:sz w:val="20"/>
          <w:szCs w:val="20"/>
        </w:rPr>
        <w:t xml:space="preserve">Catch and effort data </w:t>
      </w:r>
    </w:p>
    <w:p w14:paraId="5CBD89EE" w14:textId="77777777" w:rsidR="00360643" w:rsidRPr="00DD3663" w:rsidRDefault="00360643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i/>
          <w:iCs/>
          <w:sz w:val="20"/>
          <w:szCs w:val="20"/>
        </w:rPr>
      </w:pPr>
    </w:p>
    <w:p w14:paraId="6E6162FF" w14:textId="3D9C16F4" w:rsidR="00D57844" w:rsidRDefault="00360643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i/>
          <w:iCs/>
          <w:sz w:val="20"/>
          <w:szCs w:val="20"/>
        </w:rPr>
      </w:pPr>
      <w:r w:rsidRPr="00DD3663">
        <w:rPr>
          <w:i/>
          <w:iCs/>
          <w:sz w:val="20"/>
          <w:szCs w:val="20"/>
        </w:rPr>
        <w:t>Sub-titles within sub-heading: Italics, lower case</w:t>
      </w:r>
    </w:p>
    <w:p w14:paraId="282950E1" w14:textId="77777777" w:rsidR="00481D2B" w:rsidRPr="00DD3663" w:rsidRDefault="00481D2B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i/>
          <w:iCs/>
          <w:sz w:val="20"/>
          <w:szCs w:val="20"/>
        </w:rPr>
      </w:pPr>
      <w:bookmarkStart w:id="0" w:name="_GoBack"/>
      <w:bookmarkEnd w:id="0"/>
    </w:p>
    <w:p w14:paraId="291FD44A" w14:textId="77777777" w:rsidR="00360643" w:rsidRPr="00DD3663" w:rsidRDefault="00D57844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i/>
          <w:iCs/>
          <w:sz w:val="20"/>
          <w:szCs w:val="20"/>
        </w:rPr>
      </w:pPr>
      <w:r w:rsidRPr="00DD3663">
        <w:rPr>
          <w:iCs/>
          <w:sz w:val="20"/>
          <w:szCs w:val="20"/>
        </w:rPr>
        <w:t xml:space="preserve">The data used in this analysis is summarized in </w:t>
      </w:r>
      <w:r w:rsidRPr="00DD3663">
        <w:rPr>
          <w:b/>
          <w:iCs/>
          <w:sz w:val="20"/>
          <w:szCs w:val="20"/>
        </w:rPr>
        <w:t>Table 1</w:t>
      </w:r>
      <w:r w:rsidRPr="00DD3663">
        <w:rPr>
          <w:i/>
          <w:iCs/>
          <w:sz w:val="20"/>
          <w:szCs w:val="20"/>
        </w:rPr>
        <w:t xml:space="preserve"> </w:t>
      </w:r>
      <w:r w:rsidRPr="00DD3663">
        <w:rPr>
          <w:iCs/>
          <w:sz w:val="20"/>
          <w:szCs w:val="20"/>
        </w:rPr>
        <w:t xml:space="preserve">and total catch by year is presented in </w:t>
      </w:r>
      <w:r w:rsidRPr="00DD3663">
        <w:rPr>
          <w:b/>
          <w:iCs/>
          <w:sz w:val="20"/>
          <w:szCs w:val="20"/>
        </w:rPr>
        <w:t>Figure 1</w:t>
      </w:r>
      <w:r w:rsidRPr="00DD3663">
        <w:rPr>
          <w:iCs/>
          <w:sz w:val="20"/>
          <w:szCs w:val="20"/>
        </w:rPr>
        <w:t>.</w:t>
      </w:r>
      <w:r w:rsidRPr="00DD3663">
        <w:rPr>
          <w:i/>
          <w:iCs/>
          <w:sz w:val="20"/>
          <w:szCs w:val="20"/>
        </w:rPr>
        <w:t xml:space="preserve">  </w:t>
      </w:r>
    </w:p>
    <w:p w14:paraId="71112785" w14:textId="77777777" w:rsidR="00C243F3" w:rsidRPr="00DD3663" w:rsidRDefault="00C243F3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b/>
          <w:bCs/>
          <w:sz w:val="20"/>
          <w:szCs w:val="20"/>
        </w:rPr>
      </w:pPr>
    </w:p>
    <w:p w14:paraId="3A261B05" w14:textId="77777777" w:rsidR="00C243F3" w:rsidRPr="00DD3663" w:rsidRDefault="00C243F3" w:rsidP="00C243F3">
      <w:pPr>
        <w:numPr>
          <w:ilvl w:val="1"/>
          <w:numId w:val="1"/>
        </w:numPr>
        <w:tabs>
          <w:tab w:val="left" w:pos="0"/>
          <w:tab w:val="left" w:pos="288"/>
          <w:tab w:val="left" w:pos="572"/>
          <w:tab w:val="left" w:pos="1945"/>
        </w:tabs>
        <w:ind w:left="0" w:firstLine="0"/>
        <w:jc w:val="both"/>
        <w:rPr>
          <w:b/>
          <w:bCs/>
          <w:i/>
          <w:iCs/>
          <w:sz w:val="20"/>
          <w:szCs w:val="20"/>
        </w:rPr>
      </w:pPr>
      <w:r w:rsidRPr="00DD3663">
        <w:rPr>
          <w:b/>
          <w:bCs/>
          <w:i/>
          <w:iCs/>
          <w:sz w:val="20"/>
          <w:szCs w:val="20"/>
        </w:rPr>
        <w:t>Logbooks and VMS data</w:t>
      </w:r>
    </w:p>
    <w:p w14:paraId="62E7527A" w14:textId="77777777" w:rsidR="00C243F3" w:rsidRPr="00DD3663" w:rsidRDefault="00C243F3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b/>
          <w:bCs/>
          <w:i/>
          <w:iCs/>
          <w:sz w:val="20"/>
          <w:szCs w:val="20"/>
        </w:rPr>
      </w:pPr>
    </w:p>
    <w:p w14:paraId="5F53ECFB" w14:textId="352510B9" w:rsidR="005D5A88" w:rsidRPr="00DD3663" w:rsidRDefault="005D5A88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bCs/>
          <w:iCs/>
          <w:sz w:val="20"/>
          <w:szCs w:val="20"/>
        </w:rPr>
      </w:pPr>
      <w:r w:rsidRPr="00DD3663">
        <w:rPr>
          <w:bCs/>
          <w:iCs/>
          <w:sz w:val="20"/>
          <w:szCs w:val="20"/>
        </w:rPr>
        <w:t>Only use sub</w:t>
      </w:r>
      <w:r w:rsidR="00D57844" w:rsidRPr="00DD3663">
        <w:rPr>
          <w:bCs/>
          <w:iCs/>
          <w:sz w:val="20"/>
          <w:szCs w:val="20"/>
        </w:rPr>
        <w:t>-</w:t>
      </w:r>
      <w:r w:rsidRPr="00DD3663">
        <w:rPr>
          <w:bCs/>
          <w:iCs/>
          <w:sz w:val="20"/>
          <w:szCs w:val="20"/>
        </w:rPr>
        <w:t>headers if more than 1item in list</w:t>
      </w:r>
      <w:r w:rsidR="00D57844" w:rsidRPr="00DD3663">
        <w:rPr>
          <w:bCs/>
          <w:iCs/>
          <w:sz w:val="20"/>
          <w:szCs w:val="20"/>
        </w:rPr>
        <w:t>.</w:t>
      </w:r>
    </w:p>
    <w:p w14:paraId="31B75125" w14:textId="77777777" w:rsidR="00C243F3" w:rsidRPr="00DD3663" w:rsidRDefault="00C243F3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b/>
          <w:bCs/>
          <w:i/>
          <w:iCs/>
          <w:sz w:val="20"/>
          <w:szCs w:val="20"/>
        </w:rPr>
      </w:pPr>
    </w:p>
    <w:p w14:paraId="60B0CADC" w14:textId="77777777" w:rsidR="00C243F3" w:rsidRPr="00DD3663" w:rsidRDefault="00C243F3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b/>
          <w:bCs/>
          <w:i/>
          <w:iCs/>
          <w:sz w:val="20"/>
          <w:szCs w:val="20"/>
        </w:rPr>
      </w:pPr>
    </w:p>
    <w:p w14:paraId="7265DC3A" w14:textId="77777777" w:rsidR="00E00F5D" w:rsidRPr="00DD3663" w:rsidRDefault="00C243F3" w:rsidP="006A1166">
      <w:pPr>
        <w:pStyle w:val="Heading1"/>
        <w:numPr>
          <w:ilvl w:val="0"/>
          <w:numId w:val="4"/>
        </w:numPr>
        <w:tabs>
          <w:tab w:val="clear" w:pos="284"/>
          <w:tab w:val="left" w:pos="426"/>
        </w:tabs>
        <w:ind w:left="0" w:firstLine="0"/>
        <w:rPr>
          <w:b w:val="0"/>
          <w:bCs w:val="0"/>
        </w:rPr>
      </w:pPr>
      <w:proofErr w:type="spellStart"/>
      <w:r w:rsidRPr="00DD3663">
        <w:t>Analysis</w:t>
      </w:r>
      <w:proofErr w:type="spellEnd"/>
      <w:r w:rsidRPr="00DD3663">
        <w:t xml:space="preserve"> </w:t>
      </w:r>
    </w:p>
    <w:p w14:paraId="521D69C4" w14:textId="77777777" w:rsidR="00E00F5D" w:rsidRPr="00DD3663" w:rsidRDefault="00E00F5D" w:rsidP="00C243F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b/>
          <w:bCs/>
          <w:sz w:val="20"/>
          <w:szCs w:val="20"/>
        </w:rPr>
      </w:pPr>
    </w:p>
    <w:p w14:paraId="4D6F5593" w14:textId="77777777" w:rsidR="008D3526" w:rsidRPr="00DD3663" w:rsidRDefault="00DD3663" w:rsidP="00C243F3">
      <w:pPr>
        <w:tabs>
          <w:tab w:val="left" w:pos="0"/>
          <w:tab w:val="left" w:pos="288"/>
          <w:tab w:val="left" w:pos="572"/>
          <w:tab w:val="left" w:pos="1945"/>
        </w:tabs>
        <w:rPr>
          <w:sz w:val="20"/>
          <w:szCs w:val="20"/>
        </w:rPr>
      </w:pPr>
      <w:r w:rsidRPr="00DD3663">
        <w:rPr>
          <w:sz w:val="20"/>
          <w:szCs w:val="20"/>
        </w:rPr>
        <w:t xml:space="preserve">Provide here a </w:t>
      </w:r>
      <w:r>
        <w:rPr>
          <w:sz w:val="20"/>
          <w:szCs w:val="20"/>
        </w:rPr>
        <w:t xml:space="preserve">descriptive and complete </w:t>
      </w:r>
      <w:r w:rsidRPr="00DD3663">
        <w:rPr>
          <w:sz w:val="20"/>
          <w:szCs w:val="20"/>
        </w:rPr>
        <w:t xml:space="preserve">summary </w:t>
      </w:r>
      <w:r>
        <w:rPr>
          <w:sz w:val="20"/>
          <w:szCs w:val="20"/>
        </w:rPr>
        <w:t xml:space="preserve">of the analyses performed with the appropriate references. </w:t>
      </w:r>
    </w:p>
    <w:p w14:paraId="4332CC48" w14:textId="57EC1CB4" w:rsidR="00C243F3" w:rsidRPr="00DD3663" w:rsidRDefault="00C243F3" w:rsidP="00C243F3">
      <w:pPr>
        <w:tabs>
          <w:tab w:val="left" w:pos="0"/>
          <w:tab w:val="left" w:pos="288"/>
          <w:tab w:val="left" w:pos="572"/>
          <w:tab w:val="left" w:pos="1945"/>
        </w:tabs>
        <w:rPr>
          <w:sz w:val="20"/>
          <w:szCs w:val="20"/>
        </w:rPr>
      </w:pPr>
      <w:r w:rsidRPr="00DD3663">
        <w:rPr>
          <w:sz w:val="20"/>
          <w:szCs w:val="20"/>
        </w:rPr>
        <w:t>Example of a formula for document</w:t>
      </w:r>
      <w:r w:rsidR="006A1166">
        <w:rPr>
          <w:sz w:val="20"/>
          <w:szCs w:val="20"/>
        </w:rPr>
        <w:t>:</w:t>
      </w:r>
      <w:r w:rsidRPr="00DD3663">
        <w:rPr>
          <w:sz w:val="20"/>
          <w:szCs w:val="20"/>
        </w:rPr>
        <w:t xml:space="preserve"> </w:t>
      </w:r>
    </w:p>
    <w:p w14:paraId="0ED3C4DE" w14:textId="77777777" w:rsidR="00E00F5D" w:rsidRPr="00DD3663" w:rsidRDefault="00E00F5D" w:rsidP="00C243F3">
      <w:pPr>
        <w:tabs>
          <w:tab w:val="left" w:pos="0"/>
          <w:tab w:val="left" w:pos="288"/>
          <w:tab w:val="left" w:pos="572"/>
          <w:tab w:val="left" w:pos="1945"/>
        </w:tabs>
        <w:rPr>
          <w:sz w:val="20"/>
          <w:szCs w:val="20"/>
        </w:rPr>
      </w:pPr>
      <w:r w:rsidRPr="00DD3663">
        <w:rPr>
          <w:position w:val="-26"/>
          <w:sz w:val="20"/>
          <w:szCs w:val="20"/>
        </w:rPr>
        <w:object w:dxaOrig="1640" w:dyaOrig="499" w14:anchorId="4E0B081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2pt;height:24.9pt" o:ole="">
            <v:imagedata r:id="rId8" o:title=""/>
          </v:shape>
          <o:OLEObject Type="Embed" ProgID="Equation.3" ShapeID="_x0000_i1025" DrawAspect="Content" ObjectID="_1621407252" r:id="rId9"/>
        </w:object>
      </w:r>
    </w:p>
    <w:p w14:paraId="6D3442E6" w14:textId="77777777" w:rsidR="00C243F3" w:rsidRPr="00DD3663" w:rsidRDefault="00C243F3" w:rsidP="00C243F3">
      <w:pPr>
        <w:tabs>
          <w:tab w:val="left" w:pos="0"/>
          <w:tab w:val="left" w:pos="288"/>
          <w:tab w:val="left" w:pos="572"/>
          <w:tab w:val="left" w:pos="1945"/>
        </w:tabs>
        <w:rPr>
          <w:sz w:val="20"/>
          <w:szCs w:val="20"/>
        </w:rPr>
      </w:pPr>
    </w:p>
    <w:p w14:paraId="08F771FC" w14:textId="77777777" w:rsidR="00C243F3" w:rsidRPr="00DD3663" w:rsidRDefault="00C243F3" w:rsidP="00C243F3">
      <w:pPr>
        <w:tabs>
          <w:tab w:val="left" w:pos="0"/>
          <w:tab w:val="left" w:pos="288"/>
          <w:tab w:val="left" w:pos="572"/>
          <w:tab w:val="left" w:pos="1945"/>
        </w:tabs>
        <w:rPr>
          <w:sz w:val="20"/>
          <w:szCs w:val="20"/>
        </w:rPr>
      </w:pPr>
    </w:p>
    <w:p w14:paraId="03B0159D" w14:textId="6F3B7B0A" w:rsidR="00C243F3" w:rsidRPr="00DD3663" w:rsidRDefault="00C243F3" w:rsidP="006A1166">
      <w:pPr>
        <w:pStyle w:val="Heading1"/>
        <w:numPr>
          <w:ilvl w:val="0"/>
          <w:numId w:val="4"/>
        </w:numPr>
        <w:tabs>
          <w:tab w:val="clear" w:pos="284"/>
          <w:tab w:val="left" w:pos="426"/>
        </w:tabs>
        <w:ind w:left="0" w:firstLine="0"/>
        <w:rPr>
          <w:b w:val="0"/>
          <w:bCs w:val="0"/>
        </w:rPr>
      </w:pPr>
      <w:proofErr w:type="spellStart"/>
      <w:r w:rsidRPr="00DD3663">
        <w:t>Results</w:t>
      </w:r>
      <w:proofErr w:type="spellEnd"/>
      <w:r w:rsidRPr="00DD3663">
        <w:t xml:space="preserve"> and conclusions</w:t>
      </w:r>
    </w:p>
    <w:p w14:paraId="64D86297" w14:textId="77777777" w:rsidR="008D3526" w:rsidRPr="00DD3663" w:rsidRDefault="008D3526" w:rsidP="00E00F5D">
      <w:pPr>
        <w:tabs>
          <w:tab w:val="left" w:pos="0"/>
          <w:tab w:val="left" w:pos="288"/>
          <w:tab w:val="left" w:pos="572"/>
          <w:tab w:val="left" w:pos="1945"/>
        </w:tabs>
        <w:rPr>
          <w:b/>
          <w:bCs/>
          <w:sz w:val="20"/>
          <w:szCs w:val="20"/>
        </w:rPr>
      </w:pPr>
    </w:p>
    <w:p w14:paraId="5C4B3510" w14:textId="77777777" w:rsidR="008D3526" w:rsidRPr="00DD3663" w:rsidRDefault="008D3526" w:rsidP="00E00F5D">
      <w:pPr>
        <w:tabs>
          <w:tab w:val="left" w:pos="0"/>
          <w:tab w:val="left" w:pos="288"/>
          <w:tab w:val="left" w:pos="572"/>
          <w:tab w:val="left" w:pos="1945"/>
        </w:tabs>
        <w:rPr>
          <w:bCs/>
          <w:sz w:val="20"/>
          <w:szCs w:val="20"/>
        </w:rPr>
      </w:pPr>
      <w:r w:rsidRPr="00DD3663">
        <w:rPr>
          <w:bCs/>
          <w:sz w:val="20"/>
          <w:szCs w:val="20"/>
        </w:rPr>
        <w:t xml:space="preserve">Summarize here your more important findings and general conclusions. </w:t>
      </w:r>
    </w:p>
    <w:p w14:paraId="4C3F8A77" w14:textId="77777777" w:rsidR="008D3526" w:rsidRPr="00DD3663" w:rsidRDefault="008D3526" w:rsidP="00E00F5D">
      <w:pPr>
        <w:tabs>
          <w:tab w:val="left" w:pos="0"/>
          <w:tab w:val="left" w:pos="288"/>
          <w:tab w:val="left" w:pos="572"/>
          <w:tab w:val="left" w:pos="1945"/>
        </w:tabs>
        <w:rPr>
          <w:b/>
          <w:bCs/>
          <w:sz w:val="20"/>
          <w:szCs w:val="20"/>
        </w:rPr>
      </w:pPr>
    </w:p>
    <w:p w14:paraId="3CAFE766" w14:textId="77777777" w:rsidR="008D3526" w:rsidRPr="00DD3663" w:rsidRDefault="008D3526" w:rsidP="00E00F5D">
      <w:pPr>
        <w:tabs>
          <w:tab w:val="left" w:pos="0"/>
          <w:tab w:val="left" w:pos="288"/>
          <w:tab w:val="left" w:pos="572"/>
          <w:tab w:val="left" w:pos="1945"/>
        </w:tabs>
        <w:rPr>
          <w:b/>
          <w:bCs/>
          <w:sz w:val="20"/>
          <w:szCs w:val="20"/>
        </w:rPr>
      </w:pPr>
    </w:p>
    <w:p w14:paraId="434D0AAC" w14:textId="77777777" w:rsidR="00360643" w:rsidRPr="00DD3663" w:rsidRDefault="0036064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sz w:val="20"/>
          <w:szCs w:val="20"/>
        </w:rPr>
      </w:pPr>
      <w:r w:rsidRPr="00DD3663">
        <w:rPr>
          <w:b/>
          <w:bCs/>
          <w:sz w:val="20"/>
          <w:szCs w:val="20"/>
        </w:rPr>
        <w:t xml:space="preserve">References </w:t>
      </w:r>
    </w:p>
    <w:p w14:paraId="619DBD60" w14:textId="77777777" w:rsidR="00360643" w:rsidRPr="00DD3663" w:rsidRDefault="00360643">
      <w:pPr>
        <w:tabs>
          <w:tab w:val="left" w:pos="0"/>
          <w:tab w:val="left" w:pos="288"/>
          <w:tab w:val="left" w:pos="572"/>
          <w:tab w:val="left" w:pos="1945"/>
        </w:tabs>
        <w:jc w:val="both"/>
        <w:rPr>
          <w:sz w:val="20"/>
          <w:szCs w:val="20"/>
        </w:rPr>
      </w:pPr>
    </w:p>
    <w:p w14:paraId="7B76F080" w14:textId="77777777" w:rsidR="00360643" w:rsidRPr="00DD3663" w:rsidRDefault="00B36517" w:rsidP="006A1166">
      <w:pPr>
        <w:tabs>
          <w:tab w:val="left" w:pos="142"/>
          <w:tab w:val="left" w:pos="572"/>
          <w:tab w:val="left" w:pos="1945"/>
        </w:tabs>
        <w:ind w:left="567" w:hanging="567"/>
        <w:jc w:val="both"/>
        <w:rPr>
          <w:sz w:val="20"/>
          <w:szCs w:val="20"/>
        </w:rPr>
      </w:pPr>
      <w:r w:rsidRPr="00DD3663">
        <w:rPr>
          <w:sz w:val="20"/>
          <w:szCs w:val="20"/>
        </w:rPr>
        <w:t>ICCAT</w:t>
      </w:r>
      <w:r w:rsidR="00360643" w:rsidRPr="00DD3663">
        <w:rPr>
          <w:sz w:val="20"/>
          <w:szCs w:val="20"/>
        </w:rPr>
        <w:t xml:space="preserve">. 2003. Atlantic Swordfish Executive Summary. </w:t>
      </w:r>
      <w:r w:rsidR="00360643" w:rsidRPr="00DD3663">
        <w:rPr>
          <w:i/>
          <w:iCs/>
          <w:sz w:val="20"/>
          <w:szCs w:val="20"/>
        </w:rPr>
        <w:t>In</w:t>
      </w:r>
      <w:r w:rsidR="00360643" w:rsidRPr="00DD3663">
        <w:rPr>
          <w:sz w:val="20"/>
          <w:szCs w:val="20"/>
        </w:rPr>
        <w:t xml:space="preserve"> ICCAT Report for Biennial Period 2002-03, Part </w:t>
      </w:r>
      <w:r w:rsidR="008D3526" w:rsidRPr="00DD3663">
        <w:rPr>
          <w:sz w:val="20"/>
          <w:szCs w:val="20"/>
        </w:rPr>
        <w:t>I (</w:t>
      </w:r>
      <w:r w:rsidRPr="00DD3663">
        <w:rPr>
          <w:sz w:val="20"/>
          <w:szCs w:val="20"/>
        </w:rPr>
        <w:t>2002), Vol. 2</w:t>
      </w:r>
      <w:r w:rsidR="00360643" w:rsidRPr="00DD3663">
        <w:rPr>
          <w:sz w:val="20"/>
          <w:szCs w:val="20"/>
        </w:rPr>
        <w:t>: 115-124.</w:t>
      </w:r>
    </w:p>
    <w:p w14:paraId="1CF55C88" w14:textId="77777777" w:rsidR="00360643" w:rsidRPr="00DD3663" w:rsidRDefault="00360643">
      <w:pPr>
        <w:tabs>
          <w:tab w:val="left" w:pos="142"/>
          <w:tab w:val="left" w:pos="288"/>
          <w:tab w:val="left" w:pos="572"/>
          <w:tab w:val="left" w:pos="1945"/>
        </w:tabs>
        <w:ind w:left="426" w:hanging="426"/>
        <w:jc w:val="both"/>
        <w:rPr>
          <w:sz w:val="20"/>
          <w:szCs w:val="20"/>
        </w:rPr>
      </w:pPr>
    </w:p>
    <w:p w14:paraId="0BEB94F7" w14:textId="77777777" w:rsidR="00360643" w:rsidRPr="00DD3663" w:rsidRDefault="00360643" w:rsidP="006A1166">
      <w:pPr>
        <w:tabs>
          <w:tab w:val="left" w:pos="142"/>
          <w:tab w:val="left" w:pos="288"/>
          <w:tab w:val="left" w:pos="572"/>
          <w:tab w:val="left" w:pos="1945"/>
        </w:tabs>
        <w:ind w:left="567" w:hanging="567"/>
        <w:jc w:val="both"/>
        <w:rPr>
          <w:sz w:val="20"/>
          <w:szCs w:val="20"/>
        </w:rPr>
      </w:pPr>
      <w:r w:rsidRPr="00DD3663">
        <w:rPr>
          <w:sz w:val="20"/>
          <w:szCs w:val="20"/>
        </w:rPr>
        <w:t>A</w:t>
      </w:r>
      <w:r w:rsidR="00B36517" w:rsidRPr="00DD3663">
        <w:rPr>
          <w:sz w:val="20"/>
          <w:szCs w:val="20"/>
        </w:rPr>
        <w:t>non</w:t>
      </w:r>
      <w:r w:rsidRPr="00DD3663">
        <w:rPr>
          <w:sz w:val="20"/>
          <w:szCs w:val="20"/>
        </w:rPr>
        <w:t>. 200</w:t>
      </w:r>
      <w:r w:rsidR="00B36517" w:rsidRPr="00DD3663">
        <w:rPr>
          <w:sz w:val="20"/>
          <w:szCs w:val="20"/>
        </w:rPr>
        <w:t>3. Report of the 2002 Atlantic S</w:t>
      </w:r>
      <w:r w:rsidRPr="00DD3663">
        <w:rPr>
          <w:sz w:val="20"/>
          <w:szCs w:val="20"/>
        </w:rPr>
        <w:t xml:space="preserve">wordfish </w:t>
      </w:r>
      <w:r w:rsidR="00B36517" w:rsidRPr="00DD3663">
        <w:rPr>
          <w:sz w:val="20"/>
          <w:szCs w:val="20"/>
        </w:rPr>
        <w:t>S</w:t>
      </w:r>
      <w:r w:rsidRPr="00DD3663">
        <w:rPr>
          <w:sz w:val="20"/>
          <w:szCs w:val="20"/>
        </w:rPr>
        <w:t xml:space="preserve">tock </w:t>
      </w:r>
      <w:r w:rsidR="00B36517" w:rsidRPr="00DD3663">
        <w:rPr>
          <w:sz w:val="20"/>
          <w:szCs w:val="20"/>
        </w:rPr>
        <w:t>A</w:t>
      </w:r>
      <w:r w:rsidRPr="00DD3663">
        <w:rPr>
          <w:sz w:val="20"/>
          <w:szCs w:val="20"/>
        </w:rPr>
        <w:t xml:space="preserve">ssessment </w:t>
      </w:r>
      <w:r w:rsidR="00B36517" w:rsidRPr="00DD3663">
        <w:rPr>
          <w:sz w:val="20"/>
          <w:szCs w:val="20"/>
        </w:rPr>
        <w:t>S</w:t>
      </w:r>
      <w:r w:rsidRPr="00DD3663">
        <w:rPr>
          <w:sz w:val="20"/>
          <w:szCs w:val="20"/>
        </w:rPr>
        <w:t>ession. Col</w:t>
      </w:r>
      <w:r w:rsidR="00DD43D6" w:rsidRPr="00DD3663">
        <w:rPr>
          <w:sz w:val="20"/>
          <w:szCs w:val="20"/>
        </w:rPr>
        <w:t>lect</w:t>
      </w:r>
      <w:r w:rsidRPr="00DD3663">
        <w:rPr>
          <w:sz w:val="20"/>
          <w:szCs w:val="20"/>
        </w:rPr>
        <w:t xml:space="preserve"> Vol. Sci. Pap. ICCAT 55(4): 1289-1415.</w:t>
      </w:r>
    </w:p>
    <w:p w14:paraId="67BE8D1D" w14:textId="77777777" w:rsidR="00B36517" w:rsidRPr="00DD3663" w:rsidRDefault="00B36517">
      <w:pPr>
        <w:tabs>
          <w:tab w:val="left" w:pos="142"/>
          <w:tab w:val="left" w:pos="288"/>
          <w:tab w:val="left" w:pos="572"/>
          <w:tab w:val="left" w:pos="1945"/>
        </w:tabs>
        <w:ind w:left="426" w:hanging="426"/>
        <w:jc w:val="both"/>
        <w:rPr>
          <w:sz w:val="20"/>
          <w:szCs w:val="20"/>
        </w:rPr>
      </w:pPr>
    </w:p>
    <w:p w14:paraId="14387305" w14:textId="77777777" w:rsidR="00360643" w:rsidRPr="00DD3663" w:rsidRDefault="00360643">
      <w:pPr>
        <w:tabs>
          <w:tab w:val="left" w:pos="142"/>
          <w:tab w:val="left" w:pos="288"/>
          <w:tab w:val="left" w:pos="572"/>
          <w:tab w:val="left" w:pos="1945"/>
        </w:tabs>
        <w:ind w:left="426" w:hanging="426"/>
        <w:jc w:val="both"/>
        <w:rPr>
          <w:sz w:val="20"/>
          <w:szCs w:val="20"/>
        </w:rPr>
      </w:pPr>
      <w:r w:rsidRPr="00DD3663">
        <w:rPr>
          <w:sz w:val="20"/>
          <w:szCs w:val="20"/>
        </w:rPr>
        <w:t>S</w:t>
      </w:r>
      <w:r w:rsidR="00DD43D6" w:rsidRPr="00DD3663">
        <w:rPr>
          <w:sz w:val="20"/>
          <w:szCs w:val="20"/>
        </w:rPr>
        <w:t>mith</w:t>
      </w:r>
      <w:r w:rsidRPr="00DD3663">
        <w:rPr>
          <w:sz w:val="20"/>
          <w:szCs w:val="20"/>
        </w:rPr>
        <w:t>, J.E. and Brown. Assessment of skipjack stocks. FAO Fish. Yearbook 22(5): 262-265.</w:t>
      </w:r>
    </w:p>
    <w:p w14:paraId="54A1465B" w14:textId="77777777" w:rsidR="00E00F5D" w:rsidRPr="00DD3663" w:rsidRDefault="00E00F5D">
      <w:pPr>
        <w:tabs>
          <w:tab w:val="left" w:pos="0"/>
          <w:tab w:val="left" w:pos="288"/>
          <w:tab w:val="left" w:pos="572"/>
          <w:tab w:val="left" w:pos="1560"/>
        </w:tabs>
        <w:jc w:val="both"/>
        <w:rPr>
          <w:sz w:val="20"/>
          <w:szCs w:val="20"/>
          <w:highlight w:val="yellow"/>
        </w:rPr>
      </w:pPr>
    </w:p>
    <w:p w14:paraId="4A14EC19" w14:textId="77777777" w:rsidR="00E00F5D" w:rsidRPr="00DD3663" w:rsidRDefault="005569B2" w:rsidP="006A1166">
      <w:pPr>
        <w:tabs>
          <w:tab w:val="left" w:pos="142"/>
          <w:tab w:val="left" w:pos="572"/>
          <w:tab w:val="left" w:pos="1945"/>
        </w:tabs>
        <w:ind w:left="567" w:hanging="567"/>
        <w:jc w:val="both"/>
        <w:rPr>
          <w:sz w:val="20"/>
          <w:szCs w:val="20"/>
        </w:rPr>
      </w:pPr>
      <w:r w:rsidRPr="00DD3663">
        <w:rPr>
          <w:sz w:val="20"/>
          <w:szCs w:val="20"/>
        </w:rPr>
        <w:t>Cressie, N.A.C. 1993.</w:t>
      </w:r>
      <w:r w:rsidR="00CC482D" w:rsidRPr="00DD3663">
        <w:rPr>
          <w:sz w:val="20"/>
          <w:szCs w:val="20"/>
        </w:rPr>
        <w:t xml:space="preserve"> Statistics for S</w:t>
      </w:r>
      <w:r w:rsidRPr="00DD3663">
        <w:rPr>
          <w:sz w:val="20"/>
          <w:szCs w:val="20"/>
        </w:rPr>
        <w:t xml:space="preserve">patial </w:t>
      </w:r>
      <w:r w:rsidR="00CC482D" w:rsidRPr="00DD3663">
        <w:rPr>
          <w:sz w:val="20"/>
          <w:szCs w:val="20"/>
        </w:rPr>
        <w:t xml:space="preserve">Data. Revised edition, New </w:t>
      </w:r>
      <w:r w:rsidRPr="00DD3663">
        <w:rPr>
          <w:sz w:val="20"/>
          <w:szCs w:val="20"/>
        </w:rPr>
        <w:t xml:space="preserve">York, Wiley. Wiley Series in Probability and </w:t>
      </w:r>
      <w:r w:rsidR="006B7FF9" w:rsidRPr="00DD3663">
        <w:rPr>
          <w:sz w:val="20"/>
          <w:szCs w:val="20"/>
        </w:rPr>
        <w:t>Mathematical Statistics. DeAngelis,</w:t>
      </w:r>
      <w:r w:rsidR="00CC482D" w:rsidRPr="00DD3663">
        <w:rPr>
          <w:sz w:val="20"/>
          <w:szCs w:val="20"/>
        </w:rPr>
        <w:t xml:space="preserve"> D.L., Mooij, </w:t>
      </w:r>
      <w:r w:rsidR="006B7FF9" w:rsidRPr="00DD3663">
        <w:rPr>
          <w:sz w:val="20"/>
          <w:szCs w:val="20"/>
        </w:rPr>
        <w:t>W.M., Basset</w:t>
      </w:r>
      <w:r w:rsidR="00CC482D" w:rsidRPr="00DD3663">
        <w:rPr>
          <w:sz w:val="20"/>
          <w:szCs w:val="20"/>
        </w:rPr>
        <w:t>,</w:t>
      </w:r>
      <w:r w:rsidR="006B7FF9" w:rsidRPr="00DD3663">
        <w:rPr>
          <w:sz w:val="20"/>
          <w:szCs w:val="20"/>
        </w:rPr>
        <w:t xml:space="preserve"> A. 2003, The importance of spatial scale in the modeling of aquatic </w:t>
      </w:r>
      <w:r w:rsidR="008D3526" w:rsidRPr="00DD3663">
        <w:rPr>
          <w:sz w:val="20"/>
          <w:szCs w:val="20"/>
        </w:rPr>
        <w:t>ecosystems</w:t>
      </w:r>
      <w:r w:rsidR="006B7FF9" w:rsidRPr="00DD3663">
        <w:rPr>
          <w:sz w:val="20"/>
          <w:szCs w:val="20"/>
        </w:rPr>
        <w:t xml:space="preserve">. </w:t>
      </w:r>
      <w:r w:rsidR="006B7FF9" w:rsidRPr="00DD3663">
        <w:rPr>
          <w:i/>
          <w:sz w:val="20"/>
          <w:szCs w:val="20"/>
        </w:rPr>
        <w:t>In</w:t>
      </w:r>
      <w:r w:rsidR="006B7FF9" w:rsidRPr="00DD3663">
        <w:rPr>
          <w:sz w:val="20"/>
          <w:szCs w:val="20"/>
        </w:rPr>
        <w:t xml:space="preserve"> Seuront</w:t>
      </w:r>
      <w:r w:rsidR="00854DFF" w:rsidRPr="00DD3663">
        <w:rPr>
          <w:sz w:val="20"/>
          <w:szCs w:val="20"/>
        </w:rPr>
        <w:t xml:space="preserve">, </w:t>
      </w:r>
      <w:r w:rsidR="006B7FF9" w:rsidRPr="00DD3663">
        <w:rPr>
          <w:sz w:val="20"/>
          <w:szCs w:val="20"/>
        </w:rPr>
        <w:t>L., Strutton</w:t>
      </w:r>
      <w:r w:rsidR="00854DFF" w:rsidRPr="00DD3663">
        <w:rPr>
          <w:sz w:val="20"/>
          <w:szCs w:val="20"/>
        </w:rPr>
        <w:t>,</w:t>
      </w:r>
      <w:r w:rsidR="006B7FF9" w:rsidRPr="00DD3663">
        <w:rPr>
          <w:sz w:val="20"/>
          <w:szCs w:val="20"/>
        </w:rPr>
        <w:t xml:space="preserve"> P.G. (Eds.) Handbook of </w:t>
      </w:r>
      <w:r w:rsidR="00CC482D" w:rsidRPr="00DD3663">
        <w:rPr>
          <w:sz w:val="20"/>
          <w:szCs w:val="20"/>
        </w:rPr>
        <w:t>S</w:t>
      </w:r>
      <w:r w:rsidR="006B7FF9" w:rsidRPr="00DD3663">
        <w:rPr>
          <w:sz w:val="20"/>
          <w:szCs w:val="20"/>
        </w:rPr>
        <w:t xml:space="preserve">caling </w:t>
      </w:r>
      <w:r w:rsidR="00CC482D" w:rsidRPr="00DD3663">
        <w:rPr>
          <w:sz w:val="20"/>
          <w:szCs w:val="20"/>
        </w:rPr>
        <w:t>M</w:t>
      </w:r>
      <w:r w:rsidR="006B7FF9" w:rsidRPr="00DD3663">
        <w:rPr>
          <w:sz w:val="20"/>
          <w:szCs w:val="20"/>
        </w:rPr>
        <w:t>ethods in</w:t>
      </w:r>
      <w:r w:rsidR="00854DFF" w:rsidRPr="00DD3663">
        <w:rPr>
          <w:sz w:val="20"/>
          <w:szCs w:val="20"/>
        </w:rPr>
        <w:t xml:space="preserve"> </w:t>
      </w:r>
      <w:r w:rsidR="00CC482D" w:rsidRPr="00DD3663">
        <w:rPr>
          <w:sz w:val="20"/>
          <w:szCs w:val="20"/>
        </w:rPr>
        <w:t>A</w:t>
      </w:r>
      <w:r w:rsidR="006B7FF9" w:rsidRPr="00DD3663">
        <w:rPr>
          <w:sz w:val="20"/>
          <w:szCs w:val="20"/>
        </w:rPr>
        <w:t xml:space="preserve">quatic </w:t>
      </w:r>
      <w:r w:rsidR="00CC482D" w:rsidRPr="00DD3663">
        <w:rPr>
          <w:sz w:val="20"/>
          <w:szCs w:val="20"/>
        </w:rPr>
        <w:t>E</w:t>
      </w:r>
      <w:r w:rsidR="006B7FF9" w:rsidRPr="00DD3663">
        <w:rPr>
          <w:sz w:val="20"/>
          <w:szCs w:val="20"/>
        </w:rPr>
        <w:t>cology, London, CRC Press, pp.383</w:t>
      </w:r>
    </w:p>
    <w:p w14:paraId="1FB24929" w14:textId="77777777" w:rsidR="00884F17" w:rsidRPr="00C243F3" w:rsidRDefault="00D57844">
      <w:pPr>
        <w:tabs>
          <w:tab w:val="left" w:pos="0"/>
          <w:tab w:val="left" w:pos="288"/>
          <w:tab w:val="left" w:pos="572"/>
          <w:tab w:val="left" w:pos="1560"/>
        </w:tabs>
        <w:jc w:val="both"/>
        <w:rPr>
          <w:sz w:val="20"/>
          <w:highlight w:val="yellow"/>
        </w:rPr>
      </w:pPr>
      <w:r>
        <w:rPr>
          <w:sz w:val="20"/>
          <w:highlight w:val="yellow"/>
        </w:rPr>
        <w:br w:type="page"/>
      </w:r>
    </w:p>
    <w:p w14:paraId="15AD67B7" w14:textId="77777777" w:rsidR="00360643" w:rsidRPr="00C243F3" w:rsidRDefault="00360643">
      <w:pPr>
        <w:tabs>
          <w:tab w:val="left" w:pos="0"/>
          <w:tab w:val="left" w:pos="288"/>
          <w:tab w:val="left" w:pos="572"/>
          <w:tab w:val="left" w:pos="1560"/>
        </w:tabs>
        <w:jc w:val="both"/>
        <w:rPr>
          <w:sz w:val="20"/>
          <w:szCs w:val="22"/>
        </w:rPr>
      </w:pPr>
      <w:r w:rsidRPr="00C243F3">
        <w:rPr>
          <w:b/>
          <w:bCs/>
          <w:sz w:val="20"/>
        </w:rPr>
        <w:t xml:space="preserve">Table 1. </w:t>
      </w:r>
      <w:r w:rsidRPr="00C243F3">
        <w:rPr>
          <w:sz w:val="20"/>
          <w:szCs w:val="20"/>
        </w:rPr>
        <w:t xml:space="preserve"> </w:t>
      </w:r>
      <w:r w:rsidR="00321633" w:rsidRPr="00C243F3">
        <w:rPr>
          <w:sz w:val="20"/>
          <w:szCs w:val="22"/>
        </w:rPr>
        <w:t>Headings of</w:t>
      </w:r>
      <w:r w:rsidRPr="00C243F3">
        <w:rPr>
          <w:sz w:val="20"/>
          <w:szCs w:val="22"/>
        </w:rPr>
        <w:t xml:space="preserve"> tables should be short but sufficient to allow the table to be intelligible on its own. </w:t>
      </w:r>
    </w:p>
    <w:p w14:paraId="38708556" w14:textId="1B66B053" w:rsidR="00360643" w:rsidRPr="00C243F3" w:rsidRDefault="006A1166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431B47" wp14:editId="225B15F9">
                <wp:simplePos x="0" y="0"/>
                <wp:positionH relativeFrom="column">
                  <wp:posOffset>27305</wp:posOffset>
                </wp:positionH>
                <wp:positionV relativeFrom="paragraph">
                  <wp:posOffset>100330</wp:posOffset>
                </wp:positionV>
                <wp:extent cx="5562600" cy="141859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2600" cy="1418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71C2F" w14:textId="77777777" w:rsidR="00CA01BD" w:rsidRDefault="005055E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Insert tables here:</w:t>
                            </w:r>
                          </w:p>
                          <w:p w14:paraId="6A912179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use TNR 10;</w:t>
                            </w:r>
                          </w:p>
                          <w:p w14:paraId="5CBE0D1A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Please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avoid using grids;</w:t>
                            </w:r>
                          </w:p>
                          <w:p w14:paraId="020978BD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keep standard margins (above);</w:t>
                            </w:r>
                          </w:p>
                          <w:p w14:paraId="4069996A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do not paste “pictures” if possible, prepare or convert your table to MSWord;</w:t>
                            </w:r>
                          </w:p>
                          <w:p w14:paraId="2E2F5E8A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0"/>
                                <w:tab w:val="left" w:pos="288"/>
                                <w:tab w:val="left" w:pos="426"/>
                                <w:tab w:val="left" w:pos="709"/>
                                <w:tab w:val="left" w:pos="1560"/>
                              </w:tabs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All unusual symbols should be explained in the Table legend;</w:t>
                            </w:r>
                          </w:p>
                          <w:p w14:paraId="6A4A953E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0"/>
                                <w:tab w:val="left" w:pos="288"/>
                                <w:tab w:val="left" w:pos="426"/>
                                <w:tab w:val="left" w:pos="709"/>
                                <w:tab w:val="left" w:pos="1560"/>
                              </w:tabs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 xml:space="preserve">Other incidental comments may be footnoted. </w:t>
                            </w:r>
                          </w:p>
                          <w:p w14:paraId="4A4C65CE" w14:textId="77777777" w:rsidR="00CA01BD" w:rsidRDefault="00CA01BD">
                            <w:pPr>
                              <w:ind w:left="36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31B4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.15pt;margin-top:7.9pt;width:438pt;height:111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">
                <v:stroke dashstyle="dash"/>
                <v:textbox>
                  <w:txbxContent>
                    <w:p w14:paraId="4DC71C2F" w14:textId="77777777" w:rsidR="00CA01BD" w:rsidRDefault="005055E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Insert tables here:</w:t>
                      </w:r>
                    </w:p>
                    <w:p w14:paraId="6A912179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use TNR 10;</w:t>
                      </w:r>
                    </w:p>
                    <w:p w14:paraId="5CBE0D1A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Please </w:t>
                      </w:r>
                      <w:r>
                        <w:rPr>
                          <w:sz w:val="20"/>
                          <w:szCs w:val="20"/>
                        </w:rPr>
                        <w:t>avoid using grids;</w:t>
                      </w:r>
                    </w:p>
                    <w:p w14:paraId="020978BD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keep standard margins (above);</w:t>
                      </w:r>
                    </w:p>
                    <w:p w14:paraId="4069996A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do not paste “pictures” if possible, prepare or convert your table to MSWord;</w:t>
                      </w:r>
                    </w:p>
                    <w:p w14:paraId="2E2F5E8A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0"/>
                          <w:tab w:val="left" w:pos="288"/>
                          <w:tab w:val="left" w:pos="426"/>
                          <w:tab w:val="left" w:pos="709"/>
                          <w:tab w:val="left" w:pos="1560"/>
                        </w:tabs>
                        <w:jc w:val="both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>All unusual symbols should be explained in the Table legend;</w:t>
                      </w:r>
                    </w:p>
                    <w:p w14:paraId="6A4A953E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0"/>
                          <w:tab w:val="left" w:pos="288"/>
                          <w:tab w:val="left" w:pos="426"/>
                          <w:tab w:val="left" w:pos="709"/>
                          <w:tab w:val="left" w:pos="1560"/>
                        </w:tabs>
                        <w:jc w:val="both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 xml:space="preserve">Other incidental comments may be footnoted. </w:t>
                      </w:r>
                    </w:p>
                    <w:p w14:paraId="4A4C65CE" w14:textId="77777777" w:rsidR="00CA01BD" w:rsidRDefault="00CA01BD">
                      <w:pPr>
                        <w:ind w:left="36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B81460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</w:p>
    <w:p w14:paraId="63F2826F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</w:p>
    <w:p w14:paraId="6982DB2D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</w:p>
    <w:p w14:paraId="5C1F3B0B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</w:p>
    <w:p w14:paraId="3528EBD7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</w:p>
    <w:p w14:paraId="7DEC5E95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</w:p>
    <w:p w14:paraId="6FF58545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</w:p>
    <w:p w14:paraId="39068DBF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</w:p>
    <w:p w14:paraId="4B789E98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</w:rPr>
      </w:pPr>
    </w:p>
    <w:p w14:paraId="6D690EA0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7262EF0E" w14:textId="77777777" w:rsidR="00D57844" w:rsidRDefault="00D57844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  <w:sectPr w:rsidR="00D57844" w:rsidSect="00B97C45">
          <w:headerReference w:type="even" r:id="rId10"/>
          <w:headerReference w:type="first" r:id="rId11"/>
          <w:endnotePr>
            <w:numFmt w:val="decimal"/>
          </w:endnotePr>
          <w:pgSz w:w="11911" w:h="16832" w:code="9"/>
          <w:pgMar w:top="1440" w:right="1440" w:bottom="1440" w:left="1440" w:header="850" w:footer="1138" w:gutter="0"/>
          <w:cols w:space="720"/>
          <w:noEndnote/>
          <w:titlePg/>
          <w:docGrid w:linePitch="326"/>
        </w:sectPr>
      </w:pPr>
    </w:p>
    <w:p w14:paraId="5879F1AF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59399B51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12085CFA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65E3A189" w14:textId="5FEF1AAF" w:rsidR="00360643" w:rsidRPr="00C243F3" w:rsidRDefault="006A1166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17A24FE" wp14:editId="079AFD2B">
                <wp:simplePos x="0" y="0"/>
                <wp:positionH relativeFrom="column">
                  <wp:posOffset>27305</wp:posOffset>
                </wp:positionH>
                <wp:positionV relativeFrom="paragraph">
                  <wp:posOffset>6350</wp:posOffset>
                </wp:positionV>
                <wp:extent cx="5638800" cy="164084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64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8C68E" w14:textId="77777777" w:rsidR="00CA01BD" w:rsidRDefault="005055EE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Insert figures here:</w:t>
                            </w:r>
                          </w:p>
                          <w:p w14:paraId="7B95E65C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Please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avoid using grids;</w:t>
                            </w:r>
                          </w:p>
                          <w:p w14:paraId="40B36124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26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Please keep standard margins (above);</w:t>
                            </w:r>
                          </w:p>
                          <w:p w14:paraId="3CA27686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0"/>
                                <w:tab w:val="left" w:pos="288"/>
                                <w:tab w:val="left" w:pos="426"/>
                                <w:tab w:val="left" w:pos="709"/>
                                <w:tab w:val="left" w:pos="1560"/>
                              </w:tabs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Clearly identify numerical scales, units and legends for the X- and Y-axes for each figure;</w:t>
                            </w:r>
                          </w:p>
                          <w:p w14:paraId="3FA9C15B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0"/>
                                <w:tab w:val="left" w:pos="288"/>
                                <w:tab w:val="left" w:pos="426"/>
                                <w:tab w:val="left" w:pos="709"/>
                                <w:tab w:val="left" w:pos="1560"/>
                              </w:tabs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2"/>
                              </w:rPr>
                              <w:t>All symbols should be explained in the figure key;</w:t>
                            </w:r>
                          </w:p>
                          <w:p w14:paraId="6E6B8F41" w14:textId="77777777" w:rsidR="00CA01BD" w:rsidRDefault="00CA01BD" w:rsidP="006A116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0"/>
                                <w:tab w:val="left" w:pos="288"/>
                                <w:tab w:val="left" w:pos="426"/>
                                <w:tab w:val="left" w:pos="709"/>
                                <w:tab w:val="left" w:pos="1560"/>
                              </w:tabs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A1166">
                              <w:rPr>
                                <w:sz w:val="20"/>
                                <w:szCs w:val="22"/>
                              </w:rPr>
                              <w:t>your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graphics file, use “copy” and in your MSWord file use “paste special” – “picture” to minimize the space in the file;</w:t>
                            </w:r>
                          </w:p>
                          <w:p w14:paraId="2F63B098" w14:textId="77777777" w:rsidR="00CA01BD" w:rsidRDefault="00CA01B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clear" w:pos="720"/>
                                <w:tab w:val="left" w:pos="0"/>
                                <w:tab w:val="left" w:pos="288"/>
                                <w:tab w:val="left" w:pos="426"/>
                                <w:tab w:val="left" w:pos="709"/>
                                <w:tab w:val="left" w:pos="1560"/>
                              </w:tabs>
                              <w:jc w:val="both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Click on the picture, then go to “format,” “picture,” “layout” and choose “in front of text” for best results.</w:t>
                            </w:r>
                          </w:p>
                          <w:p w14:paraId="1E7A73FD" w14:textId="77777777" w:rsidR="00CA01BD" w:rsidRDefault="00CA01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A24FE" id="Text Box 16" o:spid="_x0000_s1027" type="#_x0000_t202" style="position:absolute;left:0;text-align:left;margin-left:2.15pt;margin-top:.5pt;width:444pt;height:129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">
                <v:stroke dashstyle="dash"/>
                <v:textbox>
                  <w:txbxContent>
                    <w:p w14:paraId="1168C68E" w14:textId="77777777" w:rsidR="00CA01BD" w:rsidRDefault="005055EE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Insert figures here:</w:t>
                      </w:r>
                    </w:p>
                    <w:p w14:paraId="7B95E65C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Please </w:t>
                      </w:r>
                      <w:r>
                        <w:rPr>
                          <w:sz w:val="20"/>
                          <w:szCs w:val="20"/>
                        </w:rPr>
                        <w:t>avoid using grids;</w:t>
                      </w:r>
                    </w:p>
                    <w:p w14:paraId="40B36124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26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Please keep standard margins (above);</w:t>
                      </w:r>
                    </w:p>
                    <w:p w14:paraId="3CA27686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0"/>
                          <w:tab w:val="left" w:pos="288"/>
                          <w:tab w:val="left" w:pos="426"/>
                          <w:tab w:val="left" w:pos="709"/>
                          <w:tab w:val="left" w:pos="1560"/>
                        </w:tabs>
                        <w:jc w:val="both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Clearly identify numerical scales, units and legends for the X- and Y-axes for each figure;</w:t>
                      </w:r>
                    </w:p>
                    <w:p w14:paraId="3FA9C15B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0"/>
                          <w:tab w:val="left" w:pos="288"/>
                          <w:tab w:val="left" w:pos="426"/>
                          <w:tab w:val="left" w:pos="709"/>
                          <w:tab w:val="left" w:pos="1560"/>
                        </w:tabs>
                        <w:jc w:val="both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2"/>
                        </w:rPr>
                        <w:t>All symbols should be explained in the figure key;</w:t>
                      </w:r>
                    </w:p>
                    <w:p w14:paraId="6E6B8F41" w14:textId="77777777" w:rsidR="00CA01BD" w:rsidRDefault="00CA01BD" w:rsidP="006A1166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0"/>
                          <w:tab w:val="left" w:pos="288"/>
                          <w:tab w:val="left" w:pos="426"/>
                          <w:tab w:val="left" w:pos="709"/>
                          <w:tab w:val="left" w:pos="1560"/>
                        </w:tabs>
                        <w:jc w:val="both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In </w:t>
                      </w:r>
                      <w:r w:rsidRPr="006A1166">
                        <w:rPr>
                          <w:sz w:val="20"/>
                          <w:szCs w:val="22"/>
                        </w:rPr>
                        <w:t>your</w:t>
                      </w:r>
                      <w:r>
                        <w:rPr>
                          <w:sz w:val="20"/>
                          <w:szCs w:val="20"/>
                        </w:rPr>
                        <w:t xml:space="preserve"> graphics file, use “copy” and in your MSWord file use “paste special” – “picture” to minimize the space in the file;</w:t>
                      </w:r>
                    </w:p>
                    <w:p w14:paraId="2F63B098" w14:textId="77777777" w:rsidR="00CA01BD" w:rsidRDefault="00CA01BD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left" w:pos="0"/>
                          <w:tab w:val="left" w:pos="288"/>
                          <w:tab w:val="left" w:pos="426"/>
                          <w:tab w:val="left" w:pos="709"/>
                          <w:tab w:val="left" w:pos="1560"/>
                        </w:tabs>
                        <w:jc w:val="both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Click on the picture, then go to “format,” “picture,” “layout” and choose “in front of text” for best results.</w:t>
                      </w:r>
                    </w:p>
                    <w:p w14:paraId="1E7A73FD" w14:textId="77777777" w:rsidR="00CA01BD" w:rsidRDefault="00CA01BD"/>
                  </w:txbxContent>
                </v:textbox>
              </v:shape>
            </w:pict>
          </mc:Fallback>
        </mc:AlternateContent>
      </w:r>
    </w:p>
    <w:p w14:paraId="68B8DFE1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1771B626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00658981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5258C818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33011D55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4CCF1B39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40542F47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78A67AE6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25C5CE08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307DC1C7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sz w:val="20"/>
          <w:szCs w:val="22"/>
          <w:highlight w:val="yellow"/>
        </w:rPr>
      </w:pPr>
    </w:p>
    <w:p w14:paraId="637FC3F6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  <w:rPr>
          <w:b/>
          <w:bCs/>
          <w:sz w:val="20"/>
          <w:szCs w:val="22"/>
        </w:rPr>
      </w:pPr>
    </w:p>
    <w:p w14:paraId="378D97F3" w14:textId="77777777" w:rsidR="00360643" w:rsidRPr="00C243F3" w:rsidRDefault="00360643">
      <w:pPr>
        <w:tabs>
          <w:tab w:val="left" w:pos="567"/>
          <w:tab w:val="left" w:pos="855"/>
          <w:tab w:val="left" w:pos="1143"/>
          <w:tab w:val="left" w:pos="1431"/>
          <w:tab w:val="left" w:pos="1719"/>
          <w:tab w:val="left" w:pos="2543"/>
          <w:tab w:val="left" w:pos="6213"/>
          <w:tab w:val="left" w:pos="7083"/>
        </w:tabs>
        <w:jc w:val="both"/>
      </w:pPr>
      <w:r w:rsidRPr="00C243F3">
        <w:rPr>
          <w:b/>
          <w:bCs/>
          <w:sz w:val="20"/>
          <w:szCs w:val="22"/>
        </w:rPr>
        <w:t xml:space="preserve">Figure 1. </w:t>
      </w:r>
      <w:r w:rsidRPr="00C243F3">
        <w:rPr>
          <w:sz w:val="20"/>
          <w:szCs w:val="20"/>
        </w:rPr>
        <w:t xml:space="preserve">Captions for figures </w:t>
      </w:r>
      <w:r w:rsidRPr="00C243F3">
        <w:rPr>
          <w:sz w:val="20"/>
          <w:szCs w:val="22"/>
        </w:rPr>
        <w:t>should be short but sufficient to allow the figure to be intelligible on its own.</w:t>
      </w:r>
    </w:p>
    <w:sectPr w:rsidR="00360643" w:rsidRPr="00C243F3" w:rsidSect="00B97C45">
      <w:headerReference w:type="first" r:id="rId12"/>
      <w:endnotePr>
        <w:numFmt w:val="decimal"/>
      </w:endnotePr>
      <w:pgSz w:w="11911" w:h="16832" w:code="9"/>
      <w:pgMar w:top="1440" w:right="1440" w:bottom="1440" w:left="1440" w:header="850" w:footer="113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79D7A" w14:textId="77777777" w:rsidR="006A1166" w:rsidRDefault="006A1166">
      <w:r>
        <w:separator/>
      </w:r>
    </w:p>
  </w:endnote>
  <w:endnote w:type="continuationSeparator" w:id="0">
    <w:p w14:paraId="3E3A2060" w14:textId="77777777" w:rsidR="006A1166" w:rsidRDefault="006A1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A18F0" w14:textId="77777777" w:rsidR="006A1166" w:rsidRDefault="006A1166">
      <w:r>
        <w:separator/>
      </w:r>
    </w:p>
  </w:footnote>
  <w:footnote w:type="continuationSeparator" w:id="0">
    <w:p w14:paraId="3A438F80" w14:textId="77777777" w:rsidR="006A1166" w:rsidRDefault="006A1166">
      <w:r>
        <w:continuationSeparator/>
      </w:r>
    </w:p>
  </w:footnote>
  <w:footnote w:id="1">
    <w:p w14:paraId="7E3F321D" w14:textId="77777777" w:rsidR="00CA01BD" w:rsidRPr="0047552A" w:rsidRDefault="00CA01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szCs w:val="18"/>
        </w:rPr>
      </w:pPr>
      <w:r>
        <w:rPr>
          <w:rStyle w:val="FootnoteReference"/>
          <w:sz w:val="16"/>
          <w:szCs w:val="20"/>
          <w:vertAlign w:val="superscript"/>
          <w:lang w:val="fr-FR"/>
        </w:rPr>
        <w:footnoteRef/>
      </w:r>
      <w:r w:rsidRPr="0047552A">
        <w:rPr>
          <w:sz w:val="16"/>
          <w:szCs w:val="18"/>
        </w:rPr>
        <w:t xml:space="preserve"> Affiliation, address,</w:t>
      </w:r>
      <w:r w:rsidR="0047552A">
        <w:rPr>
          <w:sz w:val="16"/>
          <w:szCs w:val="18"/>
        </w:rPr>
        <w:t xml:space="preserve"> </w:t>
      </w:r>
      <w:r w:rsidR="0047552A" w:rsidRPr="0047552A">
        <w:rPr>
          <w:sz w:val="16"/>
          <w:szCs w:val="18"/>
        </w:rPr>
        <w:t>e</w:t>
      </w:r>
      <w:r w:rsidRPr="0047552A">
        <w:rPr>
          <w:sz w:val="16"/>
          <w:szCs w:val="18"/>
        </w:rPr>
        <w:t xml:space="preserve">-mail address of lead author. </w:t>
      </w:r>
      <w:r w:rsidR="0047552A">
        <w:rPr>
          <w:sz w:val="16"/>
          <w:szCs w:val="18"/>
        </w:rPr>
        <w:t>P</w:t>
      </w:r>
      <w:r w:rsidRPr="0047552A">
        <w:rPr>
          <w:sz w:val="16"/>
          <w:szCs w:val="18"/>
        </w:rPr>
        <w:t xml:space="preserve">lease use the </w:t>
      </w:r>
      <w:r>
        <w:rPr>
          <w:sz w:val="16"/>
        </w:rPr>
        <w:t>“insert” “footnote”</w:t>
      </w:r>
      <w:r>
        <w:t xml:space="preserve"> </w:t>
      </w:r>
      <w:r>
        <w:rPr>
          <w:sz w:val="16"/>
        </w:rPr>
        <w:t>feature of MSWord.</w:t>
      </w:r>
      <w:r>
        <w:t xml:space="preserve"> </w:t>
      </w:r>
      <w:r w:rsidRPr="0047552A">
        <w:rPr>
          <w:sz w:val="16"/>
          <w:szCs w:val="18"/>
        </w:rPr>
        <w:t xml:space="preserve"> </w:t>
      </w:r>
    </w:p>
    <w:p w14:paraId="17005600" w14:textId="77777777" w:rsidR="00CA01BD" w:rsidRPr="0047552A" w:rsidRDefault="00CA01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A684A" w14:textId="77777777" w:rsidR="00CA01BD" w:rsidRDefault="00CA01BD">
    <w:pPr>
      <w:tabs>
        <w:tab w:val="left" w:pos="0"/>
        <w:tab w:val="left" w:pos="288"/>
        <w:tab w:val="left" w:pos="576"/>
        <w:tab w:val="left" w:pos="864"/>
        <w:tab w:val="left" w:pos="1152"/>
      </w:tabs>
      <w:jc w:val="both"/>
      <w:rPr>
        <w:sz w:val="20"/>
        <w:szCs w:val="20"/>
        <w:lang w:val="fr-FR"/>
      </w:rPr>
    </w:pPr>
  </w:p>
  <w:p w14:paraId="3B9F9309" w14:textId="77777777" w:rsidR="00CA01BD" w:rsidRDefault="00CA01BD">
    <w:pPr>
      <w:spacing w:line="240" w:lineRule="exact"/>
      <w:rPr>
        <w:sz w:val="20"/>
        <w:szCs w:val="20"/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A1C20" w14:textId="77777777" w:rsidR="008E573B" w:rsidRPr="00040710" w:rsidRDefault="00040710" w:rsidP="00040710">
    <w:pPr>
      <w:pStyle w:val="Header"/>
    </w:pPr>
    <w:r w:rsidRPr="00040710">
      <w:rPr>
        <w:rFonts w:ascii="Arial" w:hAnsi="Arial" w:cs="Arial"/>
        <w:sz w:val="20"/>
        <w:szCs w:val="20"/>
      </w:rPr>
      <w:t>SCRS/2019/</w:t>
    </w:r>
    <w:r>
      <w:rPr>
        <w:rFonts w:ascii="Arial" w:hAnsi="Arial" w:cs="Arial"/>
        <w:sz w:val="20"/>
        <w:szCs w:val="20"/>
      </w:rPr>
      <w:t>000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2885" w14:textId="6B2D6848" w:rsidR="006A1166" w:rsidRPr="006A1166" w:rsidRDefault="006A1166" w:rsidP="006A1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36B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A9735C"/>
    <w:multiLevelType w:val="multilevel"/>
    <w:tmpl w:val="88DAA8D2"/>
    <w:lvl w:ilvl="0">
      <w:start w:val="1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2"/>
        </w:tabs>
        <w:ind w:left="492" w:hanging="492"/>
      </w:pPr>
      <w:rPr>
        <w:rFonts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453721C1"/>
    <w:multiLevelType w:val="hybridMultilevel"/>
    <w:tmpl w:val="FE08012C"/>
    <w:lvl w:ilvl="0" w:tplc="76CABE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8206E3"/>
    <w:multiLevelType w:val="hybridMultilevel"/>
    <w:tmpl w:val="C12061CA"/>
    <w:lvl w:ilvl="0" w:tplc="2BA6D4F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embedSystemFonts/>
  <w:bordersDoNotSurroundHeader/>
  <w:bordersDoNotSurroundFooter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166"/>
    <w:rsid w:val="000222C1"/>
    <w:rsid w:val="00040710"/>
    <w:rsid w:val="000D17B3"/>
    <w:rsid w:val="000E1B33"/>
    <w:rsid w:val="000E4385"/>
    <w:rsid w:val="001229E2"/>
    <w:rsid w:val="00131289"/>
    <w:rsid w:val="00191DEE"/>
    <w:rsid w:val="00205C89"/>
    <w:rsid w:val="002366F1"/>
    <w:rsid w:val="00321633"/>
    <w:rsid w:val="0033614F"/>
    <w:rsid w:val="00357DB3"/>
    <w:rsid w:val="00360643"/>
    <w:rsid w:val="003C6928"/>
    <w:rsid w:val="003D5CB9"/>
    <w:rsid w:val="003F1CE1"/>
    <w:rsid w:val="00404868"/>
    <w:rsid w:val="00433F7E"/>
    <w:rsid w:val="0047552A"/>
    <w:rsid w:val="00481D2B"/>
    <w:rsid w:val="004C0DB8"/>
    <w:rsid w:val="004C13B8"/>
    <w:rsid w:val="005055EE"/>
    <w:rsid w:val="005569B2"/>
    <w:rsid w:val="005D4A57"/>
    <w:rsid w:val="005D5A88"/>
    <w:rsid w:val="006737F0"/>
    <w:rsid w:val="006A1166"/>
    <w:rsid w:val="006A276B"/>
    <w:rsid w:val="006B3892"/>
    <w:rsid w:val="006B7FF9"/>
    <w:rsid w:val="006F6515"/>
    <w:rsid w:val="007027A9"/>
    <w:rsid w:val="007318E4"/>
    <w:rsid w:val="0081465D"/>
    <w:rsid w:val="00854DFF"/>
    <w:rsid w:val="00855DD2"/>
    <w:rsid w:val="00884F17"/>
    <w:rsid w:val="008917F0"/>
    <w:rsid w:val="00893F7B"/>
    <w:rsid w:val="008D3526"/>
    <w:rsid w:val="008E573B"/>
    <w:rsid w:val="009B73B9"/>
    <w:rsid w:val="009D5581"/>
    <w:rsid w:val="00A15A46"/>
    <w:rsid w:val="00A44A82"/>
    <w:rsid w:val="00AA4D44"/>
    <w:rsid w:val="00AD2E72"/>
    <w:rsid w:val="00B071CF"/>
    <w:rsid w:val="00B36517"/>
    <w:rsid w:val="00B96112"/>
    <w:rsid w:val="00B97C45"/>
    <w:rsid w:val="00C243F3"/>
    <w:rsid w:val="00C96EF3"/>
    <w:rsid w:val="00CA01BD"/>
    <w:rsid w:val="00CB647E"/>
    <w:rsid w:val="00CC482D"/>
    <w:rsid w:val="00CE5550"/>
    <w:rsid w:val="00D57844"/>
    <w:rsid w:val="00DD3663"/>
    <w:rsid w:val="00DD43D6"/>
    <w:rsid w:val="00E00F5D"/>
    <w:rsid w:val="00E62633"/>
    <w:rsid w:val="00F353F5"/>
    <w:rsid w:val="00F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585B59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  <w:tab w:val="left" w:pos="284"/>
        <w:tab w:val="left" w:pos="572"/>
        <w:tab w:val="left" w:pos="1945"/>
      </w:tabs>
      <w:jc w:val="both"/>
      <w:outlineLvl w:val="0"/>
    </w:pPr>
    <w:rPr>
      <w:b/>
      <w:bCs/>
      <w:sz w:val="20"/>
      <w:szCs w:val="20"/>
      <w:lang w:val="fr-FR"/>
    </w:rPr>
  </w:style>
  <w:style w:type="paragraph" w:styleId="Heading2">
    <w:name w:val="heading 2"/>
    <w:basedOn w:val="Normal"/>
    <w:next w:val="Normal"/>
    <w:qFormat/>
    <w:pPr>
      <w:keepNext/>
      <w:tabs>
        <w:tab w:val="left" w:pos="0"/>
        <w:tab w:val="left" w:pos="288"/>
        <w:tab w:val="left" w:pos="572"/>
        <w:tab w:val="left" w:pos="1945"/>
      </w:tabs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footnoteref">
    <w:name w:val="footnote ref"/>
  </w:style>
  <w:style w:type="paragraph" w:styleId="Title">
    <w:name w:val="Title"/>
    <w:basedOn w:val="Normal"/>
    <w:qFormat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0"/>
        <w:tab w:val="left" w:pos="288"/>
        <w:tab w:val="left" w:pos="572"/>
        <w:tab w:val="left" w:pos="1945"/>
      </w:tabs>
      <w:jc w:val="center"/>
    </w:pPr>
    <w:rPr>
      <w:b/>
      <w:bCs/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284"/>
        <w:tab w:val="left" w:pos="1945"/>
      </w:tabs>
      <w:ind w:left="426" w:hanging="426"/>
    </w:pPr>
    <w:rPr>
      <w:sz w:val="20"/>
      <w:szCs w:val="20"/>
    </w:rPr>
  </w:style>
  <w:style w:type="paragraph" w:styleId="BodyTextIndent2">
    <w:name w:val="Body Text Indent 2"/>
    <w:basedOn w:val="Normal"/>
    <w:pPr>
      <w:tabs>
        <w:tab w:val="left" w:pos="142"/>
        <w:tab w:val="left" w:pos="288"/>
        <w:tab w:val="left" w:pos="572"/>
        <w:tab w:val="left" w:pos="1985"/>
      </w:tabs>
      <w:ind w:left="1985" w:hanging="1985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sid w:val="00CB647E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81465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81465D"/>
    <w:rPr>
      <w:rFonts w:asciiTheme="majorHAnsi" w:eastAsiaTheme="majorEastAsia" w:hAnsiTheme="majorHAnsi" w:cstheme="majorBidi"/>
      <w:sz w:val="24"/>
      <w:szCs w:val="24"/>
    </w:rPr>
  </w:style>
  <w:style w:type="character" w:styleId="Emphasis">
    <w:name w:val="Emphasis"/>
    <w:basedOn w:val="DefaultParagraphFont"/>
    <w:qFormat/>
    <w:rsid w:val="007027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unadata\WorkingPublications\2019_Red_Books\SCRS_doc_template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F3E4-EAAA-403C-B9F7-F34D5ED20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SCRS_doc_template_2019</Template>
  <TotalTime>0</TotalTime>
  <Pages>4</Pages>
  <Words>328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6" baseType="variant">
      <vt:variant>
        <vt:i4>4325445</vt:i4>
      </vt:variant>
      <vt:variant>
        <vt:i4>0</vt:i4>
      </vt:variant>
      <vt:variant>
        <vt:i4>0</vt:i4>
      </vt:variant>
      <vt:variant>
        <vt:i4>5</vt:i4>
      </vt:variant>
      <vt:variant>
        <vt:lpwstr>http://www.issn.org/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2019-06-07T07:46:00Z</dcterms:created>
  <dcterms:modified xsi:type="dcterms:W3CDTF">2019-06-07T08:08:00Z</dcterms:modified>
</cp:coreProperties>
</file>