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EB" w:rsidRPr="00B96F85" w:rsidRDefault="00EE3B45" w:rsidP="002829EB">
      <w:pPr>
        <w:widowControl w:val="0"/>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 xml:space="preserve">ICCAT PORT INSPECTION SELF-ASSESSMENT </w:t>
      </w:r>
    </w:p>
    <w:p w:rsidR="002829EB" w:rsidRPr="00B96F85" w:rsidRDefault="002829EB" w:rsidP="002829EB">
      <w:pPr>
        <w:widowControl w:val="0"/>
        <w:spacing w:after="0" w:line="240" w:lineRule="auto"/>
        <w:rPr>
          <w:rFonts w:ascii="Cambria" w:eastAsia="Times New Roman" w:hAnsi="Cambria" w:cs="Times New Roman"/>
          <w:i/>
          <w:color w:val="000000"/>
          <w:sz w:val="20"/>
          <w:szCs w:val="20"/>
        </w:rPr>
      </w:pPr>
    </w:p>
    <w:p w:rsidR="002829EB" w:rsidRDefault="002829EB" w:rsidP="002829EB">
      <w:pPr>
        <w:widowControl w:val="0"/>
        <w:spacing w:after="0" w:line="240" w:lineRule="auto"/>
        <w:jc w:val="both"/>
        <w:rPr>
          <w:rFonts w:ascii="Cambria" w:eastAsia="Times New Roman" w:hAnsi="Cambria" w:cs="Times New Roman"/>
          <w:i/>
          <w:color w:val="000000"/>
          <w:sz w:val="20"/>
          <w:szCs w:val="20"/>
        </w:rPr>
      </w:pPr>
      <w:r w:rsidRPr="00033131">
        <w:rPr>
          <w:rFonts w:ascii="Cambria" w:eastAsia="Times New Roman" w:hAnsi="Cambria" w:cs="Times New Roman"/>
          <w:i/>
          <w:color w:val="000000"/>
          <w:sz w:val="20"/>
          <w:szCs w:val="20"/>
        </w:rPr>
        <w:t>Please provide any</w:t>
      </w:r>
      <w:r w:rsidRPr="00B96F85">
        <w:rPr>
          <w:rFonts w:ascii="Cambria" w:eastAsia="Times New Roman" w:hAnsi="Cambria" w:cs="Times New Roman"/>
          <w:i/>
          <w:color w:val="000000"/>
          <w:sz w:val="20"/>
          <w:szCs w:val="20"/>
        </w:rPr>
        <w:t xml:space="preserve"> additional comments or explanations of additional needs for each category using the section entitled “Further comments.” CPCs are encouraged to solicit input from all relevant domestic entities (e.g., all organizations and agencies involved in controlling access to port, conducting port inspections, and investigating and prosecuting violations of fisheries laws) in completing this self-asses</w:t>
      </w:r>
      <w:r>
        <w:rPr>
          <w:rFonts w:ascii="Cambria" w:eastAsia="Times New Roman" w:hAnsi="Cambria" w:cs="Times New Roman"/>
          <w:i/>
          <w:color w:val="000000"/>
          <w:sz w:val="20"/>
          <w:szCs w:val="20"/>
        </w:rPr>
        <w:t xml:space="preserve">sment. </w:t>
      </w:r>
    </w:p>
    <w:p w:rsidR="002829EB" w:rsidRDefault="002829EB" w:rsidP="002829EB">
      <w:pPr>
        <w:widowControl w:val="0"/>
        <w:spacing w:after="0" w:line="240" w:lineRule="auto"/>
        <w:jc w:val="both"/>
        <w:rPr>
          <w:rFonts w:ascii="Cambria" w:eastAsia="Times New Roman" w:hAnsi="Cambria" w:cs="Times New Roman"/>
          <w:i/>
          <w:color w:val="000000"/>
          <w:sz w:val="20"/>
          <w:szCs w:val="20"/>
        </w:rPr>
      </w:pPr>
    </w:p>
    <w:p w:rsidR="002829EB" w:rsidRDefault="002829EB" w:rsidP="002829EB">
      <w:pPr>
        <w:widowControl w:val="0"/>
        <w:spacing w:after="0" w:line="240" w:lineRule="auto"/>
        <w:jc w:val="both"/>
        <w:rPr>
          <w:rFonts w:ascii="Cambria" w:eastAsia="Times New Roman" w:hAnsi="Cambria" w:cs="Times New Roman"/>
          <w:i/>
          <w:color w:val="000000"/>
          <w:sz w:val="20"/>
          <w:szCs w:val="20"/>
        </w:rPr>
      </w:pPr>
    </w:p>
    <w:p w:rsidR="002829EB" w:rsidRPr="00FD08E4" w:rsidRDefault="002829EB" w:rsidP="002829EB">
      <w:pPr>
        <w:widowControl w:val="0"/>
        <w:tabs>
          <w:tab w:val="left" w:pos="426"/>
        </w:tabs>
        <w:spacing w:after="0" w:line="240" w:lineRule="auto"/>
        <w:jc w:val="both"/>
        <w:rPr>
          <w:rFonts w:ascii="Cambria" w:eastAsia="Times New Roman" w:hAnsi="Cambria" w:cs="Times New Roman"/>
          <w:i/>
          <w:color w:val="000000"/>
          <w:sz w:val="20"/>
          <w:szCs w:val="20"/>
        </w:rPr>
      </w:pPr>
      <w:r w:rsidRPr="00FD08E4">
        <w:rPr>
          <w:rFonts w:ascii="Cambria" w:eastAsia="Times New Roman" w:hAnsi="Cambria" w:cs="Times New Roman"/>
          <w:b/>
          <w:color w:val="000000"/>
          <w:sz w:val="20"/>
          <w:szCs w:val="20"/>
        </w:rPr>
        <w:t>1</w:t>
      </w:r>
      <w:r>
        <w:rPr>
          <w:rFonts w:ascii="Cambria" w:eastAsia="Times New Roman" w:hAnsi="Cambria" w:cs="Times New Roman"/>
          <w:i/>
          <w:color w:val="000000"/>
          <w:sz w:val="20"/>
          <w:szCs w:val="20"/>
        </w:rPr>
        <w:t>.</w:t>
      </w:r>
      <w:r>
        <w:rPr>
          <w:rFonts w:ascii="Cambria" w:eastAsia="Times New Roman" w:hAnsi="Cambria" w:cs="Times New Roman"/>
          <w:i/>
          <w:color w:val="000000"/>
          <w:sz w:val="20"/>
          <w:szCs w:val="20"/>
        </w:rPr>
        <w:tab/>
      </w:r>
      <w:r w:rsidRPr="00B96F85">
        <w:rPr>
          <w:rFonts w:ascii="Cambria" w:eastAsia="Times New Roman" w:hAnsi="Cambria" w:cs="Times New Roman"/>
          <w:b/>
          <w:color w:val="000000" w:themeColor="text1"/>
          <w:sz w:val="20"/>
          <w:szCs w:val="20"/>
        </w:rPr>
        <w:t>ICCAT Delegate Completing the Assessment</w:t>
      </w:r>
    </w:p>
    <w:p w:rsidR="002829EB" w:rsidRPr="00B96F85" w:rsidRDefault="002829EB" w:rsidP="002829EB">
      <w:pPr>
        <w:spacing w:after="0" w:line="240" w:lineRule="auto"/>
        <w:ind w:left="360"/>
        <w:contextualSpacing/>
        <w:jc w:val="both"/>
        <w:rPr>
          <w:rFonts w:ascii="Cambria" w:eastAsia="Times New Roman" w:hAnsi="Cambria" w:cs="Times New Roman"/>
          <w:b/>
          <w:color w:val="000000" w:themeColor="text1"/>
          <w:sz w:val="20"/>
          <w:szCs w:val="20"/>
        </w:rPr>
      </w:pPr>
    </w:p>
    <w:p w:rsidR="002829EB" w:rsidRPr="00B96F85" w:rsidRDefault="002829EB" w:rsidP="002829EB">
      <w:pPr>
        <w:widowControl w:val="0"/>
        <w:numPr>
          <w:ilvl w:val="1"/>
          <w:numId w:val="1"/>
        </w:num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CPC:</w:t>
      </w:r>
    </w:p>
    <w:p w:rsidR="002829EB" w:rsidRPr="00B96F85" w:rsidRDefault="002829EB" w:rsidP="002829EB">
      <w:p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 xml:space="preserve">             </w:t>
      </w:r>
    </w:p>
    <w:p w:rsidR="002829EB" w:rsidRPr="00B96F85" w:rsidRDefault="002829EB" w:rsidP="002829EB">
      <w:pPr>
        <w:widowControl w:val="0"/>
        <w:numPr>
          <w:ilvl w:val="1"/>
          <w:numId w:val="1"/>
        </w:num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Name:</w:t>
      </w:r>
    </w:p>
    <w:p w:rsidR="002829EB" w:rsidRPr="00B96F85" w:rsidRDefault="002829EB" w:rsidP="002829EB">
      <w:pPr>
        <w:widowControl w:val="0"/>
        <w:spacing w:after="200" w:line="276" w:lineRule="auto"/>
        <w:ind w:left="720"/>
        <w:contextualSpacing/>
        <w:rPr>
          <w:rFonts w:ascii="Cambria" w:eastAsia="Times New Roman" w:hAnsi="Cambria" w:cs="Times New Roman"/>
          <w:color w:val="000000" w:themeColor="text1"/>
          <w:sz w:val="20"/>
          <w:szCs w:val="20"/>
        </w:rPr>
      </w:pPr>
    </w:p>
    <w:p w:rsidR="002829EB" w:rsidRPr="00B96F85" w:rsidRDefault="002829EB" w:rsidP="002829EB">
      <w:pPr>
        <w:widowControl w:val="0"/>
        <w:numPr>
          <w:ilvl w:val="1"/>
          <w:numId w:val="1"/>
        </w:num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Ministry or Agency:</w:t>
      </w:r>
    </w:p>
    <w:p w:rsidR="002829EB" w:rsidRPr="00B96F85" w:rsidRDefault="002829EB" w:rsidP="002829EB">
      <w:pPr>
        <w:widowControl w:val="0"/>
        <w:spacing w:after="200" w:line="276" w:lineRule="auto"/>
        <w:ind w:left="720"/>
        <w:contextualSpacing/>
        <w:rPr>
          <w:rFonts w:ascii="Cambria" w:eastAsia="Times New Roman" w:hAnsi="Cambria" w:cs="Times New Roman"/>
          <w:color w:val="000000" w:themeColor="text1"/>
          <w:sz w:val="20"/>
          <w:szCs w:val="20"/>
        </w:rPr>
      </w:pPr>
    </w:p>
    <w:p w:rsidR="002829EB" w:rsidRPr="00B96F85" w:rsidRDefault="002829EB" w:rsidP="002829EB">
      <w:pPr>
        <w:widowControl w:val="0"/>
        <w:numPr>
          <w:ilvl w:val="1"/>
          <w:numId w:val="1"/>
        </w:num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Position:</w:t>
      </w:r>
    </w:p>
    <w:p w:rsidR="002829EB" w:rsidRPr="00B96F85" w:rsidRDefault="002829EB" w:rsidP="002829EB">
      <w:pPr>
        <w:spacing w:after="0" w:line="240" w:lineRule="auto"/>
        <w:ind w:left="720"/>
        <w:contextualSpacing/>
        <w:jc w:val="both"/>
        <w:rPr>
          <w:rFonts w:ascii="Cambria" w:eastAsia="Times New Roman" w:hAnsi="Cambria" w:cs="Times New Roman"/>
          <w:color w:val="000000" w:themeColor="text1"/>
          <w:sz w:val="20"/>
          <w:szCs w:val="20"/>
        </w:rPr>
      </w:pPr>
    </w:p>
    <w:p w:rsidR="002829EB" w:rsidRPr="00B96F85" w:rsidRDefault="002829EB" w:rsidP="002829EB">
      <w:pPr>
        <w:widowControl w:val="0"/>
        <w:numPr>
          <w:ilvl w:val="1"/>
          <w:numId w:val="1"/>
        </w:num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Email:</w:t>
      </w:r>
    </w:p>
    <w:p w:rsidR="002829EB" w:rsidRPr="00B96F85" w:rsidRDefault="002829EB" w:rsidP="002829EB">
      <w:pPr>
        <w:spacing w:after="0" w:line="240" w:lineRule="auto"/>
        <w:ind w:left="720"/>
        <w:contextualSpacing/>
        <w:jc w:val="both"/>
        <w:rPr>
          <w:rFonts w:ascii="Cambria" w:eastAsia="Times New Roman" w:hAnsi="Cambria" w:cs="Times New Roman"/>
          <w:color w:val="000000" w:themeColor="text1"/>
          <w:sz w:val="20"/>
          <w:szCs w:val="20"/>
        </w:rPr>
      </w:pPr>
    </w:p>
    <w:p w:rsidR="002829EB" w:rsidRPr="00B96F85" w:rsidRDefault="002829EB" w:rsidP="002829EB">
      <w:pPr>
        <w:widowControl w:val="0"/>
        <w:numPr>
          <w:ilvl w:val="1"/>
          <w:numId w:val="1"/>
        </w:num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Telephone:</w:t>
      </w:r>
    </w:p>
    <w:p w:rsidR="002829EB" w:rsidRPr="00B96F85" w:rsidRDefault="002829EB" w:rsidP="002829EB">
      <w:pPr>
        <w:widowControl w:val="0"/>
        <w:spacing w:after="200" w:line="276" w:lineRule="auto"/>
        <w:ind w:left="720"/>
        <w:contextualSpacing/>
        <w:rPr>
          <w:rFonts w:ascii="Cambria" w:eastAsia="Times New Roman" w:hAnsi="Cambria" w:cs="Times New Roman"/>
          <w:color w:val="000000" w:themeColor="text1"/>
          <w:sz w:val="20"/>
          <w:szCs w:val="20"/>
        </w:rPr>
      </w:pPr>
    </w:p>
    <w:p w:rsidR="002829EB" w:rsidRPr="00B96F85" w:rsidRDefault="002829EB" w:rsidP="002829EB">
      <w:pPr>
        <w:widowControl w:val="0"/>
        <w:numPr>
          <w:ilvl w:val="1"/>
          <w:numId w:val="1"/>
        </w:numPr>
        <w:spacing w:after="0" w:line="240" w:lineRule="auto"/>
        <w:ind w:left="720"/>
        <w:contextualSpacing/>
        <w:jc w:val="both"/>
        <w:rPr>
          <w:rFonts w:ascii="Cambria" w:eastAsia="Times New Roman" w:hAnsi="Cambria" w:cs="Times New Roman"/>
          <w:color w:val="000000" w:themeColor="text1"/>
          <w:sz w:val="20"/>
          <w:szCs w:val="20"/>
        </w:rPr>
      </w:pPr>
      <w:r w:rsidRPr="00B96F85">
        <w:rPr>
          <w:rFonts w:ascii="Cambria" w:eastAsia="Times New Roman" w:hAnsi="Cambria" w:cs="Times New Roman"/>
          <w:color w:val="000000" w:themeColor="text1"/>
          <w:sz w:val="20"/>
          <w:szCs w:val="20"/>
        </w:rPr>
        <w:t>Assessment Completion Date:</w:t>
      </w:r>
    </w:p>
    <w:p w:rsidR="002829EB" w:rsidRDefault="002829EB" w:rsidP="002829EB">
      <w:pPr>
        <w:spacing w:after="0" w:line="240" w:lineRule="auto"/>
        <w:jc w:val="both"/>
        <w:rPr>
          <w:rFonts w:ascii="Cambria" w:eastAsia="Times New Roman" w:hAnsi="Cambria" w:cs="Times New Roman"/>
          <w:color w:val="000000" w:themeColor="text1"/>
          <w:sz w:val="20"/>
          <w:szCs w:val="20"/>
        </w:rPr>
      </w:pPr>
    </w:p>
    <w:p w:rsidR="002829EB" w:rsidRPr="00B96F85" w:rsidRDefault="002829EB" w:rsidP="002829EB">
      <w:pPr>
        <w:spacing w:after="0" w:line="240" w:lineRule="auto"/>
        <w:jc w:val="both"/>
        <w:rPr>
          <w:rFonts w:ascii="Cambria" w:eastAsia="Times New Roman" w:hAnsi="Cambria" w:cs="Times New Roman"/>
          <w:color w:val="000000" w:themeColor="text1"/>
          <w:sz w:val="20"/>
          <w:szCs w:val="20"/>
        </w:rPr>
      </w:pPr>
    </w:p>
    <w:p w:rsidR="002829EB" w:rsidRPr="00B96F85" w:rsidRDefault="002829EB" w:rsidP="002829EB">
      <w:pPr>
        <w:spacing w:after="0" w:line="240" w:lineRule="auto"/>
        <w:jc w:val="both"/>
        <w:rPr>
          <w:rFonts w:ascii="Cambria" w:eastAsia="Times New Roman" w:hAnsi="Cambria" w:cs="Times New Roman"/>
          <w:color w:val="000000" w:themeColor="text1"/>
          <w:sz w:val="20"/>
          <w:szCs w:val="20"/>
        </w:rPr>
      </w:pPr>
    </w:p>
    <w:p w:rsidR="002829EB" w:rsidRPr="00B96F85"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2.</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 xml:space="preserve">Please find the </w:t>
      </w:r>
      <w:r w:rsidRPr="00033131">
        <w:rPr>
          <w:rFonts w:ascii="Cambria" w:eastAsia="Times New Roman" w:hAnsi="Cambria" w:cs="Times New Roman"/>
          <w:b/>
          <w:color w:val="000000"/>
          <w:sz w:val="20"/>
          <w:szCs w:val="20"/>
        </w:rPr>
        <w:t>results of the CPC’s Self</w:t>
      </w:r>
      <w:r>
        <w:rPr>
          <w:rFonts w:ascii="Cambria" w:eastAsia="Times New Roman" w:hAnsi="Cambria" w:cs="Times New Roman"/>
          <w:b/>
          <w:color w:val="000000"/>
          <w:sz w:val="20"/>
          <w:szCs w:val="20"/>
        </w:rPr>
        <w:t xml:space="preserve"> Pre</w:t>
      </w:r>
      <w:r w:rsidRPr="00033131">
        <w:rPr>
          <w:rFonts w:ascii="Cambria" w:eastAsia="Times New Roman" w:hAnsi="Cambria" w:cs="Times New Roman"/>
          <w:b/>
          <w:color w:val="000000"/>
          <w:sz w:val="20"/>
          <w:szCs w:val="20"/>
        </w:rPr>
        <w:t>-Assessment Attached in Appendix I.</w:t>
      </w:r>
    </w:p>
    <w:p w:rsidR="002829EB" w:rsidRDefault="002829EB" w:rsidP="002829EB">
      <w:pPr>
        <w:spacing w:after="0" w:line="240" w:lineRule="auto"/>
        <w:ind w:left="360"/>
        <w:contextualSpacing/>
        <w:jc w:val="both"/>
        <w:rPr>
          <w:rFonts w:ascii="Cambria" w:eastAsia="Times New Roman" w:hAnsi="Cambria" w:cs="Times New Roman"/>
          <w:b/>
          <w:color w:val="000000"/>
          <w:sz w:val="20"/>
          <w:szCs w:val="20"/>
        </w:rPr>
      </w:pPr>
    </w:p>
    <w:p w:rsidR="002829EB" w:rsidRDefault="002829EB" w:rsidP="002829EB">
      <w:pPr>
        <w:spacing w:after="0" w:line="240" w:lineRule="auto"/>
        <w:ind w:left="360"/>
        <w:contextualSpacing/>
        <w:jc w:val="both"/>
        <w:rPr>
          <w:rFonts w:ascii="Cambria" w:eastAsia="Times New Roman" w:hAnsi="Cambria" w:cs="Times New Roman"/>
          <w:b/>
          <w:color w:val="000000"/>
          <w:sz w:val="20"/>
          <w:szCs w:val="20"/>
        </w:rPr>
      </w:pPr>
    </w:p>
    <w:p w:rsidR="002829EB" w:rsidRDefault="002829EB" w:rsidP="002829EB">
      <w:pPr>
        <w:spacing w:after="0" w:line="240" w:lineRule="auto"/>
        <w:ind w:left="360"/>
        <w:contextualSpacing/>
        <w:jc w:val="both"/>
        <w:rPr>
          <w:rFonts w:ascii="Cambria" w:eastAsia="Times New Roman" w:hAnsi="Cambria" w:cs="Times New Roman"/>
          <w:b/>
          <w:color w:val="000000"/>
          <w:sz w:val="20"/>
          <w:szCs w:val="20"/>
        </w:rPr>
        <w:sectPr w:rsidR="002829EB" w:rsidSect="002829EB">
          <w:footerReference w:type="default" r:id="rId7"/>
          <w:pgSz w:w="11907" w:h="16840" w:code="9"/>
          <w:pgMar w:top="1418" w:right="1418" w:bottom="1418" w:left="1418" w:header="851" w:footer="1134" w:gutter="0"/>
          <w:cols w:space="720"/>
        </w:sectPr>
      </w:pPr>
    </w:p>
    <w:p w:rsidR="002829EB" w:rsidRDefault="002829EB" w:rsidP="002829EB">
      <w:pPr>
        <w:spacing w:after="0" w:line="240" w:lineRule="auto"/>
        <w:ind w:left="360"/>
        <w:contextualSpacing/>
        <w:jc w:val="both"/>
        <w:rPr>
          <w:rFonts w:ascii="Cambria" w:eastAsia="Times New Roman" w:hAnsi="Cambria" w:cs="Times New Roman"/>
          <w:b/>
          <w:color w:val="000000"/>
          <w:sz w:val="20"/>
          <w:szCs w:val="20"/>
        </w:rPr>
      </w:pPr>
    </w:p>
    <w:p w:rsidR="002829EB"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3.</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 xml:space="preserve">International Engagement </w:t>
      </w:r>
    </w:p>
    <w:p w:rsidR="002829EB"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p>
    <w:p w:rsidR="002829EB" w:rsidRPr="00730769"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sidRPr="00730769">
        <w:rPr>
          <w:rFonts w:ascii="Cambria" w:eastAsia="Times New Roman" w:hAnsi="Cambria" w:cs="Times New Roman"/>
          <w:color w:val="000000"/>
          <w:sz w:val="20"/>
          <w:szCs w:val="20"/>
        </w:rPr>
        <w:t>a)</w:t>
      </w:r>
      <w:r w:rsidRPr="00730769">
        <w:rPr>
          <w:rFonts w:ascii="Cambria" w:eastAsia="Times New Roman" w:hAnsi="Cambria" w:cs="Times New Roman"/>
          <w:color w:val="000000"/>
          <w:sz w:val="20"/>
          <w:szCs w:val="20"/>
        </w:rPr>
        <w:tab/>
      </w:r>
      <w:r w:rsidRPr="00B96F85">
        <w:rPr>
          <w:rFonts w:ascii="Cambria" w:eastAsia="Times New Roman" w:hAnsi="Cambria" w:cs="Times New Roman"/>
          <w:color w:val="000000"/>
          <w:sz w:val="20"/>
          <w:szCs w:val="20"/>
        </w:rPr>
        <w:t xml:space="preserve">List any RFMOs or other arrangements, in addition to ICCAT, of which the CPC is a Member, </w:t>
      </w:r>
      <w:r>
        <w:rPr>
          <w:rFonts w:ascii="Cambria" w:eastAsia="Times New Roman" w:hAnsi="Cambria" w:cs="Times New Roman"/>
          <w:color w:val="000000"/>
          <w:sz w:val="20"/>
          <w:szCs w:val="20"/>
        </w:rPr>
        <w:tab/>
      </w:r>
      <w:r w:rsidRPr="00B96F85">
        <w:rPr>
          <w:rFonts w:ascii="Cambria" w:eastAsia="Times New Roman" w:hAnsi="Cambria" w:cs="Times New Roman"/>
          <w:color w:val="000000"/>
          <w:sz w:val="20"/>
          <w:szCs w:val="20"/>
        </w:rPr>
        <w:t xml:space="preserve">Contracting Party or Cooperating </w:t>
      </w:r>
      <w:proofErr w:type="gramStart"/>
      <w:r w:rsidRPr="00B96F85">
        <w:rPr>
          <w:rFonts w:ascii="Cambria" w:eastAsia="Times New Roman" w:hAnsi="Cambria" w:cs="Times New Roman"/>
          <w:color w:val="000000"/>
          <w:sz w:val="20"/>
          <w:szCs w:val="20"/>
        </w:rPr>
        <w:t>non-</w:t>
      </w:r>
      <w:proofErr w:type="gramEnd"/>
      <w:r w:rsidRPr="00B96F85">
        <w:rPr>
          <w:rFonts w:ascii="Cambria" w:eastAsia="Times New Roman" w:hAnsi="Cambria" w:cs="Times New Roman"/>
          <w:color w:val="000000"/>
          <w:sz w:val="20"/>
          <w:szCs w:val="20"/>
        </w:rPr>
        <w:t>Contracting Parties.</w:t>
      </w:r>
    </w:p>
    <w:p w:rsidR="002829EB" w:rsidRDefault="002829EB" w:rsidP="002829EB">
      <w:pPr>
        <w:spacing w:after="0" w:line="240" w:lineRule="auto"/>
        <w:ind w:left="720"/>
        <w:contextualSpacing/>
        <w:jc w:val="both"/>
        <w:rPr>
          <w:rFonts w:ascii="Cambria" w:eastAsia="Times New Roman" w:hAnsi="Cambria" w:cs="Times New Roman"/>
          <w:color w:val="000000"/>
          <w:sz w:val="20"/>
          <w:szCs w:val="20"/>
        </w:rPr>
      </w:pPr>
    </w:p>
    <w:p w:rsidR="002829EB" w:rsidRDefault="002829EB" w:rsidP="002829EB">
      <w:pPr>
        <w:widowControl w:val="0"/>
        <w:tabs>
          <w:tab w:val="left" w:pos="426"/>
        </w:tabs>
        <w:spacing w:after="0" w:line="240" w:lineRule="auto"/>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rPr>
        <w:t>b)</w:t>
      </w:r>
      <w:r>
        <w:rPr>
          <w:rFonts w:ascii="Cambria" w:eastAsia="Times New Roman" w:hAnsi="Cambria" w:cs="Times New Roman"/>
          <w:color w:val="000000"/>
          <w:sz w:val="20"/>
          <w:szCs w:val="20"/>
        </w:rPr>
        <w:tab/>
      </w:r>
      <w:r w:rsidRPr="00B96F85">
        <w:rPr>
          <w:rFonts w:ascii="Cambria" w:eastAsia="Times New Roman" w:hAnsi="Cambria" w:cs="Times New Roman"/>
          <w:color w:val="000000"/>
          <w:sz w:val="20"/>
          <w:szCs w:val="20"/>
        </w:rPr>
        <w:t xml:space="preserve">List relevant agreements to which the CPC is a party and other organizations or arrangements </w:t>
      </w:r>
      <w:r>
        <w:rPr>
          <w:rFonts w:ascii="Cambria" w:eastAsia="Times New Roman" w:hAnsi="Cambria" w:cs="Times New Roman"/>
          <w:color w:val="000000"/>
          <w:sz w:val="20"/>
          <w:szCs w:val="20"/>
        </w:rPr>
        <w:tab/>
      </w:r>
      <w:r w:rsidRPr="00B96F85">
        <w:rPr>
          <w:rFonts w:ascii="Cambria" w:eastAsia="Times New Roman" w:hAnsi="Cambria" w:cs="Times New Roman"/>
          <w:color w:val="000000"/>
          <w:sz w:val="20"/>
          <w:szCs w:val="20"/>
        </w:rPr>
        <w:t xml:space="preserve">through which the CPC engages in international efforts to combat IUU fishing (e.g., the FAO </w:t>
      </w:r>
      <w:r>
        <w:rPr>
          <w:rFonts w:ascii="Cambria" w:eastAsia="Times New Roman" w:hAnsi="Cambria" w:cs="Times New Roman"/>
          <w:color w:val="000000"/>
          <w:sz w:val="20"/>
          <w:szCs w:val="20"/>
        </w:rPr>
        <w:tab/>
      </w:r>
      <w:r w:rsidRPr="00B96F85">
        <w:rPr>
          <w:rFonts w:ascii="Cambria" w:eastAsia="Times New Roman" w:hAnsi="Cambria" w:cs="Times New Roman"/>
          <w:color w:val="000000"/>
          <w:sz w:val="20"/>
          <w:szCs w:val="20"/>
        </w:rPr>
        <w:t xml:space="preserve">Agreement on Port State Measures to Prevent, Deter and Eliminate Illegal, Unreported and </w:t>
      </w:r>
      <w:r>
        <w:rPr>
          <w:rFonts w:ascii="Cambria" w:eastAsia="Times New Roman" w:hAnsi="Cambria" w:cs="Times New Roman"/>
          <w:color w:val="000000"/>
          <w:sz w:val="20"/>
          <w:szCs w:val="20"/>
        </w:rPr>
        <w:tab/>
      </w:r>
      <w:r w:rsidRPr="00B96F85">
        <w:rPr>
          <w:rFonts w:ascii="Cambria" w:eastAsia="Times New Roman" w:hAnsi="Cambria" w:cs="Times New Roman"/>
          <w:color w:val="000000"/>
          <w:sz w:val="20"/>
          <w:szCs w:val="20"/>
        </w:rPr>
        <w:t xml:space="preserve">Unregulated Fishing, the International Monitoring, Control, and Surveillance Network, INTERPOL, </w:t>
      </w:r>
      <w:r>
        <w:rPr>
          <w:rFonts w:ascii="Cambria" w:eastAsia="Times New Roman" w:hAnsi="Cambria" w:cs="Times New Roman"/>
          <w:color w:val="000000"/>
          <w:sz w:val="20"/>
          <w:szCs w:val="20"/>
        </w:rPr>
        <w:tab/>
      </w:r>
      <w:r w:rsidRPr="00B96F85">
        <w:rPr>
          <w:rFonts w:ascii="Cambria" w:eastAsia="Times New Roman" w:hAnsi="Cambria" w:cs="Times New Roman"/>
          <w:color w:val="000000"/>
          <w:sz w:val="20"/>
          <w:szCs w:val="20"/>
        </w:rPr>
        <w:t>etc.).</w:t>
      </w:r>
    </w:p>
    <w:p w:rsidR="002829EB" w:rsidRDefault="002829EB" w:rsidP="002829EB">
      <w:pPr>
        <w:widowControl w:val="0"/>
        <w:spacing w:after="0" w:line="240" w:lineRule="auto"/>
        <w:ind w:left="720"/>
        <w:contextualSpacing/>
        <w:jc w:val="both"/>
        <w:rPr>
          <w:rFonts w:ascii="Cambria" w:eastAsia="Times New Roman" w:hAnsi="Cambria" w:cs="Times New Roman"/>
          <w:color w:val="000000"/>
          <w:sz w:val="20"/>
          <w:szCs w:val="20"/>
        </w:rPr>
      </w:pPr>
    </w:p>
    <w:p w:rsidR="002829EB" w:rsidRPr="00B96F85" w:rsidRDefault="002829EB" w:rsidP="002829EB">
      <w:pPr>
        <w:widowControl w:val="0"/>
        <w:spacing w:after="0" w:line="240" w:lineRule="auto"/>
        <w:ind w:left="720"/>
        <w:contextualSpacing/>
        <w:jc w:val="both"/>
        <w:rPr>
          <w:rFonts w:ascii="Cambria" w:eastAsia="Times New Roman" w:hAnsi="Cambria" w:cs="Times New Roman"/>
          <w:color w:val="000000"/>
          <w:sz w:val="20"/>
          <w:szCs w:val="20"/>
        </w:rPr>
      </w:pPr>
    </w:p>
    <w:p w:rsidR="00EE3B45" w:rsidRDefault="00EE3B45">
      <w:pPr>
        <w:spacing w:after="200" w:line="276" w:lineRule="auto"/>
        <w:rPr>
          <w:rFonts w:ascii="Cambria" w:eastAsia="Calibri" w:hAnsi="Cambria" w:cs="Times New Roman"/>
          <w:b/>
          <w:color w:val="000000"/>
          <w:sz w:val="20"/>
          <w:szCs w:val="20"/>
        </w:rPr>
      </w:pPr>
      <w:r>
        <w:rPr>
          <w:rFonts w:ascii="Cambria" w:eastAsia="Calibri" w:hAnsi="Cambria" w:cs="Times New Roman"/>
          <w:b/>
          <w:color w:val="000000"/>
          <w:sz w:val="20"/>
          <w:szCs w:val="20"/>
        </w:rPr>
        <w:br w:type="page"/>
      </w:r>
    </w:p>
    <w:p w:rsidR="002829EB" w:rsidRPr="00B96F85"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Pr>
          <w:rFonts w:ascii="Cambria" w:eastAsia="Calibri" w:hAnsi="Cambria" w:cs="Times New Roman"/>
          <w:b/>
          <w:color w:val="000000"/>
          <w:sz w:val="20"/>
          <w:szCs w:val="20"/>
        </w:rPr>
        <w:lastRenderedPageBreak/>
        <w:t>4.</w:t>
      </w:r>
      <w:r>
        <w:rPr>
          <w:rFonts w:ascii="Cambria" w:eastAsia="Calibri" w:hAnsi="Cambria" w:cs="Times New Roman"/>
          <w:b/>
          <w:color w:val="000000"/>
          <w:sz w:val="20"/>
          <w:szCs w:val="20"/>
        </w:rPr>
        <w:tab/>
      </w:r>
      <w:r w:rsidRPr="00B96F85">
        <w:rPr>
          <w:rFonts w:ascii="Cambria" w:eastAsia="Calibri" w:hAnsi="Cambria" w:cs="Times New Roman"/>
          <w:b/>
          <w:color w:val="000000"/>
          <w:sz w:val="20"/>
          <w:szCs w:val="20"/>
        </w:rPr>
        <w:t>Ongoing/Completed Technical Assistance Projects</w:t>
      </w:r>
    </w:p>
    <w:p w:rsidR="002829EB" w:rsidRPr="00B96F85" w:rsidRDefault="002829EB" w:rsidP="002829EB">
      <w:pPr>
        <w:spacing w:after="0" w:line="240" w:lineRule="auto"/>
        <w:ind w:left="720"/>
        <w:contextualSpacing/>
        <w:jc w:val="both"/>
        <w:rPr>
          <w:rFonts w:ascii="Cambria" w:eastAsia="Calibri" w:hAnsi="Cambria" w:cs="Times New Roman"/>
          <w:color w:val="000000"/>
          <w:sz w:val="20"/>
          <w:szCs w:val="20"/>
        </w:rPr>
      </w:pPr>
    </w:p>
    <w:p w:rsidR="002829EB" w:rsidRPr="00B96F85" w:rsidRDefault="002829EB" w:rsidP="002829EB">
      <w:pPr>
        <w:keepNext/>
        <w:widowControl w:val="0"/>
        <w:spacing w:after="0" w:line="240" w:lineRule="auto"/>
        <w:jc w:val="both"/>
        <w:rPr>
          <w:rFonts w:ascii="Cambria" w:eastAsia="Calibri" w:hAnsi="Cambria" w:cs="Times New Roman"/>
          <w:i/>
          <w:iCs/>
          <w:sz w:val="20"/>
          <w:szCs w:val="20"/>
        </w:rPr>
      </w:pPr>
      <w:r w:rsidRPr="00B96F85">
        <w:rPr>
          <w:rFonts w:ascii="Cambria" w:eastAsia="Calibri" w:hAnsi="Cambria" w:cs="Times New Roman"/>
          <w:i/>
          <w:iCs/>
          <w:sz w:val="20"/>
          <w:szCs w:val="20"/>
        </w:rPr>
        <w:t>Please clarify any technical assistance projects that are envisioned, already in progress or have been completed, what assistance will be / was provided, and whether there are any additional requests for assistance on these topics.</w:t>
      </w:r>
    </w:p>
    <w:p w:rsidR="002829EB" w:rsidRPr="00B96F85" w:rsidRDefault="002829EB" w:rsidP="002829EB">
      <w:pPr>
        <w:widowControl w:val="0"/>
        <w:spacing w:after="200" w:line="276" w:lineRule="auto"/>
        <w:rPr>
          <w:rFonts w:ascii="Calibri" w:eastAsia="Calibri" w:hAnsi="Calibri"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70"/>
        <w:gridCol w:w="1517"/>
      </w:tblGrid>
      <w:tr w:rsidR="002829EB" w:rsidRPr="00B96F85" w:rsidTr="007618D7">
        <w:tc>
          <w:tcPr>
            <w:tcW w:w="7825" w:type="dxa"/>
            <w:tcBorders>
              <w:bottom w:val="single" w:sz="4" w:space="0" w:color="000000"/>
            </w:tcBorders>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Are any bilateral or other arrangements already in place for the purpose of providing (or receiving) capacity building assistance related to implementation of ICCAT Rec. 12-07?</w:t>
            </w:r>
            <w:r w:rsidRPr="00B96F85">
              <w:rPr>
                <w:rFonts w:ascii="Cambria" w:eastAsia="Times New Roman" w:hAnsi="Cambria" w:cs="Times New Roman"/>
                <w:color w:val="000000"/>
                <w:sz w:val="20"/>
                <w:szCs w:val="20"/>
                <w:vertAlign w:val="superscript"/>
              </w:rPr>
              <w:footnoteReference w:id="1"/>
            </w:r>
          </w:p>
        </w:tc>
        <w:tc>
          <w:tcPr>
            <w:tcW w:w="1525" w:type="dxa"/>
            <w:tcBorders>
              <w:bottom w:val="single" w:sz="4" w:space="0" w:color="000000"/>
            </w:tcBorders>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60288" behindDoc="0" locked="0" layoutInCell="0" hidden="0" allowOverlap="1" wp14:anchorId="695DC967" wp14:editId="4E04585F">
                      <wp:simplePos x="0" y="0"/>
                      <wp:positionH relativeFrom="margin">
                        <wp:posOffset>5301192</wp:posOffset>
                      </wp:positionH>
                      <wp:positionV relativeFrom="paragraph">
                        <wp:posOffset>20320</wp:posOffset>
                      </wp:positionV>
                      <wp:extent cx="2133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2133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95DC967" id="Rectangle 18" o:spid="_x0000_s1026" style="position:absolute;margin-left:417.4pt;margin-top:1.6pt;width:16.8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Yes:</w:t>
            </w:r>
            <w:r w:rsidRPr="00B96F85">
              <w:rPr>
                <w:rFonts w:ascii="Cambria" w:eastAsia="Calibri" w:hAnsi="Cambria" w:cs="Times New Roman"/>
                <w:noProof/>
                <w:color w:val="000000"/>
                <w:sz w:val="20"/>
                <w:szCs w:val="20"/>
              </w:rPr>
              <w:t xml:space="preserve"> </w:t>
            </w:r>
            <w:r w:rsidRPr="00B96F85">
              <w:rPr>
                <w:rFonts w:ascii="Cambria" w:eastAsia="Times New Roman" w:hAnsi="Cambria" w:cs="Times New Roman"/>
                <w:color w:val="000000"/>
                <w:sz w:val="20"/>
                <w:szCs w:val="20"/>
              </w:rPr>
              <w:t xml:space="preserve">               </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59264" behindDoc="0" locked="0" layoutInCell="0" hidden="0" allowOverlap="1" wp14:anchorId="25665366" wp14:editId="619A2879">
                      <wp:simplePos x="0" y="0"/>
                      <wp:positionH relativeFrom="margin">
                        <wp:posOffset>5301192</wp:posOffset>
                      </wp:positionH>
                      <wp:positionV relativeFrom="paragraph">
                        <wp:posOffset>312420</wp:posOffset>
                      </wp:positionV>
                      <wp:extent cx="2133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2133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5665366" id="Rectangle 17" o:spid="_x0000_s1027" style="position:absolute;margin-left:417.4pt;margin-top:24.6pt;width:16.8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No:</w:t>
            </w:r>
          </w:p>
        </w:tc>
      </w:tr>
      <w:tr w:rsidR="002829EB" w:rsidRPr="00B96F85" w:rsidTr="007618D7">
        <w:tc>
          <w:tcPr>
            <w:tcW w:w="7825" w:type="dxa"/>
            <w:tcBorders>
              <w:right w:val="nil"/>
            </w:tcBorders>
          </w:tcPr>
          <w:p w:rsidR="002829EB" w:rsidRPr="00B96F85" w:rsidRDefault="002829EB" w:rsidP="007618D7">
            <w:pPr>
              <w:widowControl w:val="0"/>
              <w:spacing w:after="200" w:line="276" w:lineRule="auto"/>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If yes, please name the projects and provide a brief description. (Expand space to account for multiple projects).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525" w:type="dxa"/>
            <w:tcBorders>
              <w:left w:val="nil"/>
            </w:tcBorders>
            <w:vAlign w:val="center"/>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7825" w:type="dxa"/>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Are these projects or requests for capacity-building funding relative to port inspections coordinated regionally? </w:t>
            </w:r>
          </w:p>
        </w:tc>
        <w:tc>
          <w:tcPr>
            <w:tcW w:w="1525" w:type="dxa"/>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61312" behindDoc="0" locked="0" layoutInCell="0" hidden="0" allowOverlap="1" wp14:anchorId="3CDDEA80" wp14:editId="287A0506">
                      <wp:simplePos x="0" y="0"/>
                      <wp:positionH relativeFrom="margin">
                        <wp:posOffset>5300980</wp:posOffset>
                      </wp:positionH>
                      <wp:positionV relativeFrom="paragraph">
                        <wp:posOffset>297180</wp:posOffset>
                      </wp:positionV>
                      <wp:extent cx="2133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2133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DDEA80" id="Rectangle 21" o:spid="_x0000_s1028" style="position:absolute;margin-left:417.4pt;margin-top:23.4pt;width:16.8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62336" behindDoc="0" locked="0" layoutInCell="0" hidden="0" allowOverlap="1" wp14:anchorId="6C1F74D8" wp14:editId="0DD26F1E">
                      <wp:simplePos x="0" y="0"/>
                      <wp:positionH relativeFrom="margin">
                        <wp:posOffset>5300980</wp:posOffset>
                      </wp:positionH>
                      <wp:positionV relativeFrom="paragraph">
                        <wp:posOffset>40640</wp:posOffset>
                      </wp:positionV>
                      <wp:extent cx="2133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2133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1F74D8" id="Rectangle 22" o:spid="_x0000_s1029" style="position:absolute;margin-left:417.4pt;margin-top:3.2pt;width:16.8pt;height: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 xml:space="preserve">Yes: </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No:</w:t>
            </w:r>
          </w:p>
        </w:tc>
      </w:tr>
      <w:tr w:rsidR="002829EB" w:rsidRPr="00B96F85" w:rsidTr="007618D7">
        <w:tc>
          <w:tcPr>
            <w:tcW w:w="7825" w:type="dxa"/>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If so, please explain.</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525" w:type="dxa"/>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bl>
    <w:p w:rsidR="002829EB" w:rsidRPr="00B96F85" w:rsidRDefault="002829EB" w:rsidP="002829EB">
      <w:pPr>
        <w:widowControl w:val="0"/>
        <w:spacing w:after="0" w:line="276" w:lineRule="auto"/>
        <w:rPr>
          <w:rFonts w:ascii="Cambria" w:eastAsia="Calibri" w:hAnsi="Cambria" w:cs="Times New Roman"/>
          <w:b/>
          <w:color w:val="000000"/>
          <w:sz w:val="24"/>
          <w:szCs w:val="24"/>
        </w:rPr>
      </w:pPr>
    </w:p>
    <w:p w:rsidR="002829EB" w:rsidRPr="00B96F85" w:rsidRDefault="002829EB" w:rsidP="002829EB">
      <w:pPr>
        <w:widowControl w:val="0"/>
        <w:tabs>
          <w:tab w:val="left" w:pos="426"/>
        </w:tabs>
        <w:spacing w:after="0" w:line="240" w:lineRule="auto"/>
        <w:jc w:val="both"/>
        <w:rPr>
          <w:rFonts w:ascii="Cambria" w:eastAsia="Calibri" w:hAnsi="Cambria" w:cs="Times New Roman"/>
          <w:b/>
          <w:color w:val="000000"/>
          <w:sz w:val="20"/>
          <w:szCs w:val="20"/>
        </w:rPr>
      </w:pPr>
      <w:r>
        <w:rPr>
          <w:rFonts w:ascii="Cambria" w:eastAsia="Times New Roman" w:hAnsi="Cambria" w:cs="Times New Roman"/>
          <w:b/>
          <w:color w:val="000000"/>
          <w:sz w:val="20"/>
          <w:szCs w:val="20"/>
        </w:rPr>
        <w:t>5.</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Communication, Cooperation, and Information-Sharing</w:t>
      </w:r>
    </w:p>
    <w:p w:rsidR="002829EB" w:rsidRPr="00B96F85" w:rsidRDefault="002829EB" w:rsidP="002829EB">
      <w:pPr>
        <w:widowControl w:val="0"/>
        <w:spacing w:after="0" w:line="240" w:lineRule="auto"/>
        <w:ind w:left="357"/>
        <w:jc w:val="both"/>
        <w:rPr>
          <w:rFonts w:ascii="Cambria" w:eastAsia="Calibri" w:hAnsi="Cambria" w:cs="Times New Roman"/>
          <w:b/>
          <w:color w:val="000000"/>
          <w:sz w:val="20"/>
          <w:szCs w:val="20"/>
        </w:rPr>
      </w:pPr>
    </w:p>
    <w:p w:rsidR="002829EB" w:rsidRPr="00B96F85" w:rsidRDefault="002829EB" w:rsidP="002829EB">
      <w:pPr>
        <w:widowControl w:val="0"/>
        <w:spacing w:after="0" w:line="240" w:lineRule="auto"/>
        <w:jc w:val="both"/>
        <w:rPr>
          <w:rFonts w:ascii="Cambria" w:eastAsia="Calibri" w:hAnsi="Cambria" w:cs="Times New Roman"/>
          <w:b/>
          <w:color w:val="000000"/>
          <w:sz w:val="24"/>
          <w:szCs w:val="24"/>
        </w:rPr>
      </w:pPr>
      <w:r w:rsidRPr="00B96F85">
        <w:rPr>
          <w:rFonts w:ascii="Cambria" w:eastAsia="Times New Roman" w:hAnsi="Cambria" w:cs="Times New Roman"/>
          <w:color w:val="000000"/>
          <w:sz w:val="20"/>
          <w:szCs w:val="20"/>
        </w:rPr>
        <w:t>In the following two tables, please describe the primary authorities and secondary roles outlined for each decision point required for carrying out the requirements of a port inspection scheme (e.g., pre-screening vessels, communicating the pre-arrival information with the fisheries inspector, primary authority to conduct fisheries inspections on foreign-flagged vessels, or the authority(s) to take law enforcement action) and identify whether these roles are established through legal rulemaking</w:t>
      </w:r>
      <w:r w:rsidRPr="00B94249">
        <w:rPr>
          <w:rFonts w:ascii="Cambria" w:eastAsia="Times New Roman" w:hAnsi="Cambria" w:cs="Times New Roman"/>
          <w:color w:val="000000"/>
          <w:sz w:val="20"/>
          <w:szCs w:val="20"/>
        </w:rPr>
        <w:t>.</w:t>
      </w:r>
    </w:p>
    <w:p w:rsidR="002829EB" w:rsidRPr="00B96F85" w:rsidRDefault="002829EB" w:rsidP="002829EB">
      <w:pPr>
        <w:widowControl w:val="0"/>
        <w:spacing w:after="0" w:line="276" w:lineRule="auto"/>
        <w:ind w:left="360"/>
        <w:contextualSpacing/>
        <w:rPr>
          <w:rFonts w:ascii="Cambria" w:eastAsia="Calibri" w:hAnsi="Cambria" w:cs="Times New Roman"/>
          <w:b/>
          <w:color w:val="000000"/>
          <w:sz w:val="20"/>
          <w:szCs w:val="20"/>
        </w:rPr>
      </w:pPr>
    </w:p>
    <w:p w:rsidR="002829EB" w:rsidRPr="00B96F85" w:rsidRDefault="002829EB" w:rsidP="002829EB">
      <w:pPr>
        <w:widowControl w:val="0"/>
        <w:spacing w:after="0" w:line="240" w:lineRule="auto"/>
        <w:jc w:val="both"/>
        <w:rPr>
          <w:rFonts w:ascii="Cambria" w:eastAsia="Calibri" w:hAnsi="Cambria" w:cs="Times New Roman"/>
          <w:i/>
          <w:color w:val="000000"/>
          <w:sz w:val="20"/>
          <w:szCs w:val="20"/>
        </w:rPr>
      </w:pPr>
      <w:r w:rsidRPr="00B96F85">
        <w:rPr>
          <w:rFonts w:ascii="Cambria" w:eastAsia="Calibri" w:hAnsi="Cambria" w:cs="Times New Roman"/>
          <w:i/>
          <w:color w:val="000000"/>
          <w:sz w:val="20"/>
          <w:szCs w:val="20"/>
        </w:rPr>
        <w:t xml:space="preserve">Please complete the following table to identify any communication procedures in place among the authorities listed in the Port </w:t>
      </w:r>
      <w:r w:rsidRPr="00B96F85">
        <w:rPr>
          <w:rFonts w:ascii="Cambria" w:eastAsia="Times New Roman" w:hAnsi="Cambria" w:cs="Times New Roman"/>
          <w:i/>
          <w:color w:val="000000"/>
          <w:sz w:val="20"/>
          <w:szCs w:val="20"/>
        </w:rPr>
        <w:t>Inspection</w:t>
      </w:r>
      <w:r w:rsidRPr="00B96F85">
        <w:rPr>
          <w:rFonts w:ascii="Cambria" w:eastAsia="Calibri" w:hAnsi="Cambria" w:cs="Times New Roman"/>
          <w:i/>
          <w:color w:val="000000"/>
          <w:sz w:val="20"/>
          <w:szCs w:val="20"/>
        </w:rPr>
        <w:t xml:space="preserve"> Authorities table under pre-assessment item 2, with respect to port inspection or other aspects </w:t>
      </w:r>
      <w:r w:rsidRPr="00B96F85">
        <w:rPr>
          <w:rFonts w:ascii="Cambria" w:eastAsia="Calibri" w:hAnsi="Cambria" w:cs="Times New Roman"/>
          <w:i/>
          <w:sz w:val="20"/>
          <w:szCs w:val="20"/>
        </w:rPr>
        <w:t xml:space="preserve">of </w:t>
      </w:r>
      <w:r w:rsidRPr="00B96F85">
        <w:rPr>
          <w:rFonts w:ascii="Cambria" w:eastAsia="Calibri" w:hAnsi="Cambria" w:cs="Times New Roman"/>
          <w:i/>
          <w:color w:val="000000"/>
          <w:sz w:val="20"/>
          <w:szCs w:val="20"/>
        </w:rPr>
        <w:t xml:space="preserve">fisheries enforcement (e.g., concept of operations/CONOPs, standard operating procedures, etc.).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36"/>
        <w:gridCol w:w="2051"/>
      </w:tblGrid>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Have plans been developed for communications and cooperation between the agencies identified in</w:t>
            </w:r>
            <w:r>
              <w:rPr>
                <w:rFonts w:ascii="Cambria" w:eastAsia="Times New Roman" w:hAnsi="Cambria" w:cs="Times New Roman"/>
                <w:color w:val="000000"/>
                <w:sz w:val="20"/>
                <w:szCs w:val="20"/>
              </w:rPr>
              <w:t xml:space="preserve"> the Pre-Assessment, Section 2</w:t>
            </w:r>
            <w:r w:rsidRPr="00B96F85">
              <w:rPr>
                <w:rFonts w:ascii="Cambria" w:eastAsia="Times New Roman" w:hAnsi="Cambria" w:cs="Times New Roman"/>
                <w:color w:val="000000"/>
                <w:sz w:val="20"/>
                <w:szCs w:val="20"/>
              </w:rPr>
              <w:t>implementing port State controls and ICCAT Recommendation 12-07?</w:t>
            </w:r>
          </w:p>
          <w:p w:rsidR="002829EB" w:rsidRPr="00B96F85" w:rsidRDefault="002829EB" w:rsidP="007618D7">
            <w:pPr>
              <w:widowControl w:val="0"/>
              <w:spacing w:after="200" w:line="276" w:lineRule="auto"/>
              <w:rPr>
                <w:rFonts w:ascii="Cambria" w:eastAsia="Times New Roman" w:hAnsi="Cambria" w:cs="Times New Roman"/>
                <w:b/>
                <w:color w:val="000000"/>
                <w:sz w:val="20"/>
                <w:szCs w:val="20"/>
              </w:rPr>
            </w:pPr>
          </w:p>
        </w:tc>
        <w:tc>
          <w:tcPr>
            <w:tcW w:w="1104" w:type="pct"/>
          </w:tcPr>
          <w:p w:rsidR="002829EB" w:rsidRPr="00B96F85" w:rsidRDefault="002829EB" w:rsidP="007618D7">
            <w:pPr>
              <w:widowControl w:val="0"/>
              <w:spacing w:after="200" w:line="276" w:lineRule="auto"/>
              <w:rPr>
                <w:rFonts w:ascii="Cambria" w:eastAsia="Times New Roman" w:hAnsi="Cambria" w:cs="Times New Roman"/>
                <w:noProof/>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66432" behindDoc="0" locked="0" layoutInCell="0" hidden="0" allowOverlap="1" wp14:anchorId="1FE83992" wp14:editId="2AF5502F">
                      <wp:simplePos x="0" y="0"/>
                      <wp:positionH relativeFrom="margin">
                        <wp:posOffset>5346700</wp:posOffset>
                      </wp:positionH>
                      <wp:positionV relativeFrom="paragraph">
                        <wp:posOffset>92287</wp:posOffset>
                      </wp:positionV>
                      <wp:extent cx="175260" cy="137160"/>
                      <wp:effectExtent l="0" t="0" r="15240" b="15240"/>
                      <wp:wrapNone/>
                      <wp:docPr id="271" name="Rectangle 271"/>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E83992" id="Rectangle 271" o:spid="_x0000_s1030" style="position:absolute;margin-left:421pt;margin-top:7.25pt;width:13.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67456" behindDoc="0" locked="0" layoutInCell="0" hidden="0" allowOverlap="1" wp14:anchorId="2011F31E" wp14:editId="6BA889C8">
                      <wp:simplePos x="0" y="0"/>
                      <wp:positionH relativeFrom="margin">
                        <wp:posOffset>4858173</wp:posOffset>
                      </wp:positionH>
                      <wp:positionV relativeFrom="paragraph">
                        <wp:posOffset>92287</wp:posOffset>
                      </wp:positionV>
                      <wp:extent cx="175260" cy="137160"/>
                      <wp:effectExtent l="0" t="0" r="15240" b="15240"/>
                      <wp:wrapNone/>
                      <wp:docPr id="272" name="Rectangle 272"/>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011F31E" id="Rectangle 272" o:spid="_x0000_s1031" style="position:absolute;margin-left:382.55pt;margin-top:7.25pt;width:13.8pt;height:1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Yes:          No:</w:t>
            </w:r>
          </w:p>
        </w:tc>
      </w:tr>
      <w:tr w:rsidR="002829EB" w:rsidRPr="00B96F85" w:rsidTr="007618D7">
        <w:tc>
          <w:tcPr>
            <w:tcW w:w="5000" w:type="pct"/>
            <w:gridSpan w:val="2"/>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Please describe and/or provide additional relevant documents, links and/or information:</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5000" w:type="pct"/>
            <w:gridSpan w:val="2"/>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lastRenderedPageBreak/>
              <w:t>How is information and intelligence shared among agencies to inform decisions on the granting or denial of port entry, access to port services, and the prioritization of inspections?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5000" w:type="pct"/>
            <w:gridSpan w:val="2"/>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Please describe and/or provide additional relevant documents, links and/or information:</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Formal methods: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Informal methods: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Do fisheries inspectors and other enforcement personnel have established standard operating procedures for the handling of such information (e.g., the sharing of a vessel’s advanced request for entry information with fisheries inspectors)?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104"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Calibri" w:hAnsi="Cambria" w:cs="Times New Roman"/>
                <w:noProof/>
                <w:color w:val="000000"/>
                <w:sz w:val="20"/>
                <w:szCs w:val="20"/>
                <w:lang w:val="es-ES" w:eastAsia="es-ES"/>
              </w:rPr>
              <mc:AlternateContent>
                <mc:Choice Requires="wps">
                  <w:drawing>
                    <wp:anchor distT="0" distB="0" distL="114300" distR="114300" simplePos="0" relativeHeight="251663360" behindDoc="0" locked="0" layoutInCell="0" hidden="0" allowOverlap="1" wp14:anchorId="27E7B363" wp14:editId="7ED9A245">
                      <wp:simplePos x="0" y="0"/>
                      <wp:positionH relativeFrom="margin">
                        <wp:posOffset>4845896</wp:posOffset>
                      </wp:positionH>
                      <wp:positionV relativeFrom="paragraph">
                        <wp:posOffset>71755</wp:posOffset>
                      </wp:positionV>
                      <wp:extent cx="182880" cy="14478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182880" cy="14478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7E7B363" id="Rectangle 9" o:spid="_x0000_s1032" style="position:absolute;margin-left:381.55pt;margin-top:5.65pt;width:14.4pt;height:1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Calibri" w:hAnsi="Cambria" w:cs="Times New Roman"/>
                <w:noProof/>
                <w:color w:val="000000"/>
                <w:sz w:val="20"/>
                <w:szCs w:val="20"/>
                <w:lang w:val="es-ES" w:eastAsia="es-ES"/>
              </w:rPr>
              <mc:AlternateContent>
                <mc:Choice Requires="wps">
                  <w:drawing>
                    <wp:anchor distT="0" distB="0" distL="114300" distR="114300" simplePos="0" relativeHeight="251664384" behindDoc="0" locked="0" layoutInCell="0" hidden="0" allowOverlap="1" wp14:anchorId="7E3331F1" wp14:editId="0D0FD494">
                      <wp:simplePos x="0" y="0"/>
                      <wp:positionH relativeFrom="margin">
                        <wp:posOffset>5428403</wp:posOffset>
                      </wp:positionH>
                      <wp:positionV relativeFrom="paragraph">
                        <wp:posOffset>71755</wp:posOffset>
                      </wp:positionV>
                      <wp:extent cx="182880" cy="1447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82880" cy="14478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E3331F1" id="Rectangle 4" o:spid="_x0000_s1033" style="position:absolute;margin-left:427.45pt;margin-top:5.65pt;width:14.4pt;height:1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 xml:space="preserve">Yes:          No: </w:t>
            </w:r>
          </w:p>
        </w:tc>
      </w:tr>
      <w:tr w:rsidR="002829EB" w:rsidRPr="00B96F85" w:rsidTr="007618D7">
        <w:tc>
          <w:tcPr>
            <w:tcW w:w="5000" w:type="pct"/>
            <w:gridSpan w:val="2"/>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Are the requirements of ICCAT recommendations understood by all relevant authorities in your country including staff from the fisheries authorities, customs, enforcement authorities (including fisheries inspectors), prosecutors, the judiciary? (Please identify possible gaps)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 </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5000" w:type="pct"/>
            <w:gridSpan w:val="2"/>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When ICCAT adopts new measures, do these entities receive training on those new measures? Please describe</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bl>
    <w:p w:rsidR="002829EB" w:rsidRPr="00B96F85" w:rsidRDefault="002829EB" w:rsidP="002829EB">
      <w:pPr>
        <w:widowControl w:val="0"/>
        <w:spacing w:after="0" w:line="240" w:lineRule="auto"/>
        <w:rPr>
          <w:rFonts w:ascii="Cambria" w:eastAsia="Times New Roman" w:hAnsi="Cambria" w:cs="Times New Roman"/>
          <w:i/>
          <w:iCs/>
          <w:color w:val="1F497D" w:themeColor="text2"/>
          <w:sz w:val="20"/>
          <w:szCs w:val="20"/>
        </w:rPr>
      </w:pPr>
    </w:p>
    <w:p w:rsidR="002829EB" w:rsidRPr="00B96F85" w:rsidRDefault="002829EB" w:rsidP="002829EB">
      <w:pPr>
        <w:widowControl w:val="0"/>
        <w:spacing w:after="0" w:line="240" w:lineRule="auto"/>
        <w:rPr>
          <w:rFonts w:ascii="Calibri" w:eastAsia="Calibri" w:hAnsi="Calibri" w:cs="Calibri"/>
          <w:color w:val="000000"/>
        </w:rPr>
      </w:pPr>
    </w:p>
    <w:p w:rsidR="00EE3B45" w:rsidRDefault="00EE3B45">
      <w:pPr>
        <w:spacing w:after="200" w:line="276" w:lineRule="auto"/>
        <w:rPr>
          <w:rFonts w:ascii="Cambria" w:eastAsia="Times New Roman" w:hAnsi="Cambria" w:cs="Times New Roman"/>
          <w:i/>
          <w:iCs/>
          <w:sz w:val="20"/>
          <w:szCs w:val="20"/>
        </w:rPr>
      </w:pPr>
      <w:r>
        <w:rPr>
          <w:rFonts w:ascii="Cambria" w:eastAsia="Times New Roman" w:hAnsi="Cambria" w:cs="Times New Roman"/>
          <w:i/>
          <w:iCs/>
          <w:sz w:val="20"/>
          <w:szCs w:val="20"/>
        </w:rPr>
        <w:br w:type="page"/>
      </w:r>
    </w:p>
    <w:p w:rsidR="002829EB" w:rsidRPr="00B96F85" w:rsidRDefault="002829EB" w:rsidP="002829EB">
      <w:pPr>
        <w:widowControl w:val="0"/>
        <w:spacing w:after="0" w:line="240" w:lineRule="auto"/>
        <w:rPr>
          <w:rFonts w:ascii="Cambria" w:eastAsia="Times New Roman" w:hAnsi="Cambria" w:cs="Times New Roman"/>
          <w:i/>
          <w:iCs/>
          <w:sz w:val="20"/>
          <w:szCs w:val="20"/>
        </w:rPr>
      </w:pPr>
      <w:bookmarkStart w:id="0" w:name="_GoBack"/>
      <w:bookmarkEnd w:id="0"/>
      <w:r w:rsidRPr="00B96F85">
        <w:rPr>
          <w:rFonts w:ascii="Cambria" w:eastAsia="Times New Roman" w:hAnsi="Cambria" w:cs="Times New Roman"/>
          <w:i/>
          <w:iCs/>
          <w:sz w:val="20"/>
          <w:szCs w:val="20"/>
        </w:rPr>
        <w:lastRenderedPageBreak/>
        <w:t>Please answer the following questions to explain what intelligence or reports inspecting authorities have access to prior to a vessel’s arrival.</w:t>
      </w:r>
    </w:p>
    <w:p w:rsidR="002829EB" w:rsidRPr="00B96F85" w:rsidRDefault="002829EB" w:rsidP="002829EB">
      <w:pPr>
        <w:widowControl w:val="0"/>
        <w:spacing w:after="0" w:line="240" w:lineRule="auto"/>
        <w:rPr>
          <w:rFonts w:ascii="Calibri" w:eastAsia="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36"/>
        <w:gridCol w:w="2051"/>
      </w:tblGrid>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Are reports (including reports from other port States or CPCs) of vessels engaging in IUU fishing communicated with fisheries inspectors and other appropriate authorities?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104"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Calibri" w:hAnsi="Cambria" w:cs="Times New Roman"/>
                <w:noProof/>
                <w:color w:val="000000"/>
                <w:sz w:val="20"/>
                <w:szCs w:val="20"/>
                <w:lang w:val="es-ES" w:eastAsia="es-ES"/>
              </w:rPr>
              <mc:AlternateContent>
                <mc:Choice Requires="wps">
                  <w:drawing>
                    <wp:anchor distT="0" distB="0" distL="114300" distR="114300" simplePos="0" relativeHeight="251668480" behindDoc="0" locked="0" layoutInCell="0" hidden="0" allowOverlap="1" wp14:anchorId="297389EE" wp14:editId="507F427B">
                      <wp:simplePos x="0" y="0"/>
                      <wp:positionH relativeFrom="margin">
                        <wp:posOffset>4829810</wp:posOffset>
                      </wp:positionH>
                      <wp:positionV relativeFrom="paragraph">
                        <wp:posOffset>88265</wp:posOffset>
                      </wp:positionV>
                      <wp:extent cx="1752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97389EE" id="Rectangle 1" o:spid="_x0000_s1034" style="position:absolute;margin-left:380.3pt;margin-top:6.95pt;width:13.8pt;height:1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Calibri" w:hAnsi="Cambria" w:cs="Times New Roman"/>
                <w:noProof/>
                <w:color w:val="000000"/>
                <w:sz w:val="20"/>
                <w:szCs w:val="20"/>
                <w:lang w:val="es-ES" w:eastAsia="es-ES"/>
              </w:rPr>
              <mc:AlternateContent>
                <mc:Choice Requires="wps">
                  <w:drawing>
                    <wp:anchor distT="0" distB="0" distL="114300" distR="114300" simplePos="0" relativeHeight="251669504" behindDoc="0" locked="0" layoutInCell="0" hidden="0" allowOverlap="1" wp14:anchorId="3D264C6A" wp14:editId="014E4F49">
                      <wp:simplePos x="0" y="0"/>
                      <wp:positionH relativeFrom="margin">
                        <wp:posOffset>5399617</wp:posOffset>
                      </wp:positionH>
                      <wp:positionV relativeFrom="paragraph">
                        <wp:posOffset>88265</wp:posOffset>
                      </wp:positionV>
                      <wp:extent cx="1752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D264C6A" id="Rectangle 7" o:spid="_x0000_s1035" style="position:absolute;margin-left:425.15pt;margin-top:6.95pt;width:13.8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 xml:space="preserve">Yes:          No:  </w:t>
            </w:r>
          </w:p>
        </w:tc>
      </w:tr>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Are the reports referenced in the above row provided to the inspectors?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104" w:type="pct"/>
          </w:tcPr>
          <w:p w:rsidR="002829EB" w:rsidRPr="00B96F85" w:rsidDel="00B27E6F" w:rsidRDefault="002829EB" w:rsidP="007618D7">
            <w:pPr>
              <w:widowControl w:val="0"/>
              <w:spacing w:after="200" w:line="276" w:lineRule="auto"/>
              <w:rPr>
                <w:rFonts w:ascii="Cambria" w:eastAsia="Times New Roman" w:hAnsi="Cambria" w:cs="Times New Roman"/>
                <w:noProof/>
                <w:color w:val="000000"/>
                <w:sz w:val="20"/>
                <w:szCs w:val="20"/>
              </w:rPr>
            </w:pPr>
            <w:r w:rsidRPr="00B96F85">
              <w:rPr>
                <w:rFonts w:ascii="Cambria" w:eastAsia="Calibri" w:hAnsi="Cambria" w:cs="Calibri"/>
                <w:noProof/>
                <w:color w:val="000000"/>
                <w:lang w:val="es-ES" w:eastAsia="es-ES"/>
              </w:rPr>
              <mc:AlternateContent>
                <mc:Choice Requires="wps">
                  <w:drawing>
                    <wp:anchor distT="0" distB="0" distL="114300" distR="114300" simplePos="0" relativeHeight="251674624" behindDoc="0" locked="0" layoutInCell="0" hidden="0" allowOverlap="1" wp14:anchorId="5427D138" wp14:editId="169227E4">
                      <wp:simplePos x="0" y="0"/>
                      <wp:positionH relativeFrom="margin">
                        <wp:posOffset>4829598</wp:posOffset>
                      </wp:positionH>
                      <wp:positionV relativeFrom="paragraph">
                        <wp:posOffset>107315</wp:posOffset>
                      </wp:positionV>
                      <wp:extent cx="175260" cy="1371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427D138" id="Rectangle 2" o:spid="_x0000_s1036" style="position:absolute;margin-left:380.3pt;margin-top:8.45pt;width:13.8pt;height:1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Calibri" w:hAnsi="Cambria" w:cs="Calibri"/>
                <w:noProof/>
                <w:color w:val="000000"/>
                <w:lang w:val="es-ES" w:eastAsia="es-ES"/>
              </w:rPr>
              <mc:AlternateContent>
                <mc:Choice Requires="wps">
                  <w:drawing>
                    <wp:anchor distT="0" distB="0" distL="114300" distR="114300" simplePos="0" relativeHeight="251675648" behindDoc="0" locked="0" layoutInCell="0" hidden="0" allowOverlap="1" wp14:anchorId="00110171" wp14:editId="2770F497">
                      <wp:simplePos x="0" y="0"/>
                      <wp:positionH relativeFrom="margin">
                        <wp:posOffset>5401945</wp:posOffset>
                      </wp:positionH>
                      <wp:positionV relativeFrom="paragraph">
                        <wp:posOffset>56515</wp:posOffset>
                      </wp:positionV>
                      <wp:extent cx="1752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0110171" id="Rectangle 3" o:spid="_x0000_s1037" style="position:absolute;margin-left:425.35pt;margin-top:4.45pt;width:13.8pt;height:1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Yes:          No:</w:t>
            </w:r>
          </w:p>
        </w:tc>
      </w:tr>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Is a risk assessment conducted to prioritize inspections and is this information transmitted to the inspector?</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104" w:type="pct"/>
          </w:tcPr>
          <w:p w:rsidR="002829EB" w:rsidRPr="00B96F85" w:rsidDel="00B27E6F" w:rsidRDefault="002829EB" w:rsidP="007618D7">
            <w:pPr>
              <w:widowControl w:val="0"/>
              <w:spacing w:after="200" w:line="276" w:lineRule="auto"/>
              <w:rPr>
                <w:rFonts w:ascii="Cambria" w:eastAsia="Times New Roman" w:hAnsi="Cambria" w:cs="Times New Roman"/>
                <w:noProof/>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76672" behindDoc="0" locked="0" layoutInCell="0" hidden="0" allowOverlap="1" wp14:anchorId="277B6B8F" wp14:editId="44DA1D6C">
                      <wp:simplePos x="0" y="0"/>
                      <wp:positionH relativeFrom="margin">
                        <wp:posOffset>4786206</wp:posOffset>
                      </wp:positionH>
                      <wp:positionV relativeFrom="paragraph">
                        <wp:posOffset>140124</wp:posOffset>
                      </wp:positionV>
                      <wp:extent cx="1752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77B6B8F" id="Rectangle 5" o:spid="_x0000_s1038" style="position:absolute;margin-left:376.85pt;margin-top:11.05pt;width:13.8pt;height:10.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77696" behindDoc="0" locked="0" layoutInCell="0" hidden="0" allowOverlap="1" wp14:anchorId="7EA79538" wp14:editId="7E146F24">
                      <wp:simplePos x="0" y="0"/>
                      <wp:positionH relativeFrom="margin">
                        <wp:posOffset>5443220</wp:posOffset>
                      </wp:positionH>
                      <wp:positionV relativeFrom="paragraph">
                        <wp:posOffset>131657</wp:posOffset>
                      </wp:positionV>
                      <wp:extent cx="175260" cy="1371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EA79538" id="Rectangle 6" o:spid="_x0000_s1039" style="position:absolute;margin-left:428.6pt;margin-top:10.35pt;width:13.8pt;height:1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Yes:          No:</w:t>
            </w:r>
          </w:p>
        </w:tc>
      </w:tr>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Are the inspection results of at-sea inspections communicated with fisheries inspectors?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104" w:type="pct"/>
          </w:tcPr>
          <w:p w:rsidR="002829EB" w:rsidRPr="00B96F85" w:rsidRDefault="002829EB" w:rsidP="007618D7">
            <w:pPr>
              <w:widowControl w:val="0"/>
              <w:spacing w:after="200" w:line="276" w:lineRule="auto"/>
              <w:rPr>
                <w:rFonts w:ascii="Cambria" w:eastAsia="Calibri" w:hAnsi="Cambria" w:cs="Times New Roman"/>
                <w:noProof/>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80768" behindDoc="0" locked="0" layoutInCell="0" hidden="0" allowOverlap="1" wp14:anchorId="63DF44F7" wp14:editId="07659326">
                      <wp:simplePos x="0" y="0"/>
                      <wp:positionH relativeFrom="margin">
                        <wp:posOffset>4828116</wp:posOffset>
                      </wp:positionH>
                      <wp:positionV relativeFrom="paragraph">
                        <wp:posOffset>146050</wp:posOffset>
                      </wp:positionV>
                      <wp:extent cx="1752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3DF44F7" id="Rectangle 12" o:spid="_x0000_s1040" style="position:absolute;margin-left:380.15pt;margin-top:11.5pt;width:13.8pt;height:10.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79744" behindDoc="0" locked="0" layoutInCell="0" hidden="0" allowOverlap="1" wp14:anchorId="5ECABCFE" wp14:editId="22C15236">
                      <wp:simplePos x="0" y="0"/>
                      <wp:positionH relativeFrom="margin">
                        <wp:posOffset>5395383</wp:posOffset>
                      </wp:positionH>
                      <wp:positionV relativeFrom="paragraph">
                        <wp:posOffset>143510</wp:posOffset>
                      </wp:positionV>
                      <wp:extent cx="1752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ECABCFE" id="Rectangle 11" o:spid="_x0000_s1041" style="position:absolute;margin-left:424.85pt;margin-top:11.3pt;width:13.8pt;height:10.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 xml:space="preserve">Yes:           No: </w:t>
            </w:r>
          </w:p>
        </w:tc>
      </w:tr>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Do fisheries inspectors receive reports regarding infractions (e.g., flagless vessels, EEZ incursions, etc.)?</w:t>
            </w:r>
            <w:r w:rsidRPr="00B96F85">
              <w:rPr>
                <w:rFonts w:ascii="Cambria" w:eastAsia="Times New Roman" w:hAnsi="Cambria" w:cs="Times New Roman"/>
                <w:color w:val="000000"/>
                <w:sz w:val="20"/>
                <w:szCs w:val="20"/>
                <w:vertAlign w:val="superscript"/>
              </w:rPr>
              <w:t xml:space="preserve"> </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104" w:type="pct"/>
          </w:tcPr>
          <w:p w:rsidR="002829EB" w:rsidRPr="00B96F85" w:rsidRDefault="002829EB" w:rsidP="007618D7">
            <w:pPr>
              <w:widowControl w:val="0"/>
              <w:spacing w:after="200" w:line="276" w:lineRule="auto"/>
              <w:rPr>
                <w:rFonts w:ascii="Cambria" w:eastAsia="Calibri" w:hAnsi="Cambria" w:cs="Times New Roman"/>
                <w:noProof/>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78720" behindDoc="0" locked="0" layoutInCell="0" hidden="0" allowOverlap="1" wp14:anchorId="46DACF64" wp14:editId="53531C46">
                      <wp:simplePos x="0" y="0"/>
                      <wp:positionH relativeFrom="margin">
                        <wp:posOffset>4831503</wp:posOffset>
                      </wp:positionH>
                      <wp:positionV relativeFrom="paragraph">
                        <wp:posOffset>107315</wp:posOffset>
                      </wp:positionV>
                      <wp:extent cx="175260" cy="1371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6DACF64" id="Rectangle 8" o:spid="_x0000_s1042" style="position:absolute;margin-left:380.45pt;margin-top:8.45pt;width:13.8pt;height:1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70528" behindDoc="0" locked="0" layoutInCell="0" hidden="0" allowOverlap="1" wp14:anchorId="36708751" wp14:editId="1603F8C2">
                      <wp:simplePos x="0" y="0"/>
                      <wp:positionH relativeFrom="margin">
                        <wp:posOffset>5441103</wp:posOffset>
                      </wp:positionH>
                      <wp:positionV relativeFrom="paragraph">
                        <wp:posOffset>104775</wp:posOffset>
                      </wp:positionV>
                      <wp:extent cx="175260" cy="137160"/>
                      <wp:effectExtent l="0" t="0" r="15240" b="15240"/>
                      <wp:wrapNone/>
                      <wp:docPr id="31" name="Rectangle 31"/>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6708751" id="Rectangle 31" o:spid="_x0000_s1043" style="position:absolute;margin-left:428.45pt;margin-top:8.25pt;width:13.8pt;height:1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Yes:          No:</w:t>
            </w:r>
            <w:r w:rsidRPr="00B96F85">
              <w:rPr>
                <w:rFonts w:ascii="Cambria" w:eastAsia="Calibri" w:hAnsi="Cambria" w:cs="Times New Roman"/>
                <w:noProof/>
                <w:color w:val="000000"/>
                <w:sz w:val="20"/>
                <w:szCs w:val="20"/>
              </w:rPr>
              <w:t xml:space="preserve"> </w:t>
            </w:r>
          </w:p>
        </w:tc>
      </w:tr>
      <w:tr w:rsidR="002829EB" w:rsidRPr="00B96F85" w:rsidTr="007618D7">
        <w:tc>
          <w:tcPr>
            <w:tcW w:w="3896"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Do fisheries inspectors have access to the ICCAT authorized and IUU vessels lists, including the list of authorized carrier vessels?</w:t>
            </w:r>
          </w:p>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1104" w:type="pct"/>
          </w:tcPr>
          <w:p w:rsidR="002829EB" w:rsidRPr="00B96F85" w:rsidRDefault="002829EB" w:rsidP="007618D7">
            <w:pPr>
              <w:widowControl w:val="0"/>
              <w:spacing w:after="200" w:line="276" w:lineRule="auto"/>
              <w:rPr>
                <w:rFonts w:ascii="Cambria" w:eastAsia="Times New Roman" w:hAnsi="Cambria" w:cs="Times New Roman"/>
                <w:noProof/>
                <w:color w:val="000000"/>
                <w:sz w:val="20"/>
                <w:szCs w:val="20"/>
              </w:rPr>
            </w:pPr>
            <w:r w:rsidRPr="00B96F85">
              <w:rPr>
                <w:rFonts w:ascii="Cambria" w:eastAsia="Calibri" w:hAnsi="Cambria" w:cs="Times New Roman"/>
                <w:noProof/>
                <w:color w:val="000000"/>
                <w:sz w:val="20"/>
                <w:szCs w:val="20"/>
                <w:lang w:val="es-ES" w:eastAsia="es-ES"/>
              </w:rPr>
              <mc:AlternateContent>
                <mc:Choice Requires="wps">
                  <w:drawing>
                    <wp:anchor distT="0" distB="0" distL="114300" distR="114300" simplePos="0" relativeHeight="251671552" behindDoc="0" locked="0" layoutInCell="0" hidden="0" allowOverlap="1" wp14:anchorId="4E9C6A1E" wp14:editId="619FD664">
                      <wp:simplePos x="0" y="0"/>
                      <wp:positionH relativeFrom="margin">
                        <wp:posOffset>4833196</wp:posOffset>
                      </wp:positionH>
                      <wp:positionV relativeFrom="paragraph">
                        <wp:posOffset>90805</wp:posOffset>
                      </wp:positionV>
                      <wp:extent cx="1752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E9C6A1E" id="Rectangle 10" o:spid="_x0000_s1044" style="position:absolute;margin-left:380.55pt;margin-top:7.15pt;width:13.8pt;height:10.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Calibri" w:hAnsi="Cambria" w:cs="Times New Roman"/>
                <w:noProof/>
                <w:color w:val="000000"/>
                <w:sz w:val="20"/>
                <w:szCs w:val="20"/>
                <w:lang w:val="es-ES" w:eastAsia="es-ES"/>
              </w:rPr>
              <mc:AlternateContent>
                <mc:Choice Requires="wps">
                  <w:drawing>
                    <wp:anchor distT="0" distB="0" distL="114300" distR="114300" simplePos="0" relativeHeight="251672576" behindDoc="0" locked="0" layoutInCell="0" hidden="0" allowOverlap="1" wp14:anchorId="4BF09DD5" wp14:editId="68E3D69C">
                      <wp:simplePos x="0" y="0"/>
                      <wp:positionH relativeFrom="margin">
                        <wp:posOffset>5440256</wp:posOffset>
                      </wp:positionH>
                      <wp:positionV relativeFrom="paragraph">
                        <wp:posOffset>89958</wp:posOffset>
                      </wp:positionV>
                      <wp:extent cx="175260" cy="1371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BF09DD5" id="Rectangle 23" o:spid="_x0000_s1045" style="position:absolute;margin-left:428.35pt;margin-top:7.1pt;width:13.8pt;height:10.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Yes:          No:</w:t>
            </w:r>
          </w:p>
        </w:tc>
      </w:tr>
    </w:tbl>
    <w:p w:rsidR="002829EB" w:rsidRDefault="002829EB" w:rsidP="002829EB">
      <w:pPr>
        <w:widowControl w:val="0"/>
        <w:spacing w:after="0" w:line="276" w:lineRule="auto"/>
        <w:contextualSpacing/>
        <w:rPr>
          <w:rFonts w:ascii="Cambria" w:eastAsia="Times New Roman" w:hAnsi="Cambria" w:cs="Times New Roman"/>
          <w:color w:val="000000"/>
          <w:sz w:val="20"/>
          <w:szCs w:val="20"/>
        </w:rPr>
      </w:pPr>
    </w:p>
    <w:p w:rsidR="002829EB" w:rsidRDefault="002829EB" w:rsidP="002829EB">
      <w:pPr>
        <w:rPr>
          <w:rFonts w:ascii="Cambria" w:eastAsia="Times New Roman" w:hAnsi="Cambria" w:cs="Times New Roman"/>
          <w:sz w:val="20"/>
          <w:szCs w:val="20"/>
        </w:rPr>
      </w:pPr>
    </w:p>
    <w:p w:rsidR="002829EB" w:rsidRDefault="002829EB" w:rsidP="002829EB">
      <w:pPr>
        <w:ind w:firstLine="720"/>
        <w:rPr>
          <w:rFonts w:ascii="Cambria" w:eastAsia="Times New Roman" w:hAnsi="Cambria" w:cs="Times New Roman"/>
          <w:sz w:val="20"/>
          <w:szCs w:val="20"/>
        </w:rPr>
        <w:sectPr w:rsidR="002829EB" w:rsidSect="00FD08E4">
          <w:type w:val="continuous"/>
          <w:pgSz w:w="11907" w:h="16840" w:code="9"/>
          <w:pgMar w:top="1418" w:right="1418" w:bottom="1418" w:left="1418" w:header="851" w:footer="1134" w:gutter="0"/>
          <w:cols w:space="720"/>
        </w:sectPr>
      </w:pPr>
    </w:p>
    <w:p w:rsidR="002829EB" w:rsidRPr="00B96F85" w:rsidRDefault="002829EB" w:rsidP="002829EB">
      <w:pPr>
        <w:widowControl w:val="0"/>
        <w:tabs>
          <w:tab w:val="left" w:pos="426"/>
        </w:tabs>
        <w:spacing w:after="0" w:line="240" w:lineRule="auto"/>
        <w:jc w:val="both"/>
        <w:rPr>
          <w:rFonts w:ascii="Cambria" w:eastAsia="Calibri" w:hAnsi="Cambria" w:cs="Times New Roman"/>
          <w:b/>
          <w:color w:val="000000"/>
          <w:sz w:val="20"/>
          <w:szCs w:val="20"/>
        </w:rPr>
      </w:pPr>
      <w:r>
        <w:rPr>
          <w:rFonts w:ascii="Cambria" w:eastAsia="Times New Roman" w:hAnsi="Cambria" w:cs="Times New Roman"/>
          <w:b/>
          <w:color w:val="000000"/>
          <w:sz w:val="20"/>
          <w:szCs w:val="20"/>
        </w:rPr>
        <w:lastRenderedPageBreak/>
        <w:t>6.</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 xml:space="preserve">General Information on Vessel Activities in Port </w:t>
      </w:r>
    </w:p>
    <w:p w:rsidR="002829EB" w:rsidRPr="00B96F85" w:rsidRDefault="002829EB" w:rsidP="002829EB">
      <w:pPr>
        <w:widowControl w:val="0"/>
        <w:spacing w:after="0" w:line="240" w:lineRule="auto"/>
        <w:rPr>
          <w:rFonts w:ascii="Cambria" w:eastAsia="Calibri" w:hAnsi="Cambria" w:cs="Times New Roman"/>
          <w:i/>
          <w:iCs/>
          <w:sz w:val="20"/>
          <w:szCs w:val="20"/>
        </w:rPr>
      </w:pPr>
    </w:p>
    <w:p w:rsidR="002829EB" w:rsidRPr="00B96F85" w:rsidRDefault="002829EB" w:rsidP="002829EB">
      <w:pPr>
        <w:widowControl w:val="0"/>
        <w:spacing w:after="0" w:line="240" w:lineRule="auto"/>
        <w:rPr>
          <w:rFonts w:ascii="Cambria" w:eastAsia="Calibri" w:hAnsi="Cambria" w:cs="Times New Roman"/>
          <w:i/>
          <w:iCs/>
          <w:sz w:val="20"/>
          <w:szCs w:val="20"/>
        </w:rPr>
      </w:pPr>
      <w:r w:rsidRPr="00B96F85">
        <w:rPr>
          <w:rFonts w:ascii="Cambria" w:eastAsia="Calibri" w:hAnsi="Cambria" w:cs="Times New Roman"/>
          <w:i/>
          <w:iCs/>
          <w:sz w:val="20"/>
          <w:szCs w:val="20"/>
        </w:rPr>
        <w:t>Please list the name of each port that receives foreign-flagged fishing/fishing-related vessels carrying ICCAT managed fish/products that have not been previously landed, the number of vessels, the purpose of these port call, and the vessel types. Please add rows if necessary.</w:t>
      </w:r>
    </w:p>
    <w:p w:rsidR="002829EB" w:rsidRPr="00B96F85" w:rsidRDefault="002829EB" w:rsidP="002829EB">
      <w:pPr>
        <w:widowControl w:val="0"/>
        <w:spacing w:after="200" w:line="276" w:lineRule="auto"/>
        <w:rPr>
          <w:rFonts w:ascii="Calibri" w:eastAsia="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4"/>
        <w:gridCol w:w="2358"/>
        <w:gridCol w:w="2318"/>
        <w:gridCol w:w="1766"/>
        <w:gridCol w:w="1755"/>
        <w:gridCol w:w="1988"/>
        <w:gridCol w:w="2201"/>
      </w:tblGrid>
      <w:tr w:rsidR="002829EB" w:rsidRPr="00B96F85" w:rsidTr="007618D7">
        <w:tc>
          <w:tcPr>
            <w:tcW w:w="645" w:type="pct"/>
            <w:vAlign w:val="center"/>
          </w:tcPr>
          <w:p w:rsidR="002829EB" w:rsidRPr="00B96F85" w:rsidRDefault="002829EB" w:rsidP="007618D7">
            <w:pPr>
              <w:widowControl w:val="0"/>
              <w:spacing w:after="200" w:line="276"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Designated port name pursuant to ICCAT Rec. 12-07</w:t>
            </w:r>
            <w:r w:rsidRPr="00B96F85">
              <w:rPr>
                <w:rFonts w:ascii="Cambria" w:eastAsia="Times New Roman" w:hAnsi="Cambria" w:cs="Times New Roman"/>
                <w:b/>
                <w:color w:val="000000"/>
                <w:sz w:val="20"/>
                <w:szCs w:val="20"/>
                <w:vertAlign w:val="superscript"/>
              </w:rPr>
              <w:footnoteReference w:id="2"/>
            </w:r>
          </w:p>
        </w:tc>
        <w:tc>
          <w:tcPr>
            <w:tcW w:w="829" w:type="pct"/>
            <w:vAlign w:val="center"/>
          </w:tcPr>
          <w:p w:rsidR="002829EB" w:rsidRPr="00B96F85" w:rsidRDefault="002829EB" w:rsidP="007618D7">
            <w:pPr>
              <w:widowControl w:val="0"/>
              <w:spacing w:after="200" w:line="276"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Total number of foreign-flagged fishing/fishing-related vessels carrying ICCAT managed species that enter port annually</w:t>
            </w:r>
          </w:p>
        </w:tc>
        <w:tc>
          <w:tcPr>
            <w:tcW w:w="815" w:type="pct"/>
            <w:vAlign w:val="center"/>
          </w:tcPr>
          <w:p w:rsidR="002829EB" w:rsidRPr="00B96F85" w:rsidRDefault="002829EB" w:rsidP="007618D7">
            <w:pPr>
              <w:widowControl w:val="0"/>
              <w:spacing w:after="200" w:line="276"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Purpose of port call (e.g., landing fish, transshipment, port services, other)</w:t>
            </w:r>
          </w:p>
        </w:tc>
        <w:tc>
          <w:tcPr>
            <w:tcW w:w="621" w:type="pct"/>
            <w:vAlign w:val="center"/>
          </w:tcPr>
          <w:p w:rsidR="002829EB" w:rsidRPr="00B96F85" w:rsidRDefault="002829EB" w:rsidP="007618D7">
            <w:pPr>
              <w:widowControl w:val="0"/>
              <w:spacing w:after="200" w:line="276"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Percentage of vessels that are harvesting vessels</w:t>
            </w:r>
          </w:p>
        </w:tc>
        <w:tc>
          <w:tcPr>
            <w:tcW w:w="617" w:type="pct"/>
            <w:vAlign w:val="center"/>
          </w:tcPr>
          <w:p w:rsidR="002829EB" w:rsidRPr="00B96F85" w:rsidRDefault="002829EB" w:rsidP="007618D7">
            <w:pPr>
              <w:widowControl w:val="0"/>
              <w:spacing w:after="200" w:line="276" w:lineRule="auto"/>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Percentage of vessels that are refrigerated carrier vessels</w:t>
            </w:r>
          </w:p>
        </w:tc>
        <w:tc>
          <w:tcPr>
            <w:tcW w:w="699" w:type="pct"/>
            <w:shd w:val="clear" w:color="auto" w:fill="auto"/>
            <w:vAlign w:val="center"/>
          </w:tcPr>
          <w:p w:rsidR="002829EB" w:rsidRPr="00B96F85" w:rsidRDefault="002829EB" w:rsidP="007618D7">
            <w:pPr>
              <w:widowControl w:val="0"/>
              <w:spacing w:after="200" w:line="276" w:lineRule="auto"/>
              <w:jc w:val="center"/>
              <w:rPr>
                <w:rFonts w:ascii="Cambria" w:eastAsia="Times New Roman" w:hAnsi="Cambria" w:cs="Times New Roman"/>
                <w:b/>
                <w:color w:val="000000"/>
                <w:sz w:val="20"/>
                <w:szCs w:val="20"/>
                <w:highlight w:val="yellow"/>
              </w:rPr>
            </w:pPr>
            <w:r w:rsidRPr="00B96F85">
              <w:rPr>
                <w:rFonts w:ascii="Cambria" w:eastAsia="Times New Roman" w:hAnsi="Cambria" w:cs="Times New Roman"/>
                <w:b/>
                <w:color w:val="000000"/>
                <w:sz w:val="20"/>
                <w:szCs w:val="20"/>
              </w:rPr>
              <w:t>Volume of fish/product unloaded at this port</w:t>
            </w:r>
          </w:p>
        </w:tc>
        <w:tc>
          <w:tcPr>
            <w:tcW w:w="774" w:type="pct"/>
            <w:shd w:val="clear" w:color="auto" w:fill="auto"/>
            <w:vAlign w:val="center"/>
          </w:tcPr>
          <w:p w:rsidR="002829EB" w:rsidRPr="00B96F85" w:rsidRDefault="002829EB" w:rsidP="007618D7">
            <w:pPr>
              <w:widowControl w:val="0"/>
              <w:spacing w:after="200" w:line="276" w:lineRule="auto"/>
              <w:jc w:val="center"/>
              <w:rPr>
                <w:rFonts w:ascii="Cambria" w:eastAsia="Times New Roman" w:hAnsi="Cambria" w:cs="Times New Roman"/>
                <w:b/>
                <w:color w:val="000000"/>
                <w:sz w:val="20"/>
                <w:szCs w:val="20"/>
                <w:highlight w:val="yellow"/>
              </w:rPr>
            </w:pPr>
            <w:r w:rsidRPr="00B96F85">
              <w:rPr>
                <w:rFonts w:ascii="Cambria" w:eastAsia="Times New Roman" w:hAnsi="Cambria" w:cs="Times New Roman"/>
                <w:b/>
                <w:color w:val="000000"/>
                <w:sz w:val="20"/>
                <w:szCs w:val="20"/>
              </w:rPr>
              <w:t>Primary species landed, transshipped, processed at this port?</w:t>
            </w:r>
          </w:p>
        </w:tc>
      </w:tr>
      <w:tr w:rsidR="002829EB" w:rsidRPr="00B96F85" w:rsidTr="007618D7">
        <w:tc>
          <w:tcPr>
            <w:tcW w:w="64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Del="00AA1817" w:rsidRDefault="002829EB" w:rsidP="007618D7">
            <w:pPr>
              <w:widowControl w:val="0"/>
              <w:spacing w:after="200" w:line="276" w:lineRule="auto"/>
              <w:rPr>
                <w:rFonts w:ascii="Cambria" w:eastAsia="Times New Roman" w:hAnsi="Cambria" w:cs="Times New Roman"/>
                <w:color w:val="000000"/>
                <w:sz w:val="20"/>
                <w:szCs w:val="20"/>
              </w:rPr>
            </w:pPr>
          </w:p>
        </w:tc>
        <w:tc>
          <w:tcPr>
            <w:tcW w:w="82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81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21"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17"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9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774"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64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Del="00AA1817" w:rsidRDefault="002829EB" w:rsidP="007618D7">
            <w:pPr>
              <w:widowControl w:val="0"/>
              <w:spacing w:after="200" w:line="276" w:lineRule="auto"/>
              <w:rPr>
                <w:rFonts w:ascii="Cambria" w:eastAsia="Times New Roman" w:hAnsi="Cambria" w:cs="Times New Roman"/>
                <w:color w:val="000000"/>
                <w:sz w:val="20"/>
                <w:szCs w:val="20"/>
              </w:rPr>
            </w:pPr>
          </w:p>
        </w:tc>
        <w:tc>
          <w:tcPr>
            <w:tcW w:w="82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81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21"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17"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9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774"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64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Del="00AA1817" w:rsidRDefault="002829EB" w:rsidP="007618D7">
            <w:pPr>
              <w:widowControl w:val="0"/>
              <w:spacing w:after="200" w:line="276" w:lineRule="auto"/>
              <w:rPr>
                <w:rFonts w:ascii="Cambria" w:eastAsia="Times New Roman" w:hAnsi="Cambria" w:cs="Times New Roman"/>
                <w:color w:val="000000"/>
                <w:sz w:val="20"/>
                <w:szCs w:val="20"/>
              </w:rPr>
            </w:pPr>
          </w:p>
        </w:tc>
        <w:tc>
          <w:tcPr>
            <w:tcW w:w="82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81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21"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17"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9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774"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64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Del="00AA1817" w:rsidRDefault="002829EB" w:rsidP="007618D7">
            <w:pPr>
              <w:widowControl w:val="0"/>
              <w:spacing w:after="200" w:line="276" w:lineRule="auto"/>
              <w:rPr>
                <w:rFonts w:ascii="Cambria" w:eastAsia="Times New Roman" w:hAnsi="Cambria" w:cs="Times New Roman"/>
                <w:color w:val="000000"/>
                <w:sz w:val="20"/>
                <w:szCs w:val="20"/>
              </w:rPr>
            </w:pPr>
          </w:p>
        </w:tc>
        <w:tc>
          <w:tcPr>
            <w:tcW w:w="82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81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21"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17"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9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774"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r w:rsidR="002829EB" w:rsidRPr="00B96F85" w:rsidTr="007618D7">
        <w:tc>
          <w:tcPr>
            <w:tcW w:w="64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p w:rsidR="002829EB" w:rsidRPr="00B96F85" w:rsidDel="00AA1817" w:rsidRDefault="002829EB" w:rsidP="007618D7">
            <w:pPr>
              <w:widowControl w:val="0"/>
              <w:spacing w:after="200" w:line="276" w:lineRule="auto"/>
              <w:rPr>
                <w:rFonts w:ascii="Cambria" w:eastAsia="Times New Roman" w:hAnsi="Cambria" w:cs="Times New Roman"/>
                <w:color w:val="000000"/>
                <w:sz w:val="20"/>
                <w:szCs w:val="20"/>
              </w:rPr>
            </w:pPr>
          </w:p>
        </w:tc>
        <w:tc>
          <w:tcPr>
            <w:tcW w:w="82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815"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21"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17"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699"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c>
          <w:tcPr>
            <w:tcW w:w="774"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p>
        </w:tc>
      </w:tr>
    </w:tbl>
    <w:p w:rsidR="002829EB" w:rsidRDefault="002829EB" w:rsidP="002829EB">
      <w:pPr>
        <w:widowControl w:val="0"/>
        <w:spacing w:after="0" w:line="276" w:lineRule="auto"/>
        <w:ind w:left="360"/>
        <w:contextualSpacing/>
        <w:rPr>
          <w:rFonts w:ascii="Cambria" w:eastAsia="Calibri" w:hAnsi="Cambria" w:cs="Times New Roman"/>
          <w:b/>
          <w:color w:val="000000"/>
          <w:sz w:val="24"/>
          <w:szCs w:val="24"/>
        </w:rPr>
        <w:sectPr w:rsidR="002829EB" w:rsidSect="00FF782A">
          <w:headerReference w:type="default" r:id="rId8"/>
          <w:footerReference w:type="default" r:id="rId9"/>
          <w:pgSz w:w="16840" w:h="11907" w:orient="landscape" w:code="9"/>
          <w:pgMar w:top="1418" w:right="1418" w:bottom="1418" w:left="1418" w:header="851" w:footer="1134" w:gutter="0"/>
          <w:cols w:space="720"/>
          <w:docGrid w:linePitch="360"/>
        </w:sectPr>
      </w:pPr>
    </w:p>
    <w:p w:rsidR="002829EB" w:rsidRPr="00B96F85"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lastRenderedPageBreak/>
        <w:t>7.</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Prior Notification Information</w:t>
      </w:r>
    </w:p>
    <w:p w:rsidR="002829EB" w:rsidRPr="00B96F85" w:rsidRDefault="002829EB" w:rsidP="002829EB">
      <w:pPr>
        <w:widowControl w:val="0"/>
        <w:spacing w:after="0" w:line="240" w:lineRule="auto"/>
        <w:rPr>
          <w:rFonts w:ascii="Cambria" w:eastAsia="Times New Roman" w:hAnsi="Cambria" w:cs="Times New Roman"/>
          <w:b/>
          <w:color w:val="000000"/>
          <w:sz w:val="20"/>
          <w:szCs w:val="20"/>
        </w:rPr>
      </w:pPr>
    </w:p>
    <w:p w:rsidR="002829EB" w:rsidRPr="00B96F85" w:rsidRDefault="002829EB" w:rsidP="002829EB">
      <w:pPr>
        <w:widowControl w:val="0"/>
        <w:spacing w:after="0" w:line="240" w:lineRule="auto"/>
        <w:jc w:val="both"/>
        <w:rPr>
          <w:rFonts w:ascii="Cambria" w:eastAsia="Times New Roman" w:hAnsi="Cambria" w:cs="Times New Roman"/>
          <w:bCs/>
          <w:i/>
          <w:iCs/>
          <w:sz w:val="20"/>
          <w:szCs w:val="20"/>
        </w:rPr>
      </w:pPr>
      <w:r w:rsidRPr="00B96F85">
        <w:rPr>
          <w:rFonts w:ascii="Cambria" w:eastAsia="Times New Roman" w:hAnsi="Cambria" w:cs="Times New Roman"/>
          <w:bCs/>
          <w:i/>
          <w:iCs/>
          <w:sz w:val="20"/>
          <w:szCs w:val="20"/>
        </w:rPr>
        <w:t>Please describe the following aspects of the notification process for foreign-flagged fishing and fishing-related vessels carrying fish or fish products that have not been previously landed.</w:t>
      </w:r>
    </w:p>
    <w:p w:rsidR="002829EB" w:rsidRPr="00B96F85" w:rsidRDefault="002829EB" w:rsidP="002829EB">
      <w:pPr>
        <w:widowControl w:val="0"/>
        <w:spacing w:after="200" w:line="276" w:lineRule="auto"/>
        <w:rPr>
          <w:rFonts w:ascii="Calibri" w:eastAsia="Calibri" w:hAnsi="Calibri" w:cs="Calibri"/>
        </w:rPr>
      </w:pPr>
    </w:p>
    <w:tbl>
      <w:tblPr>
        <w:tblW w:w="5000" w:type="pct"/>
        <w:jc w:val="center"/>
        <w:tblLook w:val="04A0" w:firstRow="1" w:lastRow="0" w:firstColumn="1" w:lastColumn="0" w:noHBand="0" w:noVBand="1"/>
      </w:tblPr>
      <w:tblGrid>
        <w:gridCol w:w="3798"/>
        <w:gridCol w:w="5489"/>
      </w:tblGrid>
      <w:tr w:rsidR="002829EB" w:rsidRPr="00B96F85" w:rsidTr="007618D7">
        <w:trPr>
          <w:trHeight w:val="720"/>
          <w:jc w:val="center"/>
        </w:trPr>
        <w:tc>
          <w:tcPr>
            <w:tcW w:w="2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29EB" w:rsidRPr="00B96F85" w:rsidRDefault="002829EB" w:rsidP="007618D7">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How far in advance are vessels required to provide their advance</w:t>
            </w:r>
            <w:r>
              <w:rPr>
                <w:rFonts w:ascii="Cambria" w:eastAsia="Times New Roman" w:hAnsi="Cambria" w:cs="Times New Roman"/>
                <w:color w:val="000000"/>
                <w:sz w:val="20"/>
                <w:szCs w:val="20"/>
              </w:rPr>
              <w:t xml:space="preserve"> request for entry into port</w:t>
            </w:r>
            <w:r w:rsidRPr="00B96F85">
              <w:rPr>
                <w:rFonts w:ascii="Cambria" w:eastAsia="Times New Roman" w:hAnsi="Cambria" w:cs="Times New Roman"/>
                <w:color w:val="000000"/>
                <w:sz w:val="20"/>
                <w:szCs w:val="20"/>
              </w:rPr>
              <w:t xml:space="preserve">? </w:t>
            </w:r>
          </w:p>
        </w:tc>
        <w:tc>
          <w:tcPr>
            <w:tcW w:w="2955" w:type="pct"/>
            <w:tcBorders>
              <w:top w:val="single" w:sz="4" w:space="0" w:color="auto"/>
              <w:left w:val="nil"/>
              <w:bottom w:val="single" w:sz="4" w:space="0" w:color="auto"/>
              <w:right w:val="single" w:sz="4" w:space="0" w:color="auto"/>
            </w:tcBorders>
            <w:shd w:val="clear" w:color="auto" w:fill="auto"/>
            <w:noWrap/>
            <w:vAlign w:val="center"/>
            <w:hideMark/>
          </w:tcPr>
          <w:p w:rsidR="002829EB" w:rsidRPr="00B96F85" w:rsidRDefault="002829EB" w:rsidP="007618D7">
            <w:pPr>
              <w:spacing w:after="0" w:line="240" w:lineRule="auto"/>
              <w:rPr>
                <w:rFonts w:ascii="Cambria" w:eastAsia="Times New Roman" w:hAnsi="Cambria" w:cs="Times New Roman"/>
                <w:color w:val="000000"/>
                <w:sz w:val="20"/>
                <w:szCs w:val="20"/>
              </w:rPr>
            </w:pPr>
          </w:p>
        </w:tc>
      </w:tr>
      <w:tr w:rsidR="002829EB" w:rsidRPr="00B96F85" w:rsidTr="007618D7">
        <w:trPr>
          <w:trHeight w:val="840"/>
          <w:jc w:val="center"/>
        </w:trPr>
        <w:tc>
          <w:tcPr>
            <w:tcW w:w="2045" w:type="pct"/>
            <w:tcBorders>
              <w:top w:val="nil"/>
              <w:left w:val="single" w:sz="4" w:space="0" w:color="auto"/>
              <w:bottom w:val="single" w:sz="4" w:space="0" w:color="auto"/>
              <w:right w:val="single" w:sz="4" w:space="0" w:color="auto"/>
            </w:tcBorders>
            <w:shd w:val="clear" w:color="auto" w:fill="auto"/>
            <w:vAlign w:val="center"/>
            <w:hideMark/>
          </w:tcPr>
          <w:p w:rsidR="002829EB" w:rsidRPr="00B96F85" w:rsidRDefault="002829EB" w:rsidP="007618D7">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 xml:space="preserve">Which agencies/ministries receive the advance request for port entry from the vessel and how is the information in shared with fisheries inspectors prior to inspection? </w:t>
            </w:r>
          </w:p>
        </w:tc>
        <w:tc>
          <w:tcPr>
            <w:tcW w:w="2955" w:type="pct"/>
            <w:tcBorders>
              <w:top w:val="single" w:sz="4" w:space="0" w:color="auto"/>
              <w:left w:val="nil"/>
              <w:bottom w:val="single" w:sz="4" w:space="0" w:color="auto"/>
              <w:right w:val="single" w:sz="4" w:space="0" w:color="auto"/>
            </w:tcBorders>
            <w:shd w:val="clear" w:color="auto" w:fill="auto"/>
            <w:noWrap/>
            <w:vAlign w:val="center"/>
            <w:hideMark/>
          </w:tcPr>
          <w:p w:rsidR="002829EB" w:rsidRPr="00B96F85" w:rsidRDefault="002829EB" w:rsidP="007618D7">
            <w:pPr>
              <w:spacing w:after="0" w:line="240" w:lineRule="auto"/>
              <w:rPr>
                <w:rFonts w:ascii="Cambria" w:eastAsia="Times New Roman" w:hAnsi="Cambria" w:cs="Times New Roman"/>
                <w:color w:val="000000"/>
                <w:sz w:val="20"/>
                <w:szCs w:val="20"/>
              </w:rPr>
            </w:pPr>
          </w:p>
        </w:tc>
      </w:tr>
      <w:tr w:rsidR="002829EB" w:rsidRPr="00B96F85" w:rsidTr="007618D7">
        <w:trPr>
          <w:trHeight w:val="1200"/>
          <w:jc w:val="center"/>
        </w:trPr>
        <w:tc>
          <w:tcPr>
            <w:tcW w:w="2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29EB" w:rsidRPr="00B96F85" w:rsidRDefault="002829EB" w:rsidP="007618D7">
            <w:pPr>
              <w:spacing w:after="0" w:line="240"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What method of communication (e.g. email, radio, arrival notice system, etc.) do vessels use when submitting their request for port entry?</w:t>
            </w:r>
          </w:p>
        </w:tc>
        <w:tc>
          <w:tcPr>
            <w:tcW w:w="2955" w:type="pct"/>
            <w:tcBorders>
              <w:top w:val="single" w:sz="4" w:space="0" w:color="auto"/>
              <w:left w:val="nil"/>
              <w:bottom w:val="single" w:sz="4" w:space="0" w:color="auto"/>
              <w:right w:val="single" w:sz="4" w:space="0" w:color="auto"/>
            </w:tcBorders>
            <w:shd w:val="clear" w:color="auto" w:fill="auto"/>
            <w:noWrap/>
            <w:vAlign w:val="center"/>
            <w:hideMark/>
          </w:tcPr>
          <w:p w:rsidR="002829EB" w:rsidRPr="00B96F85" w:rsidRDefault="002829EB" w:rsidP="007618D7">
            <w:pPr>
              <w:spacing w:after="0" w:line="240" w:lineRule="auto"/>
              <w:rPr>
                <w:rFonts w:ascii="Cambria" w:eastAsia="Times New Roman" w:hAnsi="Cambria" w:cs="Times New Roman"/>
                <w:color w:val="000000"/>
                <w:sz w:val="20"/>
                <w:szCs w:val="20"/>
              </w:rPr>
            </w:pPr>
          </w:p>
        </w:tc>
      </w:tr>
      <w:tr w:rsidR="002829EB" w:rsidRPr="00B96F85" w:rsidTr="007618D7">
        <w:trPr>
          <w:trHeight w:val="629"/>
          <w:jc w:val="center"/>
        </w:trPr>
        <w:tc>
          <w:tcPr>
            <w:tcW w:w="2045" w:type="pct"/>
            <w:tcBorders>
              <w:top w:val="single" w:sz="4" w:space="0" w:color="auto"/>
              <w:left w:val="single" w:sz="4" w:space="0" w:color="auto"/>
              <w:bottom w:val="single" w:sz="4" w:space="0" w:color="auto"/>
              <w:right w:val="single" w:sz="4" w:space="0" w:color="auto"/>
            </w:tcBorders>
            <w:shd w:val="clear" w:color="auto" w:fill="auto"/>
            <w:vAlign w:val="center"/>
          </w:tcPr>
          <w:p w:rsidR="002829EB" w:rsidRPr="00B96F85" w:rsidRDefault="002829EB" w:rsidP="007618D7">
            <w:pPr>
              <w:widowControl w:val="0"/>
              <w:spacing w:after="0" w:line="276" w:lineRule="auto"/>
              <w:rPr>
                <w:rFonts w:ascii="Cambria" w:eastAsia="Times New Roman" w:hAnsi="Cambria" w:cs="Times New Roman"/>
                <w:b/>
                <w:color w:val="000000"/>
                <w:sz w:val="20"/>
                <w:szCs w:val="20"/>
              </w:rPr>
            </w:pPr>
            <w:r w:rsidRPr="00B96F85">
              <w:rPr>
                <w:rFonts w:ascii="Cambria" w:eastAsia="Times New Roman" w:hAnsi="Cambria" w:cs="Times New Roman"/>
                <w:color w:val="000000"/>
                <w:sz w:val="20"/>
                <w:szCs w:val="20"/>
              </w:rPr>
              <w:t>Are there procedures in place to conduct risk assessment to prioritize vessels for inspection?</w:t>
            </w:r>
          </w:p>
          <w:p w:rsidR="002829EB" w:rsidRPr="00B96F85" w:rsidRDefault="002829EB" w:rsidP="007618D7">
            <w:pPr>
              <w:widowControl w:val="0"/>
              <w:spacing w:after="0" w:line="276" w:lineRule="auto"/>
              <w:rPr>
                <w:rFonts w:ascii="Cambria" w:eastAsia="Arial" w:hAnsi="Cambria" w:cs="Times New Roman"/>
                <w:color w:val="000000"/>
                <w:sz w:val="20"/>
                <w:szCs w:val="20"/>
              </w:rPr>
            </w:pPr>
          </w:p>
        </w:tc>
        <w:tc>
          <w:tcPr>
            <w:tcW w:w="2955" w:type="pct"/>
            <w:tcBorders>
              <w:top w:val="single" w:sz="4" w:space="0" w:color="auto"/>
              <w:left w:val="nil"/>
              <w:bottom w:val="single" w:sz="4" w:space="0" w:color="auto"/>
              <w:right w:val="single" w:sz="4" w:space="0" w:color="auto"/>
            </w:tcBorders>
            <w:shd w:val="clear" w:color="auto" w:fill="auto"/>
            <w:noWrap/>
            <w:vAlign w:val="center"/>
          </w:tcPr>
          <w:p w:rsidR="002829EB" w:rsidRPr="00B96F85" w:rsidRDefault="002829EB" w:rsidP="007618D7">
            <w:pPr>
              <w:spacing w:after="0" w:line="240" w:lineRule="auto"/>
              <w:rPr>
                <w:rFonts w:ascii="Cambria" w:eastAsia="Times New Roman" w:hAnsi="Cambria" w:cs="Times New Roman"/>
                <w:color w:val="000000"/>
                <w:sz w:val="20"/>
                <w:szCs w:val="20"/>
              </w:rPr>
            </w:pPr>
          </w:p>
        </w:tc>
      </w:tr>
    </w:tbl>
    <w:p w:rsidR="002829EB" w:rsidRDefault="002829EB" w:rsidP="002829EB">
      <w:pPr>
        <w:widowControl w:val="0"/>
        <w:spacing w:after="0" w:line="276" w:lineRule="auto"/>
        <w:contextualSpacing/>
        <w:rPr>
          <w:rFonts w:ascii="Cambria" w:eastAsia="Calibri" w:hAnsi="Cambria" w:cs="Times New Roman"/>
          <w:color w:val="000000"/>
          <w:sz w:val="20"/>
          <w:szCs w:val="20"/>
        </w:rPr>
      </w:pPr>
    </w:p>
    <w:p w:rsidR="002829EB" w:rsidRPr="00B96F85" w:rsidRDefault="002829EB" w:rsidP="002829EB">
      <w:pPr>
        <w:widowControl w:val="0"/>
        <w:spacing w:after="0" w:line="276" w:lineRule="auto"/>
        <w:contextualSpacing/>
        <w:rPr>
          <w:rFonts w:ascii="Cambria" w:eastAsia="Calibri" w:hAnsi="Cambria" w:cs="Times New Roman"/>
          <w:color w:val="000000"/>
          <w:sz w:val="20"/>
          <w:szCs w:val="20"/>
        </w:rPr>
      </w:pPr>
    </w:p>
    <w:p w:rsidR="002829EB" w:rsidRPr="00B96F85"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bookmarkStart w:id="1" w:name="_Ref494804259"/>
      <w:r>
        <w:rPr>
          <w:rFonts w:ascii="Cambria" w:eastAsia="Times New Roman" w:hAnsi="Cambria" w:cs="Times New Roman"/>
          <w:b/>
          <w:color w:val="000000"/>
          <w:sz w:val="20"/>
          <w:szCs w:val="20"/>
        </w:rPr>
        <w:t>8.</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Legal authorities of fisheries inspectors</w:t>
      </w:r>
    </w:p>
    <w:p w:rsidR="002829EB" w:rsidRPr="00B96F85" w:rsidRDefault="002829EB" w:rsidP="002829EB">
      <w:pPr>
        <w:widowControl w:val="0"/>
        <w:spacing w:after="0" w:line="240" w:lineRule="auto"/>
        <w:rPr>
          <w:rFonts w:ascii="Cambria" w:eastAsia="Calibri" w:hAnsi="Cambria" w:cs="Calibri"/>
          <w:color w:val="000000"/>
        </w:rPr>
      </w:pPr>
    </w:p>
    <w:bookmarkEnd w:id="1"/>
    <w:p w:rsidR="002829EB" w:rsidRPr="00B96F85" w:rsidRDefault="002829EB" w:rsidP="002829EB">
      <w:pPr>
        <w:widowControl w:val="0"/>
        <w:spacing w:after="0" w:line="240" w:lineRule="auto"/>
        <w:rPr>
          <w:rFonts w:ascii="Cambria" w:eastAsia="Times New Roman" w:hAnsi="Cambria" w:cs="Times New Roman"/>
          <w:i/>
          <w:iCs/>
          <w:sz w:val="20"/>
          <w:szCs w:val="20"/>
        </w:rPr>
      </w:pPr>
      <w:r w:rsidRPr="00B96F85">
        <w:rPr>
          <w:rFonts w:ascii="Cambria" w:eastAsia="Times New Roman" w:hAnsi="Cambria" w:cs="Times New Roman"/>
          <w:i/>
          <w:iCs/>
          <w:sz w:val="20"/>
          <w:szCs w:val="20"/>
        </w:rPr>
        <w:t>Do fisheries inspectors have the legal authority to examine all relevant areas of a vessel, including:</w:t>
      </w:r>
    </w:p>
    <w:p w:rsidR="002829EB" w:rsidRPr="00B96F85" w:rsidRDefault="002829EB" w:rsidP="002829EB">
      <w:pPr>
        <w:widowControl w:val="0"/>
        <w:spacing w:after="0" w:line="240" w:lineRule="auto"/>
        <w:rPr>
          <w:rFonts w:ascii="Calibri" w:eastAsia="Calibri" w:hAnsi="Calibri" w:cs="Calibri"/>
          <w:color w:val="000000"/>
        </w:rPr>
      </w:pPr>
    </w:p>
    <w:tbl>
      <w:tblPr>
        <w:tblW w:w="0" w:type="auto"/>
        <w:jc w:val="center"/>
        <w:tblLook w:val="0400" w:firstRow="0" w:lastRow="0" w:firstColumn="0" w:lastColumn="0" w:noHBand="0" w:noVBand="1"/>
      </w:tblPr>
      <w:tblGrid>
        <w:gridCol w:w="3825"/>
        <w:gridCol w:w="2650"/>
      </w:tblGrid>
      <w:tr w:rsidR="002829EB" w:rsidRPr="00B96F85" w:rsidTr="007618D7">
        <w:trPr>
          <w:trHeight w:val="9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829EB" w:rsidRPr="00B96F85" w:rsidRDefault="002829EB" w:rsidP="007618D7">
            <w:pPr>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Vessel Areas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2829EB" w:rsidRPr="00B96F85" w:rsidRDefault="002829EB" w:rsidP="007618D7">
            <w:pPr>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 xml:space="preserve">Legal authority to inspect? </w:t>
            </w:r>
          </w:p>
          <w:p w:rsidR="002829EB" w:rsidRPr="00B96F85" w:rsidRDefault="002829EB" w:rsidP="007618D7">
            <w:pPr>
              <w:spacing w:after="0" w:line="240" w:lineRule="auto"/>
              <w:jc w:val="center"/>
              <w:rPr>
                <w:rFonts w:ascii="Cambria" w:eastAsia="Times New Roman" w:hAnsi="Cambria" w:cs="Times New Roman"/>
                <w:b/>
                <w:color w:val="000000"/>
                <w:sz w:val="20"/>
                <w:szCs w:val="20"/>
              </w:rPr>
            </w:pPr>
            <w:r w:rsidRPr="00B96F85">
              <w:rPr>
                <w:rFonts w:ascii="Cambria" w:eastAsia="Times New Roman" w:hAnsi="Cambria" w:cs="Times New Roman"/>
                <w:b/>
                <w:color w:val="000000"/>
                <w:sz w:val="20"/>
                <w:szCs w:val="20"/>
              </w:rPr>
              <w:t>(Yes / No)</w:t>
            </w:r>
          </w:p>
        </w:tc>
      </w:tr>
      <w:tr w:rsidR="002829EB" w:rsidRPr="00B96F85" w:rsidTr="007618D7">
        <w:trPr>
          <w:trHeight w:val="368"/>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Decks</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54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Rooms</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62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Catches</w:t>
            </w:r>
            <w:r>
              <w:rPr>
                <w:rFonts w:ascii="Cambria" w:eastAsia="Times New Roman" w:hAnsi="Cambria" w:cs="Times New Roman"/>
                <w:color w:val="000000"/>
                <w:sz w:val="20"/>
                <w:szCs w:val="20"/>
              </w:rPr>
              <w:t>,</w:t>
            </w:r>
            <w:r w:rsidRPr="00B96F85">
              <w:rPr>
                <w:rFonts w:ascii="Cambria" w:eastAsia="Times New Roman" w:hAnsi="Cambria" w:cs="Times New Roman"/>
                <w:color w:val="000000"/>
                <w:sz w:val="20"/>
                <w:szCs w:val="20"/>
              </w:rPr>
              <w:t xml:space="preserve"> processed or otherwise</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53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Nets and other fishing gear</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53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Equipment (both technical and electronic)</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50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Records of transmissions</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48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Fishing logbooks</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512"/>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Cargo manifests</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53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Mate's receipt and landing declarations</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r w:rsidR="002829EB" w:rsidRPr="00B96F85" w:rsidTr="007618D7">
        <w:trPr>
          <w:trHeight w:val="540"/>
          <w:jc w:val="center"/>
        </w:trPr>
        <w:tc>
          <w:tcPr>
            <w:tcW w:w="0" w:type="auto"/>
            <w:tcBorders>
              <w:top w:val="nil"/>
              <w:left w:val="single" w:sz="4" w:space="0" w:color="000000"/>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Any other relevant document</w:t>
            </w:r>
          </w:p>
        </w:tc>
        <w:tc>
          <w:tcPr>
            <w:tcW w:w="0" w:type="auto"/>
            <w:tcBorders>
              <w:top w:val="nil"/>
              <w:left w:val="nil"/>
              <w:bottom w:val="single" w:sz="4" w:space="0" w:color="000000"/>
              <w:right w:val="single" w:sz="4" w:space="0" w:color="000000"/>
            </w:tcBorders>
            <w:shd w:val="clear" w:color="auto" w:fill="FFFFFF"/>
            <w:vAlign w:val="center"/>
          </w:tcPr>
          <w:p w:rsidR="002829EB" w:rsidRPr="00B96F85" w:rsidRDefault="002829EB" w:rsidP="007618D7">
            <w:pPr>
              <w:spacing w:after="0" w:line="240" w:lineRule="auto"/>
              <w:jc w:val="center"/>
              <w:rPr>
                <w:rFonts w:ascii="Cambria" w:eastAsia="Times New Roman" w:hAnsi="Cambria" w:cs="Times New Roman"/>
                <w:color w:val="000000"/>
                <w:sz w:val="20"/>
                <w:szCs w:val="20"/>
              </w:rPr>
            </w:pPr>
          </w:p>
        </w:tc>
      </w:tr>
    </w:tbl>
    <w:p w:rsidR="002829EB" w:rsidRDefault="002829EB" w:rsidP="002829EB">
      <w:pPr>
        <w:widowControl w:val="0"/>
        <w:spacing w:after="0" w:line="276" w:lineRule="auto"/>
        <w:contextualSpacing/>
        <w:rPr>
          <w:rFonts w:ascii="Cambria" w:eastAsia="Times New Roman" w:hAnsi="Cambria" w:cs="Times New Roman"/>
          <w:color w:val="000000"/>
          <w:sz w:val="20"/>
          <w:szCs w:val="20"/>
        </w:rPr>
      </w:pPr>
    </w:p>
    <w:p w:rsidR="002829EB" w:rsidRPr="00B96F85" w:rsidRDefault="002829EB" w:rsidP="002829EB">
      <w:pPr>
        <w:widowControl w:val="0"/>
        <w:spacing w:after="0" w:line="276" w:lineRule="auto"/>
        <w:contextualSpacing/>
        <w:rPr>
          <w:rFonts w:ascii="Cambria" w:eastAsia="Times New Roman" w:hAnsi="Cambria" w:cs="Times New Roman"/>
          <w:color w:val="000000"/>
          <w:sz w:val="20"/>
          <w:szCs w:val="20"/>
        </w:rPr>
      </w:pPr>
    </w:p>
    <w:p w:rsidR="002829EB" w:rsidRPr="00B96F85"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lastRenderedPageBreak/>
        <w:t>9.</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Inspection documentation</w:t>
      </w:r>
    </w:p>
    <w:p w:rsidR="002829EB" w:rsidRPr="00B96F85" w:rsidRDefault="002829EB" w:rsidP="002829EB">
      <w:pPr>
        <w:widowControl w:val="0"/>
        <w:spacing w:after="0" w:line="240" w:lineRule="auto"/>
        <w:contextualSpacing/>
        <w:rPr>
          <w:rFonts w:ascii="Cambria" w:eastAsia="Times New Roman" w:hAnsi="Cambria" w:cs="Times New Roman"/>
          <w:b/>
          <w:color w:val="000000"/>
          <w:sz w:val="20"/>
          <w:szCs w:val="20"/>
          <w:u w:val="single"/>
        </w:rPr>
      </w:pPr>
    </w:p>
    <w:p w:rsidR="002829EB" w:rsidRPr="00B96F85" w:rsidRDefault="002829EB" w:rsidP="002829EB">
      <w:pPr>
        <w:widowControl w:val="0"/>
        <w:spacing w:after="0" w:line="240" w:lineRule="auto"/>
        <w:rPr>
          <w:rFonts w:ascii="Cambria" w:eastAsia="Calibri" w:hAnsi="Cambria" w:cs="Times New Roman"/>
          <w:i/>
          <w:iCs/>
          <w:sz w:val="20"/>
          <w:szCs w:val="20"/>
        </w:rPr>
      </w:pPr>
      <w:r w:rsidRPr="00B96F85">
        <w:rPr>
          <w:rFonts w:ascii="Cambria" w:eastAsia="Calibri" w:hAnsi="Cambria" w:cs="Times New Roman"/>
          <w:i/>
          <w:iCs/>
          <w:sz w:val="20"/>
          <w:szCs w:val="20"/>
        </w:rPr>
        <w:t>Please answer the following questions.</w:t>
      </w:r>
    </w:p>
    <w:p w:rsidR="002829EB" w:rsidRPr="00B96F85" w:rsidRDefault="002829EB" w:rsidP="002829EB">
      <w:pPr>
        <w:widowControl w:val="0"/>
        <w:spacing w:after="0" w:line="240" w:lineRule="auto"/>
        <w:rPr>
          <w:rFonts w:ascii="Calibri" w:eastAsia="Calibri" w:hAnsi="Calibri" w:cs="Calibr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85"/>
        <w:gridCol w:w="2002"/>
      </w:tblGrid>
      <w:tr w:rsidR="002829EB" w:rsidRPr="00B96F85" w:rsidTr="007618D7">
        <w:tc>
          <w:tcPr>
            <w:tcW w:w="3922"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Has the country implemented the use of the ICCAT port inspection form/report</w:t>
            </w:r>
            <w:r w:rsidRPr="00B96F85">
              <w:rPr>
                <w:rFonts w:ascii="Cambria" w:eastAsia="Times New Roman" w:hAnsi="Cambria" w:cs="Times New Roman"/>
                <w:color w:val="000000"/>
                <w:sz w:val="20"/>
                <w:szCs w:val="20"/>
                <w:vertAlign w:val="superscript"/>
              </w:rPr>
              <w:footnoteReference w:id="3"/>
            </w:r>
            <w:r w:rsidRPr="00B96F85">
              <w:rPr>
                <w:rFonts w:ascii="Cambria" w:eastAsia="Times New Roman" w:hAnsi="Cambria" w:cs="Times New Roman"/>
                <w:color w:val="000000"/>
                <w:sz w:val="20"/>
                <w:szCs w:val="20"/>
              </w:rPr>
              <w:t xml:space="preserve"> or are the required fields integrated into an appropriate agency form? </w:t>
            </w:r>
          </w:p>
          <w:p w:rsidR="002829EB" w:rsidRPr="00B96F85" w:rsidRDefault="002829EB" w:rsidP="007618D7">
            <w:pPr>
              <w:widowControl w:val="0"/>
              <w:spacing w:after="200" w:line="276" w:lineRule="auto"/>
              <w:rPr>
                <w:rFonts w:ascii="Cambria" w:eastAsia="Times New Roman" w:hAnsi="Cambria" w:cs="Times New Roman"/>
                <w:b/>
                <w:color w:val="000000"/>
                <w:sz w:val="20"/>
                <w:szCs w:val="20"/>
              </w:rPr>
            </w:pPr>
          </w:p>
        </w:tc>
        <w:tc>
          <w:tcPr>
            <w:tcW w:w="1078" w:type="pct"/>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65408" behindDoc="0" locked="0" layoutInCell="0" hidden="0" allowOverlap="1" wp14:anchorId="3FFD2F49" wp14:editId="6F0BC8C0">
                      <wp:simplePos x="0" y="0"/>
                      <wp:positionH relativeFrom="margin">
                        <wp:posOffset>4808220</wp:posOffset>
                      </wp:positionH>
                      <wp:positionV relativeFrom="paragraph">
                        <wp:posOffset>180340</wp:posOffset>
                      </wp:positionV>
                      <wp:extent cx="175260" cy="137160"/>
                      <wp:effectExtent l="0" t="0" r="15240" b="15240"/>
                      <wp:wrapNone/>
                      <wp:docPr id="275" name="Rectangle 275"/>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FFD2F49" id="Rectangle 275" o:spid="_x0000_s1046" style="position:absolute;margin-left:378.6pt;margin-top:14.2pt;width:13.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noProof/>
                <w:color w:val="000000"/>
                <w:sz w:val="20"/>
                <w:szCs w:val="20"/>
                <w:lang w:val="es-ES" w:eastAsia="es-ES"/>
              </w:rPr>
              <mc:AlternateContent>
                <mc:Choice Requires="wps">
                  <w:drawing>
                    <wp:anchor distT="0" distB="0" distL="114300" distR="114300" simplePos="0" relativeHeight="251673600" behindDoc="0" locked="0" layoutInCell="0" hidden="0" allowOverlap="1" wp14:anchorId="322167A9" wp14:editId="46928640">
                      <wp:simplePos x="0" y="0"/>
                      <wp:positionH relativeFrom="margin">
                        <wp:posOffset>5425440</wp:posOffset>
                      </wp:positionH>
                      <wp:positionV relativeFrom="paragraph">
                        <wp:posOffset>180340</wp:posOffset>
                      </wp:positionV>
                      <wp:extent cx="175260" cy="137160"/>
                      <wp:effectExtent l="0" t="0" r="15240" b="15240"/>
                      <wp:wrapNone/>
                      <wp:docPr id="276" name="Rectangle 276"/>
                      <wp:cNvGraphicFramePr/>
                      <a:graphic xmlns:a="http://schemas.openxmlformats.org/drawingml/2006/main">
                        <a:graphicData uri="http://schemas.microsoft.com/office/word/2010/wordprocessingShape">
                          <wps:wsp>
                            <wps:cNvSpPr/>
                            <wps:spPr>
                              <a:xfrm>
                                <a:off x="0" y="0"/>
                                <a:ext cx="175260" cy="137160"/>
                              </a:xfrm>
                              <a:prstGeom prst="rect">
                                <a:avLst/>
                              </a:prstGeom>
                              <a:solidFill>
                                <a:srgbClr val="5B9BD5"/>
                              </a:solidFill>
                              <a:ln w="25400" cap="flat" cmpd="sng">
                                <a:solidFill>
                                  <a:srgbClr val="395E89"/>
                                </a:solidFill>
                                <a:prstDash val="solid"/>
                                <a:round/>
                                <a:headEnd type="none" w="med" len="med"/>
                                <a:tailEnd type="none" w="med" len="med"/>
                              </a:ln>
                            </wps:spPr>
                            <wps:txbx>
                              <w:txbxContent>
                                <w:p w:rsidR="002829EB" w:rsidRDefault="002829EB" w:rsidP="002829EB">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22167A9" id="Rectangle 276" o:spid="_x0000_s1047" style="position:absolute;margin-left:427.2pt;margin-top:14.2pt;width:13.8pt;height:1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" o:allowincell="f" fillcolor="#5b9bd5" strokecolor="#395e89" strokeweight="2pt">
                      <v:stroke joinstyle="round"/>
                      <v:textbox inset="2.53958mm,2.53958mm,2.53958mm,2.53958mm">
                        <w:txbxContent>
                          <w:p w:rsidR="002829EB" w:rsidRDefault="002829EB" w:rsidP="002829EB">
                            <w:pPr>
                              <w:spacing w:after="0" w:line="240" w:lineRule="auto"/>
                              <w:textDirection w:val="btLr"/>
                            </w:pPr>
                          </w:p>
                        </w:txbxContent>
                      </v:textbox>
                      <w10:wrap anchorx="margin"/>
                    </v:rect>
                  </w:pict>
                </mc:Fallback>
              </mc:AlternateContent>
            </w:r>
            <w:r w:rsidRPr="00B96F85">
              <w:rPr>
                <w:rFonts w:ascii="Cambria" w:eastAsia="Times New Roman" w:hAnsi="Cambria" w:cs="Times New Roman"/>
                <w:color w:val="000000"/>
                <w:sz w:val="20"/>
                <w:szCs w:val="20"/>
              </w:rPr>
              <w:t>Yes:</w:t>
            </w:r>
            <w:r w:rsidRPr="00B96F85">
              <w:rPr>
                <w:rFonts w:ascii="Cambria" w:eastAsia="Calibri" w:hAnsi="Cambria" w:cs="Times New Roman"/>
                <w:noProof/>
                <w:color w:val="000000"/>
                <w:sz w:val="20"/>
                <w:szCs w:val="20"/>
              </w:rPr>
              <w:t xml:space="preserve"> </w:t>
            </w:r>
            <w:r w:rsidRPr="00B96F85">
              <w:rPr>
                <w:rFonts w:ascii="Cambria" w:eastAsia="Times New Roman" w:hAnsi="Cambria" w:cs="Times New Roman"/>
                <w:color w:val="000000"/>
                <w:sz w:val="20"/>
                <w:szCs w:val="20"/>
              </w:rPr>
              <w:t xml:space="preserve">          No:</w:t>
            </w:r>
          </w:p>
        </w:tc>
      </w:tr>
      <w:tr w:rsidR="002829EB" w:rsidRPr="00B96F85" w:rsidTr="007618D7">
        <w:tc>
          <w:tcPr>
            <w:tcW w:w="5000" w:type="pct"/>
            <w:gridSpan w:val="2"/>
          </w:tcPr>
          <w:p w:rsidR="002829EB" w:rsidRPr="00B96F85" w:rsidRDefault="002829EB" w:rsidP="007618D7">
            <w:pPr>
              <w:widowControl w:val="0"/>
              <w:spacing w:after="200" w:line="276" w:lineRule="auto"/>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If no, how is this required information documented?</w:t>
            </w:r>
          </w:p>
          <w:p w:rsidR="002829EB" w:rsidRPr="00B96F85" w:rsidRDefault="002829EB" w:rsidP="007618D7">
            <w:pPr>
              <w:widowControl w:val="0"/>
              <w:spacing w:after="200" w:line="276" w:lineRule="auto"/>
              <w:rPr>
                <w:rFonts w:ascii="Cambria" w:eastAsia="Times New Roman" w:hAnsi="Cambria" w:cs="Times New Roman"/>
                <w:b/>
                <w:color w:val="000000"/>
                <w:sz w:val="20"/>
                <w:szCs w:val="20"/>
              </w:rPr>
            </w:pPr>
          </w:p>
          <w:p w:rsidR="002829EB" w:rsidRPr="00B96F85" w:rsidRDefault="002829EB" w:rsidP="007618D7">
            <w:pPr>
              <w:widowControl w:val="0"/>
              <w:spacing w:after="200" w:line="276" w:lineRule="auto"/>
              <w:rPr>
                <w:rFonts w:ascii="Cambria" w:eastAsia="Times New Roman" w:hAnsi="Cambria" w:cs="Times New Roman"/>
                <w:b/>
                <w:color w:val="000000"/>
                <w:sz w:val="20"/>
                <w:szCs w:val="20"/>
              </w:rPr>
            </w:pPr>
          </w:p>
        </w:tc>
      </w:tr>
    </w:tbl>
    <w:p w:rsidR="002829EB" w:rsidRPr="00B96F85" w:rsidRDefault="002829EB" w:rsidP="002829EB">
      <w:pPr>
        <w:widowControl w:val="0"/>
        <w:spacing w:after="0" w:line="276" w:lineRule="auto"/>
        <w:rPr>
          <w:rFonts w:ascii="Cambria" w:eastAsia="Times New Roman" w:hAnsi="Cambria" w:cs="Times New Roman"/>
          <w:b/>
          <w:color w:val="000000"/>
          <w:sz w:val="20"/>
          <w:szCs w:val="20"/>
        </w:rPr>
      </w:pPr>
    </w:p>
    <w:p w:rsidR="002829EB" w:rsidRPr="00B96F85" w:rsidRDefault="002829EB" w:rsidP="002829EB">
      <w:pPr>
        <w:widowControl w:val="0"/>
        <w:spacing w:after="0" w:line="240" w:lineRule="auto"/>
        <w:rPr>
          <w:rFonts w:ascii="Cambria" w:eastAsia="Times New Roman" w:hAnsi="Cambria" w:cs="Times New Roman"/>
          <w:b/>
          <w:color w:val="000000"/>
          <w:sz w:val="20"/>
          <w:szCs w:val="20"/>
        </w:rPr>
      </w:pPr>
    </w:p>
    <w:p w:rsidR="002829EB" w:rsidRPr="00B96F85"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10.</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Transmittal of Inspection Results</w:t>
      </w:r>
    </w:p>
    <w:p w:rsidR="002829EB" w:rsidRPr="00B96F85" w:rsidRDefault="002829EB" w:rsidP="002829EB">
      <w:pPr>
        <w:widowControl w:val="0"/>
        <w:spacing w:after="0" w:line="276" w:lineRule="auto"/>
        <w:contextualSpacing/>
        <w:rPr>
          <w:rFonts w:ascii="Cambria" w:eastAsia="Times New Roman" w:hAnsi="Cambria" w:cs="Times New Roman"/>
          <w:b/>
          <w:color w:val="000000"/>
          <w:sz w:val="20"/>
          <w:szCs w:val="20"/>
        </w:rPr>
      </w:pPr>
    </w:p>
    <w:p w:rsidR="002829EB" w:rsidRPr="00B96F85" w:rsidRDefault="002829EB" w:rsidP="002829EB">
      <w:pPr>
        <w:widowControl w:val="0"/>
        <w:spacing w:after="0" w:line="240" w:lineRule="auto"/>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rPr>
        <w:t>To w</w:t>
      </w:r>
      <w:r w:rsidRPr="00B96F85">
        <w:rPr>
          <w:rFonts w:ascii="Cambria" w:eastAsia="Times New Roman" w:hAnsi="Cambria" w:cs="Times New Roman"/>
          <w:color w:val="000000"/>
          <w:sz w:val="20"/>
          <w:szCs w:val="20"/>
        </w:rPr>
        <w:t xml:space="preserve">ho does the fisheries inspector submit the inspection report to once complete and then </w:t>
      </w:r>
      <w:r>
        <w:rPr>
          <w:rFonts w:ascii="Cambria" w:eastAsia="Times New Roman" w:hAnsi="Cambria" w:cs="Times New Roman"/>
          <w:color w:val="000000"/>
          <w:sz w:val="20"/>
          <w:szCs w:val="20"/>
        </w:rPr>
        <w:t>with</w:t>
      </w:r>
      <w:r w:rsidRPr="00B96F85">
        <w:rPr>
          <w:rFonts w:ascii="Cambria" w:eastAsia="Times New Roman" w:hAnsi="Cambria" w:cs="Times New Roman"/>
          <w:color w:val="000000"/>
          <w:sz w:val="20"/>
          <w:szCs w:val="20"/>
        </w:rPr>
        <w:t xml:space="preserve"> whom does the CPC share inspection results with (please list all entities)?</w:t>
      </w:r>
    </w:p>
    <w:p w:rsidR="002829EB" w:rsidRPr="00B96F85" w:rsidRDefault="002829EB" w:rsidP="002829EB">
      <w:pPr>
        <w:widowControl w:val="0"/>
        <w:spacing w:after="0" w:line="240" w:lineRule="auto"/>
        <w:jc w:val="both"/>
        <w:rPr>
          <w:rFonts w:ascii="Cambria" w:eastAsia="Times New Roman" w:hAnsi="Cambria" w:cs="Times New Roman"/>
          <w:color w:val="000000"/>
          <w:sz w:val="20"/>
          <w:szCs w:val="20"/>
        </w:rPr>
      </w:pPr>
    </w:p>
    <w:p w:rsidR="002829EB" w:rsidRPr="00B96F85" w:rsidRDefault="002829EB" w:rsidP="002829EB">
      <w:pPr>
        <w:widowControl w:val="0"/>
        <w:spacing w:after="0" w:line="240" w:lineRule="auto"/>
        <w:jc w:val="both"/>
        <w:rPr>
          <w:rFonts w:ascii="Cambria" w:eastAsia="Times New Roman" w:hAnsi="Cambria" w:cs="Times New Roman"/>
          <w:color w:val="000000"/>
          <w:sz w:val="24"/>
          <w:szCs w:val="24"/>
        </w:rPr>
      </w:pPr>
    </w:p>
    <w:p w:rsidR="002829EB" w:rsidRPr="00B96F85" w:rsidRDefault="002829EB" w:rsidP="002829EB">
      <w:pPr>
        <w:widowControl w:val="0"/>
        <w:tabs>
          <w:tab w:val="left" w:pos="426"/>
        </w:tabs>
        <w:spacing w:after="0" w:line="240" w:lineRule="auto"/>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11.</w:t>
      </w:r>
      <w:r>
        <w:rPr>
          <w:rFonts w:ascii="Cambria" w:eastAsia="Times New Roman" w:hAnsi="Cambria" w:cs="Times New Roman"/>
          <w:b/>
          <w:color w:val="000000"/>
          <w:sz w:val="20"/>
          <w:szCs w:val="20"/>
        </w:rPr>
        <w:tab/>
      </w:r>
      <w:r w:rsidRPr="00B96F85">
        <w:rPr>
          <w:rFonts w:ascii="Cambria" w:eastAsia="Times New Roman" w:hAnsi="Cambria" w:cs="Times New Roman"/>
          <w:b/>
          <w:color w:val="000000"/>
          <w:sz w:val="20"/>
          <w:szCs w:val="20"/>
        </w:rPr>
        <w:t>Optional Addition Information</w:t>
      </w:r>
    </w:p>
    <w:p w:rsidR="002829EB" w:rsidRPr="00B96F85" w:rsidRDefault="002829EB" w:rsidP="002829EB">
      <w:pPr>
        <w:widowControl w:val="0"/>
        <w:spacing w:after="0" w:line="240" w:lineRule="auto"/>
        <w:contextualSpacing/>
        <w:jc w:val="both"/>
        <w:rPr>
          <w:rFonts w:ascii="Cambria" w:eastAsia="Times New Roman" w:hAnsi="Cambria" w:cs="Times New Roman"/>
          <w:b/>
          <w:color w:val="000000"/>
          <w:sz w:val="20"/>
          <w:szCs w:val="20"/>
        </w:rPr>
      </w:pPr>
    </w:p>
    <w:p w:rsidR="002829EB" w:rsidRPr="00B96F85" w:rsidRDefault="002829EB" w:rsidP="002829EB">
      <w:pPr>
        <w:widowControl w:val="0"/>
        <w:spacing w:after="0" w:line="240" w:lineRule="auto"/>
        <w:jc w:val="both"/>
        <w:rPr>
          <w:rFonts w:ascii="Cambria" w:eastAsia="Times New Roman" w:hAnsi="Cambria" w:cs="Times New Roman"/>
          <w:color w:val="000000"/>
          <w:sz w:val="20"/>
          <w:szCs w:val="20"/>
        </w:rPr>
      </w:pPr>
      <w:r w:rsidRPr="00B96F85">
        <w:rPr>
          <w:rFonts w:ascii="Cambria" w:eastAsia="Times New Roman" w:hAnsi="Cambria" w:cs="Times New Roman"/>
          <w:color w:val="000000"/>
          <w:sz w:val="20"/>
          <w:szCs w:val="20"/>
        </w:rPr>
        <w:t>Please utilize the space provided to provide any additional comments relevant to capacity building needs that have not already been addressed.</w:t>
      </w:r>
    </w:p>
    <w:p w:rsidR="002829EB" w:rsidRPr="00B96F85" w:rsidRDefault="002829EB" w:rsidP="002829EB">
      <w:pPr>
        <w:widowControl w:val="0"/>
        <w:spacing w:after="0" w:line="240" w:lineRule="auto"/>
        <w:jc w:val="both"/>
        <w:rPr>
          <w:rFonts w:ascii="Cambria" w:eastAsia="Times New Roman" w:hAnsi="Cambria" w:cs="Times New Roman"/>
          <w:color w:val="000000"/>
          <w:sz w:val="20"/>
          <w:szCs w:val="20"/>
        </w:rPr>
      </w:pPr>
    </w:p>
    <w:p w:rsidR="002829EB" w:rsidRPr="00B96F85" w:rsidRDefault="002829EB" w:rsidP="002829EB">
      <w:pPr>
        <w:widowControl w:val="0"/>
        <w:spacing w:after="0" w:line="240" w:lineRule="auto"/>
        <w:jc w:val="both"/>
        <w:rPr>
          <w:rFonts w:ascii="Cambria" w:eastAsia="Times New Roman" w:hAnsi="Cambria" w:cs="Times New Roman"/>
          <w:b/>
          <w:color w:val="000000"/>
          <w:sz w:val="20"/>
          <w:szCs w:val="20"/>
        </w:rPr>
      </w:pPr>
    </w:p>
    <w:p w:rsidR="002829EB" w:rsidRPr="00B96F85" w:rsidRDefault="002829EB" w:rsidP="002829EB">
      <w:pPr>
        <w:widowControl w:val="0"/>
        <w:tabs>
          <w:tab w:val="left" w:pos="90"/>
        </w:tabs>
        <w:autoSpaceDE w:val="0"/>
        <w:autoSpaceDN w:val="0"/>
        <w:adjustRightInd w:val="0"/>
        <w:spacing w:after="0" w:line="240" w:lineRule="auto"/>
        <w:jc w:val="both"/>
        <w:rPr>
          <w:rFonts w:ascii="Cambria" w:hAnsi="Cambria" w:cs="Times New Roman"/>
          <w:b/>
          <w:bCs/>
          <w:color w:val="000000"/>
          <w:sz w:val="18"/>
          <w:szCs w:val="18"/>
        </w:rPr>
      </w:pPr>
    </w:p>
    <w:p w:rsidR="008F3B7B" w:rsidRDefault="008F3B7B"/>
    <w:sectPr w:rsidR="008F3B7B" w:rsidSect="00FF782A">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9EB" w:rsidRDefault="002829EB" w:rsidP="002829EB">
      <w:pPr>
        <w:spacing w:after="0" w:line="240" w:lineRule="auto"/>
      </w:pPr>
      <w:r>
        <w:separator/>
      </w:r>
    </w:p>
  </w:endnote>
  <w:endnote w:type="continuationSeparator" w:id="0">
    <w:p w:rsidR="002829EB" w:rsidRDefault="002829EB" w:rsidP="0028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98336"/>
      <w:docPartObj>
        <w:docPartGallery w:val="Page Numbers (Bottom of Page)"/>
        <w:docPartUnique/>
      </w:docPartObj>
    </w:sdtPr>
    <w:sdtEndPr>
      <w:rPr>
        <w:rFonts w:asciiTheme="majorHAnsi" w:hAnsiTheme="majorHAnsi"/>
        <w:noProof/>
        <w:sz w:val="20"/>
        <w:szCs w:val="20"/>
      </w:rPr>
    </w:sdtEndPr>
    <w:sdtContent>
      <w:p w:rsidR="00EE3B45" w:rsidRPr="00EE3B45" w:rsidRDefault="00EE3B45" w:rsidP="00EE3B45">
        <w:pPr>
          <w:pStyle w:val="Footer"/>
          <w:jc w:val="center"/>
          <w:rPr>
            <w:rFonts w:asciiTheme="majorHAnsi" w:hAnsiTheme="majorHAnsi"/>
            <w:sz w:val="20"/>
            <w:szCs w:val="20"/>
          </w:rPr>
        </w:pPr>
        <w:r w:rsidRPr="00EE3B45">
          <w:rPr>
            <w:rFonts w:asciiTheme="majorHAnsi" w:hAnsiTheme="majorHAnsi"/>
            <w:sz w:val="20"/>
            <w:szCs w:val="20"/>
          </w:rPr>
          <w:fldChar w:fldCharType="begin"/>
        </w:r>
        <w:r w:rsidRPr="00EE3B45">
          <w:rPr>
            <w:rFonts w:asciiTheme="majorHAnsi" w:hAnsiTheme="majorHAnsi"/>
            <w:sz w:val="20"/>
            <w:szCs w:val="20"/>
          </w:rPr>
          <w:instrText xml:space="preserve"> PAGE   \* MERGEFORMAT </w:instrText>
        </w:r>
        <w:r w:rsidRPr="00EE3B45">
          <w:rPr>
            <w:rFonts w:asciiTheme="majorHAnsi" w:hAnsiTheme="majorHAnsi"/>
            <w:sz w:val="20"/>
            <w:szCs w:val="20"/>
          </w:rPr>
          <w:fldChar w:fldCharType="separate"/>
        </w:r>
        <w:r w:rsidRPr="00EE3B45">
          <w:rPr>
            <w:rFonts w:asciiTheme="majorHAnsi" w:hAnsiTheme="majorHAnsi"/>
            <w:noProof/>
            <w:sz w:val="20"/>
            <w:szCs w:val="20"/>
          </w:rPr>
          <w:t>2</w:t>
        </w:r>
        <w:r w:rsidRPr="00EE3B45">
          <w:rPr>
            <w:rFonts w:asciiTheme="majorHAnsi" w:hAnsiTheme="maj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694201"/>
      <w:docPartObj>
        <w:docPartGallery w:val="Page Numbers (Bottom of Page)"/>
        <w:docPartUnique/>
      </w:docPartObj>
    </w:sdtPr>
    <w:sdtEndPr>
      <w:rPr>
        <w:rFonts w:ascii="Cambria" w:hAnsi="Cambria"/>
        <w:noProof/>
        <w:sz w:val="20"/>
        <w:szCs w:val="20"/>
      </w:rPr>
    </w:sdtEndPr>
    <w:sdtContent>
      <w:p w:rsidR="002829EB" w:rsidRPr="009C5A29" w:rsidRDefault="002829EB" w:rsidP="009C5A29">
        <w:pPr>
          <w:pStyle w:val="Footer"/>
          <w:jc w:val="center"/>
          <w:rPr>
            <w:rFonts w:ascii="Cambria" w:hAnsi="Cambria"/>
            <w:sz w:val="20"/>
            <w:szCs w:val="20"/>
          </w:rPr>
        </w:pPr>
        <w:r w:rsidRPr="00F755BA">
          <w:rPr>
            <w:rFonts w:ascii="Cambria" w:hAnsi="Cambria"/>
            <w:sz w:val="20"/>
            <w:szCs w:val="20"/>
          </w:rPr>
          <w:fldChar w:fldCharType="begin"/>
        </w:r>
        <w:r w:rsidRPr="00F755BA">
          <w:rPr>
            <w:rFonts w:ascii="Cambria" w:hAnsi="Cambria"/>
            <w:sz w:val="20"/>
            <w:szCs w:val="20"/>
          </w:rPr>
          <w:instrText xml:space="preserve"> PAGE   \* MERGEFORMAT </w:instrText>
        </w:r>
        <w:r w:rsidRPr="00F755BA">
          <w:rPr>
            <w:rFonts w:ascii="Cambria" w:hAnsi="Cambria"/>
            <w:sz w:val="20"/>
            <w:szCs w:val="20"/>
          </w:rPr>
          <w:fldChar w:fldCharType="separate"/>
        </w:r>
        <w:r>
          <w:rPr>
            <w:rFonts w:ascii="Cambria" w:hAnsi="Cambria"/>
            <w:noProof/>
            <w:sz w:val="20"/>
            <w:szCs w:val="20"/>
          </w:rPr>
          <w:t>7</w:t>
        </w:r>
        <w:r w:rsidRPr="00F755BA">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9EB" w:rsidRDefault="002829EB" w:rsidP="002829EB">
      <w:pPr>
        <w:spacing w:after="0" w:line="240" w:lineRule="auto"/>
      </w:pPr>
      <w:r>
        <w:separator/>
      </w:r>
    </w:p>
  </w:footnote>
  <w:footnote w:type="continuationSeparator" w:id="0">
    <w:p w:rsidR="002829EB" w:rsidRDefault="002829EB" w:rsidP="002829EB">
      <w:pPr>
        <w:spacing w:after="0" w:line="240" w:lineRule="auto"/>
      </w:pPr>
      <w:r>
        <w:continuationSeparator/>
      </w:r>
    </w:p>
  </w:footnote>
  <w:footnote w:id="1">
    <w:p w:rsidR="002829EB" w:rsidRPr="00935C12" w:rsidRDefault="002829EB" w:rsidP="002829EB">
      <w:pPr>
        <w:spacing w:after="0" w:line="240" w:lineRule="auto"/>
        <w:jc w:val="both"/>
        <w:rPr>
          <w:rFonts w:ascii="Cambria" w:eastAsia="Times New Roman" w:hAnsi="Cambria" w:cs="Times New Roman"/>
          <w:sz w:val="16"/>
          <w:szCs w:val="16"/>
        </w:rPr>
      </w:pPr>
      <w:r w:rsidRPr="00935C12">
        <w:rPr>
          <w:rFonts w:ascii="Cambria" w:hAnsi="Cambria"/>
          <w:sz w:val="16"/>
          <w:szCs w:val="16"/>
          <w:vertAlign w:val="superscript"/>
        </w:rPr>
        <w:footnoteRef/>
      </w:r>
      <w:r w:rsidRPr="00935C12">
        <w:rPr>
          <w:rFonts w:ascii="Cambria" w:eastAsia="Times New Roman" w:hAnsi="Cambria" w:cs="Times New Roman"/>
          <w:sz w:val="16"/>
          <w:szCs w:val="16"/>
        </w:rPr>
        <w:t xml:space="preserve"> </w:t>
      </w:r>
      <w:r w:rsidRPr="00935C12">
        <w:rPr>
          <w:rFonts w:ascii="Cambria" w:eastAsia="Times New Roman" w:hAnsi="Cambria" w:cs="Times New Roman"/>
          <w:i/>
          <w:sz w:val="16"/>
          <w:szCs w:val="16"/>
        </w:rPr>
        <w:t>Recommendation by ICCAT to Support Effective Implementation of Recommendation 12-07 by ICCAT for an ICCAT Scheme for Minimum Standards for Inspection in Port</w:t>
      </w:r>
      <w:r w:rsidRPr="00935C12">
        <w:rPr>
          <w:rFonts w:ascii="Cambria" w:eastAsia="Times New Roman" w:hAnsi="Cambria" w:cs="Times New Roman"/>
          <w:sz w:val="16"/>
          <w:szCs w:val="16"/>
        </w:rPr>
        <w:t xml:space="preserve"> [Rec. 14-08], paragraph 8; </w:t>
      </w:r>
      <w:r w:rsidRPr="00935C12">
        <w:rPr>
          <w:rFonts w:ascii="Cambria" w:eastAsia="Times New Roman" w:hAnsi="Cambria" w:cs="Times New Roman"/>
          <w:i/>
          <w:sz w:val="16"/>
          <w:szCs w:val="16"/>
        </w:rPr>
        <w:t>See also</w:t>
      </w:r>
      <w:r w:rsidRPr="00935C12">
        <w:rPr>
          <w:rFonts w:ascii="Cambria" w:eastAsia="Times New Roman" w:hAnsi="Cambria" w:cs="Times New Roman"/>
          <w:sz w:val="16"/>
          <w:szCs w:val="16"/>
        </w:rPr>
        <w:t>, Rec. 12-07, Paragraph 27.</w:t>
      </w:r>
    </w:p>
  </w:footnote>
  <w:footnote w:id="2">
    <w:p w:rsidR="002829EB" w:rsidRPr="00F061DB" w:rsidRDefault="002829EB" w:rsidP="002829EB">
      <w:pPr>
        <w:spacing w:after="0" w:line="240" w:lineRule="auto"/>
        <w:jc w:val="both"/>
        <w:rPr>
          <w:rFonts w:ascii="Cambria" w:hAnsi="Cambria"/>
          <w:sz w:val="16"/>
          <w:szCs w:val="16"/>
          <w:lang w:val="fr-FR"/>
        </w:rPr>
      </w:pPr>
      <w:r w:rsidRPr="00935C12">
        <w:rPr>
          <w:rFonts w:ascii="Cambria" w:hAnsi="Cambria"/>
          <w:sz w:val="16"/>
          <w:szCs w:val="16"/>
          <w:vertAlign w:val="superscript"/>
        </w:rPr>
        <w:footnoteRef/>
      </w:r>
      <w:r w:rsidRPr="00F061DB">
        <w:rPr>
          <w:rFonts w:ascii="Cambria" w:eastAsia="Times New Roman" w:hAnsi="Cambria" w:cs="Times New Roman"/>
          <w:sz w:val="16"/>
          <w:szCs w:val="16"/>
          <w:lang w:val="fr-FR"/>
        </w:rPr>
        <w:t xml:space="preserve"> </w:t>
      </w:r>
      <w:proofErr w:type="spellStart"/>
      <w:r w:rsidRPr="00F061DB">
        <w:rPr>
          <w:rFonts w:ascii="Cambria" w:eastAsia="Times New Roman" w:hAnsi="Cambria" w:cs="Times New Roman"/>
          <w:sz w:val="16"/>
          <w:szCs w:val="16"/>
          <w:lang w:val="fr-FR"/>
        </w:rPr>
        <w:t>Recommendation</w:t>
      </w:r>
      <w:proofErr w:type="spellEnd"/>
      <w:r w:rsidRPr="00F061DB">
        <w:rPr>
          <w:rFonts w:ascii="Cambria" w:eastAsia="Times New Roman" w:hAnsi="Cambria" w:cs="Times New Roman"/>
          <w:sz w:val="16"/>
          <w:szCs w:val="16"/>
          <w:lang w:val="fr-FR"/>
        </w:rPr>
        <w:t xml:space="preserve"> 12-07, </w:t>
      </w:r>
      <w:proofErr w:type="spellStart"/>
      <w:r w:rsidRPr="00F061DB">
        <w:rPr>
          <w:rFonts w:ascii="Cambria" w:eastAsia="Times New Roman" w:hAnsi="Cambria" w:cs="Times New Roman"/>
          <w:sz w:val="16"/>
          <w:szCs w:val="16"/>
          <w:lang w:val="fr-FR"/>
        </w:rPr>
        <w:t>paragraph</w:t>
      </w:r>
      <w:proofErr w:type="spellEnd"/>
      <w:r w:rsidRPr="00F061DB">
        <w:rPr>
          <w:rFonts w:ascii="Cambria" w:eastAsia="Times New Roman" w:hAnsi="Cambria" w:cs="Times New Roman"/>
          <w:sz w:val="16"/>
          <w:szCs w:val="16"/>
          <w:lang w:val="fr-FR"/>
        </w:rPr>
        <w:t xml:space="preserve"> 9. </w:t>
      </w:r>
    </w:p>
  </w:footnote>
  <w:footnote w:id="3">
    <w:p w:rsidR="002829EB" w:rsidRPr="00F061DB" w:rsidRDefault="002829EB" w:rsidP="002829EB">
      <w:pPr>
        <w:pStyle w:val="FootnoteText"/>
        <w:jc w:val="both"/>
        <w:rPr>
          <w:rFonts w:ascii="Cambria" w:hAnsi="Cambria"/>
          <w:sz w:val="16"/>
          <w:szCs w:val="16"/>
          <w:lang w:val="fr-FR"/>
        </w:rPr>
      </w:pPr>
      <w:r w:rsidRPr="00935C12">
        <w:rPr>
          <w:rStyle w:val="FootnoteReference"/>
          <w:rFonts w:ascii="Cambria" w:hAnsi="Cambria"/>
          <w:sz w:val="16"/>
          <w:szCs w:val="16"/>
        </w:rPr>
        <w:footnoteRef/>
      </w:r>
      <w:r w:rsidRPr="00F061DB">
        <w:rPr>
          <w:rFonts w:ascii="Cambria" w:hAnsi="Cambria"/>
          <w:sz w:val="16"/>
          <w:szCs w:val="16"/>
          <w:lang w:val="fr-FR"/>
        </w:rPr>
        <w:t xml:space="preserve"> https://www.iccat.int/en/portinspection.htm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9EB" w:rsidRDefault="00282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41D2B"/>
    <w:multiLevelType w:val="hybridMultilevel"/>
    <w:tmpl w:val="34E47E5A"/>
    <w:lvl w:ilvl="0" w:tplc="9F424158">
      <w:start w:val="1"/>
      <w:numFmt w:val="decimal"/>
      <w:lvlText w:val="%1."/>
      <w:lvlJc w:val="left"/>
      <w:pPr>
        <w:ind w:left="501" w:hanging="360"/>
      </w:pPr>
      <w:rPr>
        <w:b/>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EB"/>
    <w:rsid w:val="002829EB"/>
    <w:rsid w:val="008F3B7B"/>
    <w:rsid w:val="00EE3B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F1D1"/>
  <w15:docId w15:val="{14C415B2-B89A-4669-BB87-CA568661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9EB"/>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9EB"/>
    <w:rPr>
      <w:rFonts w:asciiTheme="minorHAnsi" w:hAnsiTheme="minorHAnsi"/>
      <w:sz w:val="22"/>
      <w:lang w:val="en-US"/>
    </w:rPr>
  </w:style>
  <w:style w:type="paragraph" w:styleId="Footer">
    <w:name w:val="footer"/>
    <w:basedOn w:val="Normal"/>
    <w:link w:val="FooterChar"/>
    <w:uiPriority w:val="99"/>
    <w:unhideWhenUsed/>
    <w:rsid w:val="00282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9EB"/>
    <w:rPr>
      <w:rFonts w:asciiTheme="minorHAnsi" w:hAnsiTheme="minorHAnsi"/>
      <w:sz w:val="22"/>
      <w:lang w:val="en-US"/>
    </w:rPr>
  </w:style>
  <w:style w:type="paragraph" w:styleId="FootnoteText">
    <w:name w:val="footnote text"/>
    <w:basedOn w:val="Normal"/>
    <w:link w:val="FootnoteTextChar"/>
    <w:uiPriority w:val="99"/>
    <w:semiHidden/>
    <w:unhideWhenUsed/>
    <w:rsid w:val="002829EB"/>
    <w:pPr>
      <w:widowControl w:val="0"/>
      <w:spacing w:after="0" w:line="240" w:lineRule="auto"/>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2829EB"/>
    <w:rPr>
      <w:rFonts w:ascii="Calibri" w:eastAsia="Calibri" w:hAnsi="Calibri" w:cs="Calibri"/>
      <w:color w:val="000000"/>
      <w:szCs w:val="20"/>
      <w:lang w:val="en-US"/>
    </w:rPr>
  </w:style>
  <w:style w:type="character" w:styleId="FootnoteReference">
    <w:name w:val="footnote reference"/>
    <w:basedOn w:val="DefaultParagraphFont"/>
    <w:uiPriority w:val="99"/>
    <w:semiHidden/>
    <w:unhideWhenUsed/>
    <w:rsid w:val="00282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Cheatle</dc:creator>
  <cp:lastModifiedBy>Dorothee Pinet</cp:lastModifiedBy>
  <cp:revision>2</cp:revision>
  <dcterms:created xsi:type="dcterms:W3CDTF">2018-03-08T13:41:00Z</dcterms:created>
  <dcterms:modified xsi:type="dcterms:W3CDTF">2018-03-09T08:39:00Z</dcterms:modified>
</cp:coreProperties>
</file>