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1FD78D" w14:textId="19F9FB82" w:rsidR="00442C11" w:rsidRDefault="00163DC1" w:rsidP="00B53904">
      <w:pPr>
        <w:jc w:val="right"/>
        <w:rPr>
          <w:b/>
          <w:sz w:val="20"/>
          <w:szCs w:val="20"/>
          <w:rFonts w:ascii="Cambria" w:hAnsi="Cambria"/>
        </w:rPr>
      </w:pPr>
      <w:bookmarkStart w:id="0" w:name="_Hlk104196551"/>
      <w:bookmarkStart w:id="1" w:name="_Hlk21091310"/>
      <w:r>
        <w:rPr>
          <w:b/>
          <w:sz w:val="20"/>
          <w:rFonts w:ascii="Cambria" w:hAnsi="Cambria"/>
        </w:rPr>
        <w:t xml:space="preserve">Original:</w:t>
      </w:r>
      <w:r>
        <w:rPr>
          <w:b/>
          <w:sz w:val="20"/>
          <w:rFonts w:ascii="Cambria" w:hAnsi="Cambria"/>
        </w:rPr>
        <w:t xml:space="preserve"> </w:t>
      </w:r>
      <w:r>
        <w:rPr>
          <w:b/>
          <w:sz w:val="20"/>
          <w:rFonts w:ascii="Cambria" w:hAnsi="Cambria"/>
        </w:rPr>
        <w:t xml:space="preserve">inglés</w:t>
      </w:r>
    </w:p>
    <w:p w14:paraId="2B1513CC" w14:textId="77777777" w:rsidR="00442C11" w:rsidRPr="00442C11" w:rsidRDefault="00442C11" w:rsidP="00B53904">
      <w:pPr>
        <w:tabs>
          <w:tab w:val="left" w:pos="300"/>
        </w:tabs>
        <w:jc w:val="center"/>
        <w:rPr>
          <w:rFonts w:ascii="Cambria" w:hAnsi="Cambria"/>
          <w:b/>
          <w:sz w:val="20"/>
          <w:szCs w:val="20"/>
          <w:lang w:val="en-GB"/>
        </w:rPr>
      </w:pPr>
    </w:p>
    <w:p w14:paraId="5D6AF9F8" w14:textId="70423BC6" w:rsidR="00442C11" w:rsidRDefault="007933DA" w:rsidP="00B53904">
      <w:pPr>
        <w:tabs>
          <w:tab w:val="left" w:pos="300"/>
        </w:tabs>
        <w:jc w:val="center"/>
        <w:rPr>
          <w:b/>
          <w:bCs/>
          <w:iCs/>
          <w:sz w:val="20"/>
          <w:szCs w:val="20"/>
          <w:rFonts w:ascii="Cambria" w:hAnsi="Cambria"/>
        </w:rPr>
      </w:pPr>
      <w:r>
        <w:rPr>
          <w:sz w:val="20"/>
          <w:b/>
          <w:rFonts w:ascii="Cambria" w:hAnsi="Cambria"/>
        </w:rPr>
        <w:t xml:space="preserve">Orden del día provisional de la </w:t>
      </w:r>
      <w:r>
        <w:rPr>
          <w:sz w:val="20"/>
          <w:b/>
          <w:b/>
          <w:rFonts w:ascii="Cambria" w:hAnsi="Cambria"/>
        </w:rPr>
        <w:t xml:space="preserve">Subcomisión </w:t>
      </w:r>
      <w:r>
        <w:rPr>
          <w:sz w:val="20"/>
          <w:b/>
          <w:rFonts w:ascii="Cambria" w:hAnsi="Cambria"/>
        </w:rPr>
        <w:t xml:space="preserve">2</w:t>
      </w:r>
    </w:p>
    <w:p w14:paraId="558D98F2" w14:textId="77777777" w:rsidR="00F906B0" w:rsidRDefault="00F906B0" w:rsidP="00B53904">
      <w:pPr>
        <w:tabs>
          <w:tab w:val="left" w:pos="300"/>
        </w:tabs>
        <w:jc w:val="center"/>
        <w:rPr>
          <w:rFonts w:ascii="Cambria" w:hAnsi="Cambria"/>
          <w:b/>
          <w:bCs/>
          <w:iCs/>
          <w:sz w:val="20"/>
          <w:szCs w:val="20"/>
          <w:lang w:val="en-GB"/>
        </w:rPr>
      </w:pPr>
    </w:p>
    <w:p w14:paraId="11DD697E" w14:textId="77777777" w:rsidR="009C52D5" w:rsidRPr="00FC1386" w:rsidRDefault="009C52D5" w:rsidP="00F673F4">
      <w:pPr>
        <w:spacing w:after="120"/>
        <w:ind w:left="426" w:hanging="426"/>
        <w:rPr>
          <w:rFonts w:ascii="Cambria" w:hAnsi="Cambria"/>
          <w:bCs/>
          <w:sz w:val="20"/>
          <w:szCs w:val="20"/>
          <w:lang w:val="en-GB"/>
        </w:rPr>
      </w:pPr>
    </w:p>
    <w:p w14:paraId="7624AF4F" w14:textId="6BD87CFF" w:rsidR="009C52D5" w:rsidRPr="00F673F4" w:rsidRDefault="009C52D5" w:rsidP="00F673F4">
      <w:pPr>
        <w:pStyle w:val="ListParagraph"/>
        <w:numPr>
          <w:ilvl w:val="0"/>
          <w:numId w:val="4"/>
        </w:numPr>
        <w:tabs>
          <w:tab w:val="left" w:pos="426"/>
        </w:tabs>
        <w:ind w:left="426" w:hanging="426"/>
        <w:jc w:val="both"/>
        <w:rPr>
          <w:sz w:val="20"/>
          <w:szCs w:val="20"/>
          <w:rFonts w:ascii="Cambria" w:hAnsi="Cambria"/>
        </w:rPr>
      </w:pPr>
      <w:r>
        <w:rPr>
          <w:sz w:val="20"/>
          <w:rFonts w:ascii="Cambria" w:hAnsi="Cambria"/>
        </w:rPr>
        <w:t xml:space="preserve">Apertura de la reunión</w:t>
      </w:r>
    </w:p>
    <w:p w14:paraId="7DAFC274" w14:textId="77777777" w:rsidR="00F673F4" w:rsidRPr="00F673F4" w:rsidRDefault="00F673F4" w:rsidP="00F673F4">
      <w:pPr>
        <w:tabs>
          <w:tab w:val="left" w:pos="426"/>
        </w:tabs>
        <w:ind w:left="426" w:hanging="426"/>
        <w:jc w:val="both"/>
        <w:rPr>
          <w:rFonts w:ascii="Cambria" w:hAnsi="Cambria"/>
          <w:sz w:val="20"/>
          <w:szCs w:val="20"/>
          <w:lang w:val="en-GB"/>
        </w:rPr>
      </w:pPr>
    </w:p>
    <w:p w14:paraId="4A5BE715" w14:textId="5A733C59" w:rsidR="00F673F4" w:rsidRPr="00F673F4" w:rsidRDefault="009C52D5" w:rsidP="00F673F4">
      <w:pPr>
        <w:pStyle w:val="ListParagraph"/>
        <w:numPr>
          <w:ilvl w:val="0"/>
          <w:numId w:val="4"/>
        </w:numPr>
        <w:tabs>
          <w:tab w:val="left" w:pos="426"/>
        </w:tabs>
        <w:ind w:left="426" w:hanging="426"/>
        <w:jc w:val="both"/>
        <w:rPr>
          <w:sz w:val="20"/>
          <w:szCs w:val="20"/>
          <w:rFonts w:ascii="Cambria" w:hAnsi="Cambria"/>
        </w:rPr>
      </w:pPr>
      <w:r>
        <w:rPr>
          <w:sz w:val="20"/>
          <w:rFonts w:ascii="Cambria" w:hAnsi="Cambria"/>
        </w:rPr>
        <w:t xml:space="preserve">Nombramiento del relator</w:t>
      </w:r>
      <w:r>
        <w:rPr>
          <w:sz w:val="20"/>
          <w:rFonts w:ascii="Cambria" w:hAnsi="Cambria"/>
        </w:rPr>
        <w:t xml:space="preserve"> </w:t>
      </w:r>
    </w:p>
    <w:p w14:paraId="1A5FD2EA" w14:textId="77777777" w:rsidR="00F673F4" w:rsidRPr="00F673F4" w:rsidRDefault="00F673F4" w:rsidP="00F673F4">
      <w:pPr>
        <w:tabs>
          <w:tab w:val="left" w:pos="426"/>
        </w:tabs>
        <w:ind w:left="426" w:hanging="426"/>
        <w:jc w:val="both"/>
        <w:rPr>
          <w:rFonts w:ascii="Cambria" w:hAnsi="Cambria"/>
          <w:sz w:val="20"/>
          <w:szCs w:val="20"/>
          <w:lang w:val="en-GB"/>
        </w:rPr>
      </w:pPr>
    </w:p>
    <w:p w14:paraId="07C3A517" w14:textId="35BAF683" w:rsidR="009C52D5" w:rsidRPr="00F673F4" w:rsidRDefault="009C52D5" w:rsidP="00F673F4">
      <w:pPr>
        <w:pStyle w:val="ListParagraph"/>
        <w:numPr>
          <w:ilvl w:val="0"/>
          <w:numId w:val="4"/>
        </w:numPr>
        <w:tabs>
          <w:tab w:val="left" w:pos="426"/>
        </w:tabs>
        <w:ind w:left="426" w:hanging="426"/>
        <w:jc w:val="both"/>
        <w:rPr>
          <w:sz w:val="20"/>
          <w:szCs w:val="20"/>
          <w:rFonts w:ascii="Cambria" w:hAnsi="Cambria"/>
        </w:rPr>
      </w:pPr>
      <w:r>
        <w:rPr>
          <w:sz w:val="20"/>
          <w:rFonts w:ascii="Cambria" w:hAnsi="Cambria"/>
        </w:rPr>
        <w:t xml:space="preserve">Adopción del orden del día</w:t>
      </w:r>
    </w:p>
    <w:p w14:paraId="5752D0B1" w14:textId="77777777" w:rsidR="00F673F4" w:rsidRPr="00F673F4" w:rsidRDefault="00F673F4" w:rsidP="00F673F4">
      <w:pPr>
        <w:tabs>
          <w:tab w:val="left" w:pos="426"/>
        </w:tabs>
        <w:jc w:val="both"/>
        <w:rPr>
          <w:rFonts w:ascii="Cambria" w:hAnsi="Cambria"/>
          <w:sz w:val="20"/>
          <w:szCs w:val="20"/>
          <w:lang w:val="en-GB"/>
        </w:rPr>
      </w:pPr>
    </w:p>
    <w:p w14:paraId="77A12151" w14:textId="7796340A" w:rsidR="009C52D5" w:rsidRPr="00F673F4" w:rsidRDefault="009C52D5" w:rsidP="00F673F4">
      <w:pPr>
        <w:pStyle w:val="ListParagraph"/>
        <w:numPr>
          <w:ilvl w:val="0"/>
          <w:numId w:val="4"/>
        </w:numPr>
        <w:tabs>
          <w:tab w:val="left" w:pos="426"/>
        </w:tabs>
        <w:ind w:left="426" w:hanging="426"/>
        <w:jc w:val="both"/>
        <w:rPr>
          <w:sz w:val="20"/>
          <w:szCs w:val="20"/>
          <w:rFonts w:ascii="Cambria" w:hAnsi="Cambria"/>
        </w:rPr>
      </w:pPr>
      <w:r>
        <w:rPr>
          <w:sz w:val="20"/>
          <w:rFonts w:ascii="Cambria" w:hAnsi="Cambria"/>
        </w:rPr>
        <w:t xml:space="preserve">Examen de los miembros de la Subcomisión</w:t>
      </w:r>
    </w:p>
    <w:p w14:paraId="5C59AEDD" w14:textId="77777777" w:rsidR="00F673F4" w:rsidRPr="00F673F4" w:rsidRDefault="00F673F4" w:rsidP="00F673F4">
      <w:pPr>
        <w:tabs>
          <w:tab w:val="left" w:pos="426"/>
        </w:tabs>
        <w:ind w:left="426" w:hanging="426"/>
        <w:jc w:val="both"/>
        <w:rPr>
          <w:rFonts w:ascii="Cambria" w:hAnsi="Cambria"/>
          <w:sz w:val="20"/>
          <w:szCs w:val="20"/>
          <w:lang w:val="en-GB"/>
        </w:rPr>
      </w:pPr>
    </w:p>
    <w:p w14:paraId="7B8828F1" w14:textId="0CD43EC3" w:rsidR="009C52D5" w:rsidRDefault="009C52D5" w:rsidP="00F673F4">
      <w:pPr>
        <w:pStyle w:val="ListParagraph"/>
        <w:numPr>
          <w:ilvl w:val="0"/>
          <w:numId w:val="4"/>
        </w:numPr>
        <w:tabs>
          <w:tab w:val="left" w:pos="426"/>
        </w:tabs>
        <w:ind w:left="426" w:hanging="426"/>
        <w:jc w:val="both"/>
        <w:rPr>
          <w:sz w:val="20"/>
          <w:szCs w:val="20"/>
          <w:rFonts w:ascii="Cambria" w:hAnsi="Cambria"/>
        </w:rPr>
      </w:pPr>
      <w:r>
        <w:rPr>
          <w:sz w:val="20"/>
          <w:rFonts w:ascii="Cambria" w:hAnsi="Cambria"/>
        </w:rPr>
        <w:t xml:space="preserve">Informe del Comité Permanente de Investigación y Estadísticas (SCRS)</w:t>
      </w:r>
    </w:p>
    <w:p w14:paraId="5091B2B0" w14:textId="77777777" w:rsidR="00AB5503" w:rsidRPr="00AB5503" w:rsidRDefault="00AB5503" w:rsidP="00AB5503">
      <w:pPr>
        <w:pStyle w:val="ListParagraph"/>
        <w:rPr>
          <w:rFonts w:ascii="Cambria" w:hAnsi="Cambria"/>
          <w:sz w:val="20"/>
          <w:szCs w:val="20"/>
          <w:lang w:val="en-GB"/>
        </w:rPr>
      </w:pPr>
    </w:p>
    <w:p w14:paraId="345C3608" w14:textId="2C7FD7B1" w:rsidR="00AB5503" w:rsidRPr="00FB405F" w:rsidRDefault="00AB5503" w:rsidP="00FB405F">
      <w:pPr>
        <w:pStyle w:val="ListParagraph"/>
        <w:numPr>
          <w:ilvl w:val="1"/>
          <w:numId w:val="6"/>
        </w:numPr>
        <w:tabs>
          <w:tab w:val="left" w:pos="426"/>
        </w:tabs>
        <w:ind w:left="851" w:hanging="425"/>
        <w:jc w:val="both"/>
        <w:rPr>
          <w:sz w:val="20"/>
          <w:szCs w:val="20"/>
          <w:rFonts w:ascii="Cambria" w:hAnsi="Cambria"/>
        </w:rPr>
      </w:pPr>
      <w:r>
        <w:rPr>
          <w:sz w:val="20"/>
          <w:rFonts w:ascii="Cambria" w:hAnsi="Cambria"/>
        </w:rPr>
        <w:t xml:space="preserve">Investigación y respuestas a la Comisión</w:t>
      </w:r>
    </w:p>
    <w:p w14:paraId="1D48CC59" w14:textId="77777777" w:rsidR="00F673F4" w:rsidRPr="00F673F4" w:rsidRDefault="00F673F4" w:rsidP="00F673F4">
      <w:pPr>
        <w:tabs>
          <w:tab w:val="left" w:pos="426"/>
        </w:tabs>
        <w:jc w:val="both"/>
        <w:rPr>
          <w:rFonts w:ascii="Cambria" w:hAnsi="Cambria"/>
          <w:sz w:val="20"/>
          <w:szCs w:val="20"/>
          <w:lang w:val="en-GB"/>
        </w:rPr>
      </w:pPr>
    </w:p>
    <w:p w14:paraId="3197A3F5" w14:textId="11303E75" w:rsidR="009C52D5" w:rsidRPr="00F673F4" w:rsidRDefault="009C52D5" w:rsidP="00F673F4">
      <w:pPr>
        <w:pStyle w:val="ListParagraph"/>
        <w:numPr>
          <w:ilvl w:val="0"/>
          <w:numId w:val="4"/>
        </w:numPr>
        <w:tabs>
          <w:tab w:val="left" w:pos="426"/>
        </w:tabs>
        <w:ind w:left="426" w:hanging="426"/>
        <w:jc w:val="both"/>
        <w:rPr>
          <w:sz w:val="20"/>
          <w:szCs w:val="20"/>
          <w:rFonts w:ascii="Cambria" w:hAnsi="Cambria"/>
        </w:rPr>
      </w:pPr>
      <w:r>
        <w:rPr>
          <w:sz w:val="20"/>
          <w:rFonts w:ascii="Cambria" w:hAnsi="Cambria"/>
        </w:rPr>
        <w:t xml:space="preserve">Examen del informe de la reunión intersesiones de la Subcomisión 2, y consideración de las acciones necesarias</w:t>
      </w:r>
    </w:p>
    <w:p w14:paraId="7C63869D" w14:textId="77777777" w:rsidR="00F673F4" w:rsidRPr="00F673F4" w:rsidRDefault="00F673F4" w:rsidP="00F673F4">
      <w:pPr>
        <w:pStyle w:val="ListParagraph"/>
        <w:tabs>
          <w:tab w:val="left" w:pos="426"/>
        </w:tabs>
        <w:ind w:left="426" w:hanging="426"/>
        <w:jc w:val="both"/>
        <w:rPr>
          <w:rFonts w:ascii="Cambria" w:hAnsi="Cambria"/>
          <w:sz w:val="20"/>
          <w:szCs w:val="20"/>
          <w:lang w:val="en-GB"/>
        </w:rPr>
      </w:pPr>
    </w:p>
    <w:p w14:paraId="2179B1F7" w14:textId="2AF0097F" w:rsidR="009C52D5" w:rsidRDefault="009C52D5" w:rsidP="00F673F4">
      <w:pPr>
        <w:pStyle w:val="ListParagraph"/>
        <w:numPr>
          <w:ilvl w:val="0"/>
          <w:numId w:val="4"/>
        </w:numPr>
        <w:tabs>
          <w:tab w:val="left" w:pos="426"/>
        </w:tabs>
        <w:ind w:left="426" w:hanging="426"/>
        <w:jc w:val="both"/>
        <w:rPr>
          <w:sz w:val="20"/>
          <w:szCs w:val="20"/>
          <w:rFonts w:ascii="Cambria" w:hAnsi="Cambria"/>
        </w:rPr>
      </w:pPr>
      <w:r>
        <w:rPr>
          <w:sz w:val="20"/>
          <w:rFonts w:ascii="Cambria" w:hAnsi="Cambria"/>
        </w:rPr>
        <w:t xml:space="preserve">Examen de las tablas de cumplimiento</w:t>
      </w:r>
    </w:p>
    <w:p w14:paraId="12B76EE1" w14:textId="77777777" w:rsidR="00837172" w:rsidRPr="00837172" w:rsidRDefault="00837172" w:rsidP="00837172">
      <w:pPr>
        <w:pStyle w:val="ListParagraph"/>
        <w:rPr>
          <w:rFonts w:ascii="Cambria" w:hAnsi="Cambria"/>
          <w:sz w:val="20"/>
          <w:szCs w:val="20"/>
          <w:lang w:val="en-GB"/>
        </w:rPr>
      </w:pPr>
    </w:p>
    <w:p w14:paraId="68F4CF09" w14:textId="75245033" w:rsidR="00837172" w:rsidRPr="00837172" w:rsidRDefault="00837172" w:rsidP="00FB405F">
      <w:pPr>
        <w:pStyle w:val="ListParagraph"/>
        <w:numPr>
          <w:ilvl w:val="0"/>
          <w:numId w:val="4"/>
        </w:numPr>
        <w:tabs>
          <w:tab w:val="left" w:pos="426"/>
        </w:tabs>
        <w:ind w:left="426" w:hanging="426"/>
        <w:jc w:val="both"/>
        <w:rPr>
          <w:sz w:val="20"/>
          <w:szCs w:val="20"/>
          <w:rFonts w:ascii="Cambria" w:hAnsi="Cambria"/>
        </w:rPr>
      </w:pPr>
      <w:r>
        <w:rPr>
          <w:sz w:val="20"/>
          <w:rFonts w:ascii="Cambria" w:hAnsi="Cambria"/>
        </w:rPr>
        <w:t xml:space="preserve">Consideración de los progresos realizados sobre la evaluación de estrategias de ordenación (MSE) para el atún rojo</w:t>
      </w:r>
    </w:p>
    <w:p w14:paraId="065CA344" w14:textId="77777777" w:rsidR="00F673F4" w:rsidRPr="00F673F4" w:rsidRDefault="00F673F4" w:rsidP="00F673F4">
      <w:pPr>
        <w:tabs>
          <w:tab w:val="left" w:pos="426"/>
        </w:tabs>
        <w:jc w:val="both"/>
        <w:rPr>
          <w:rFonts w:ascii="Cambria" w:hAnsi="Cambria"/>
          <w:sz w:val="20"/>
          <w:szCs w:val="20"/>
          <w:lang w:val="en-GB"/>
        </w:rPr>
      </w:pPr>
    </w:p>
    <w:p w14:paraId="54AD20E7" w14:textId="04A7277D" w:rsidR="009C52D5" w:rsidRPr="00F673F4" w:rsidRDefault="009C52D5" w:rsidP="00F673F4">
      <w:pPr>
        <w:pStyle w:val="ListParagraph"/>
        <w:numPr>
          <w:ilvl w:val="0"/>
          <w:numId w:val="4"/>
        </w:numPr>
        <w:tabs>
          <w:tab w:val="left" w:pos="426"/>
        </w:tabs>
        <w:ind w:left="426" w:hanging="426"/>
        <w:jc w:val="both"/>
        <w:rPr>
          <w:rStyle w:val="Hyperlink"/>
          <w:sz w:val="20"/>
          <w:szCs w:val="20"/>
          <w:u w:val="none"/>
          <w:rFonts w:ascii="Cambria" w:hAnsi="Cambria"/>
        </w:rPr>
      </w:pPr>
      <w:r>
        <w:rPr>
          <w:sz w:val="20"/>
          <w:rFonts w:ascii="Cambria" w:hAnsi="Cambria"/>
        </w:rPr>
        <w:t xml:space="preserve">Medidas para la conservación de los stocks e implementación de la </w:t>
      </w:r>
      <w:hyperlink r:id="rId7" w:history="1">
        <w:r>
          <w:rPr>
            <w:rStyle w:val="Hyperlink"/>
            <w:sz w:val="20"/>
            <w:u w:val="none"/>
            <w:i/>
            <w:iCs/>
            <w:rFonts w:ascii="Cambria" w:hAnsi="Cambria"/>
          </w:rPr>
          <w:t xml:space="preserve">Resolución de ICCAT sobre los criterios de ICCAT para la asignación de posibilidades de pesca</w:t>
        </w:r>
        <w:r>
          <w:rPr>
            <w:rStyle w:val="Hyperlink"/>
            <w:sz w:val="20"/>
            <w:u w:val="none"/>
            <w:sz w:val="20"/>
            <w:i/>
            <w:iCs/>
            <w:rFonts w:ascii="Cambria" w:hAnsi="Cambria"/>
          </w:rPr>
          <w:t xml:space="preserve"> </w:t>
        </w:r>
        <w:r>
          <w:rPr>
            <w:rStyle w:val="Hyperlink"/>
            <w:sz w:val="20"/>
            <w:u w:val="none"/>
            <w:sz w:val="20"/>
            <w:rFonts w:ascii="Cambria" w:hAnsi="Cambria"/>
          </w:rPr>
          <w:t xml:space="preserve">(Res. 15-13)</w:t>
        </w:r>
      </w:hyperlink>
    </w:p>
    <w:p w14:paraId="48755B15" w14:textId="77777777" w:rsidR="00F673F4" w:rsidRPr="00F673F4" w:rsidRDefault="00F673F4" w:rsidP="00F673F4">
      <w:pPr>
        <w:pStyle w:val="ListParagraph"/>
        <w:tabs>
          <w:tab w:val="left" w:pos="426"/>
        </w:tabs>
        <w:ind w:left="426" w:hanging="426"/>
        <w:jc w:val="both"/>
        <w:rPr>
          <w:rFonts w:ascii="Cambria" w:hAnsi="Cambria"/>
          <w:sz w:val="20"/>
          <w:szCs w:val="20"/>
          <w:lang w:val="en-GB"/>
        </w:rPr>
      </w:pPr>
    </w:p>
    <w:p w14:paraId="10D42566" w14:textId="3F66FE93" w:rsidR="009C52D5" w:rsidRPr="00F673F4" w:rsidRDefault="009C52D5" w:rsidP="00F673F4">
      <w:pPr>
        <w:pStyle w:val="ListParagraph"/>
        <w:numPr>
          <w:ilvl w:val="0"/>
          <w:numId w:val="4"/>
        </w:numPr>
        <w:tabs>
          <w:tab w:val="left" w:pos="426"/>
        </w:tabs>
        <w:ind w:left="426" w:hanging="426"/>
        <w:jc w:val="both"/>
        <w:rPr>
          <w:sz w:val="20"/>
          <w:szCs w:val="20"/>
          <w:rFonts w:ascii="Cambria" w:hAnsi="Cambria"/>
        </w:rPr>
      </w:pPr>
      <w:r>
        <w:rPr>
          <w:sz w:val="20"/>
          <w:rFonts w:ascii="Cambria" w:hAnsi="Cambria"/>
        </w:rPr>
        <w:t xml:space="preserve">Identificación de las medidas obsoletas a la luz de lo expuesto en el punto 9 anterior</w:t>
      </w:r>
    </w:p>
    <w:p w14:paraId="73A708AC" w14:textId="77777777" w:rsidR="00AB5503" w:rsidRPr="00AB5503" w:rsidRDefault="00AB5503" w:rsidP="00AB5503">
      <w:pPr>
        <w:pStyle w:val="ListParagraph"/>
        <w:rPr>
          <w:rFonts w:ascii="Cambria" w:hAnsi="Cambria"/>
          <w:iCs/>
          <w:sz w:val="20"/>
          <w:szCs w:val="20"/>
          <w:lang w:val="en-GB"/>
        </w:rPr>
      </w:pPr>
    </w:p>
    <w:p w14:paraId="67AD682E" w14:textId="46D9AE01" w:rsidR="00AB5503" w:rsidRPr="001B7FDC" w:rsidRDefault="001B7FDC" w:rsidP="00FB405F">
      <w:pPr>
        <w:pStyle w:val="ListParagraph"/>
        <w:numPr>
          <w:ilvl w:val="0"/>
          <w:numId w:val="4"/>
        </w:numPr>
        <w:tabs>
          <w:tab w:val="left" w:pos="426"/>
        </w:tabs>
        <w:ind w:left="426" w:hanging="426"/>
        <w:jc w:val="both"/>
        <w:rPr>
          <w:iCs/>
          <w:sz w:val="20"/>
          <w:szCs w:val="20"/>
          <w:rFonts w:ascii="Cambria" w:hAnsi="Cambria"/>
        </w:rPr>
      </w:pPr>
      <w:r>
        <w:rPr>
          <w:sz w:val="20"/>
          <w:rFonts w:ascii="Cambria" w:hAnsi="Cambria"/>
        </w:rPr>
        <w:t xml:space="preserve">Elección del presidente y del posible vicepresidente</w:t>
      </w:r>
    </w:p>
    <w:p w14:paraId="65E42622" w14:textId="77777777" w:rsidR="00F673F4" w:rsidRPr="00F673F4" w:rsidRDefault="00F673F4" w:rsidP="00F673F4">
      <w:pPr>
        <w:pStyle w:val="ListParagraph"/>
        <w:tabs>
          <w:tab w:val="left" w:pos="426"/>
        </w:tabs>
        <w:ind w:left="426" w:hanging="426"/>
        <w:jc w:val="both"/>
        <w:rPr>
          <w:rFonts w:ascii="Cambria" w:hAnsi="Cambria"/>
          <w:sz w:val="20"/>
          <w:szCs w:val="20"/>
          <w:lang w:val="en-GB"/>
        </w:rPr>
      </w:pPr>
    </w:p>
    <w:p w14:paraId="74808B42" w14:textId="77777777" w:rsidR="00470F36" w:rsidRDefault="009C52D5" w:rsidP="00FB405F">
      <w:pPr>
        <w:pStyle w:val="ListParagraph"/>
        <w:numPr>
          <w:ilvl w:val="0"/>
          <w:numId w:val="4"/>
        </w:numPr>
        <w:tabs>
          <w:tab w:val="left" w:pos="426"/>
        </w:tabs>
        <w:ind w:left="426" w:hanging="426"/>
        <w:jc w:val="both"/>
        <w:rPr>
          <w:sz w:val="20"/>
          <w:szCs w:val="20"/>
          <w:rFonts w:ascii="Cambria" w:hAnsi="Cambria"/>
        </w:rPr>
      </w:pPr>
      <w:r>
        <w:rPr>
          <w:sz w:val="20"/>
          <w:rFonts w:ascii="Cambria" w:hAnsi="Cambria"/>
        </w:rPr>
        <w:t xml:space="preserve">Otros asuntos</w:t>
      </w:r>
    </w:p>
    <w:p w14:paraId="026B58FE" w14:textId="77777777" w:rsidR="00470F36" w:rsidRPr="00470F36" w:rsidRDefault="00470F36" w:rsidP="00470F36">
      <w:pPr>
        <w:pStyle w:val="ListParagraph"/>
        <w:rPr>
          <w:rFonts w:ascii="Ccam" w:hAnsi="Ccam"/>
          <w:sz w:val="20"/>
          <w:szCs w:val="20"/>
          <w:lang w:val="en-GB"/>
        </w:rPr>
      </w:pPr>
    </w:p>
    <w:p w14:paraId="73A5F358" w14:textId="610D2C5F" w:rsidR="002B00FD" w:rsidRPr="00FB405F" w:rsidRDefault="006B1110" w:rsidP="00FB405F">
      <w:pPr>
        <w:pStyle w:val="ListParagraph"/>
        <w:numPr>
          <w:ilvl w:val="1"/>
          <w:numId w:val="7"/>
        </w:numPr>
        <w:tabs>
          <w:tab w:val="left" w:pos="851"/>
          <w:tab w:val="left" w:pos="4090"/>
        </w:tabs>
        <w:ind w:firstLine="49"/>
        <w:jc w:val="both"/>
        <w:rPr>
          <w:sz w:val="20"/>
          <w:szCs w:val="20"/>
          <w:rFonts w:ascii="Cambria" w:hAnsi="Cambria"/>
        </w:rPr>
      </w:pPr>
      <w:r>
        <w:rPr>
          <w:sz w:val="20"/>
          <w:rFonts w:ascii="Cambria" w:hAnsi="Cambria"/>
        </w:rPr>
        <w:t xml:space="preserve">Consideración sobre la fecha de la próxima reunión intersesiones</w:t>
      </w:r>
    </w:p>
    <w:p w14:paraId="0DCB7C2D" w14:textId="77777777" w:rsidR="00F673F4" w:rsidRPr="00F673F4" w:rsidRDefault="00F673F4" w:rsidP="00F673F4">
      <w:pPr>
        <w:pStyle w:val="ListParagraph"/>
        <w:tabs>
          <w:tab w:val="left" w:pos="426"/>
          <w:tab w:val="left" w:pos="4090"/>
        </w:tabs>
        <w:ind w:left="426" w:hanging="426"/>
        <w:jc w:val="both"/>
        <w:rPr>
          <w:rFonts w:ascii="Cambria" w:hAnsi="Cambria"/>
          <w:sz w:val="20"/>
          <w:szCs w:val="20"/>
          <w:lang w:val="en-GB"/>
        </w:rPr>
      </w:pPr>
    </w:p>
    <w:p w14:paraId="6208474A" w14:textId="6A130902" w:rsidR="009C52D5" w:rsidRPr="00A071F9" w:rsidRDefault="009C52D5" w:rsidP="00FB405F">
      <w:pPr>
        <w:pStyle w:val="ListParagraph"/>
        <w:numPr>
          <w:ilvl w:val="0"/>
          <w:numId w:val="4"/>
        </w:numPr>
        <w:tabs>
          <w:tab w:val="left" w:pos="426"/>
        </w:tabs>
        <w:ind w:left="426" w:hanging="426"/>
        <w:jc w:val="both"/>
        <w:rPr>
          <w:sz w:val="20"/>
          <w:szCs w:val="20"/>
          <w:rFonts w:ascii="Cambria" w:hAnsi="Cambria"/>
        </w:rPr>
      </w:pPr>
      <w:r>
        <w:rPr>
          <w:sz w:val="20"/>
          <w:rFonts w:ascii="Cambria" w:hAnsi="Cambria"/>
        </w:rPr>
        <w:t xml:space="preserve">Adopción del informe y clausura</w:t>
      </w:r>
    </w:p>
    <w:p w14:paraId="72A3DF3C" w14:textId="77777777" w:rsidR="009C52D5" w:rsidRDefault="009C52D5" w:rsidP="009C52D5">
      <w:pPr>
        <w:tabs>
          <w:tab w:val="left" w:pos="300"/>
        </w:tabs>
        <w:spacing w:before="120" w:after="120" w:line="220" w:lineRule="exact"/>
        <w:jc w:val="center"/>
        <w:rPr>
          <w:rFonts w:ascii="Cambria" w:hAnsi="Cambria"/>
          <w:b/>
          <w:sz w:val="22"/>
          <w:szCs w:val="22"/>
          <w:lang w:val="en-GB"/>
        </w:rPr>
      </w:pPr>
    </w:p>
    <w:p w14:paraId="08A153AC" w14:textId="77777777" w:rsidR="00442C11" w:rsidRPr="00442C11" w:rsidRDefault="00442C11" w:rsidP="00442C11">
      <w:pPr>
        <w:tabs>
          <w:tab w:val="left" w:pos="300"/>
        </w:tabs>
        <w:spacing w:before="120" w:after="120" w:line="220" w:lineRule="exact"/>
        <w:jc w:val="center"/>
        <w:rPr>
          <w:rFonts w:ascii="Cambria" w:hAnsi="Cambria"/>
          <w:b/>
          <w:sz w:val="20"/>
          <w:szCs w:val="20"/>
          <w:lang w:val="en-GB"/>
        </w:rPr>
      </w:pPr>
    </w:p>
    <w:bookmarkEnd w:id="0"/>
    <w:bookmarkEnd w:id="1"/>
    <w:p w14:paraId="3013ACE0" w14:textId="77777777" w:rsidR="00442C11" w:rsidRPr="00442C11" w:rsidRDefault="00442C11" w:rsidP="00442C11">
      <w:pPr>
        <w:tabs>
          <w:tab w:val="left" w:pos="300"/>
        </w:tabs>
        <w:spacing w:before="120" w:after="120" w:line="220" w:lineRule="exact"/>
        <w:rPr>
          <w:rFonts w:ascii="Cambria" w:hAnsi="Cambria"/>
          <w:b/>
          <w:sz w:val="20"/>
          <w:szCs w:val="20"/>
          <w:lang w:val="en-GB"/>
        </w:rPr>
      </w:pPr>
    </w:p>
    <w:sectPr w:rsidR="00442C11" w:rsidRPr="00442C11" w:rsidSect="00D20D32">
      <w:headerReference w:type="default" r:id="rId8"/>
      <w:footerReference w:type="default" r:id="rId9"/>
      <w:pgSz w:w="11906" w:h="16838" w:code="9"/>
      <w:pgMar w:top="1418" w:right="1418" w:bottom="1418" w:left="1418" w:header="85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60AB25" w14:textId="77777777" w:rsidR="001054E9" w:rsidRDefault="001054E9" w:rsidP="00F35FE1">
      <w:r>
        <w:separator/>
      </w:r>
    </w:p>
  </w:endnote>
  <w:endnote w:type="continuationSeparator" w:id="0">
    <w:p w14:paraId="4C9F55B8" w14:textId="77777777" w:rsidR="001054E9" w:rsidRDefault="001054E9" w:rsidP="00F35FE1">
      <w:r>
        <w:continuationSeparator/>
      </w:r>
    </w:p>
  </w:endnote>
  <w:endnote w:type="continuationNotice" w:id="1">
    <w:p w14:paraId="31624599" w14:textId="77777777" w:rsidR="001054E9" w:rsidRDefault="001054E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cam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10cpi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55D965" w14:textId="77777777" w:rsidR="00713AD4" w:rsidRPr="00713AD4" w:rsidRDefault="001054E9" w:rsidP="00713AD4">
    <w:pPr>
      <w:tabs>
        <w:tab w:val="center" w:pos="4535"/>
        <w:tab w:val="center" w:pos="4680"/>
        <w:tab w:val="left" w:pos="6150"/>
        <w:tab w:val="right" w:pos="9360"/>
      </w:tabs>
      <w:jc w:val="center"/>
      <w:rPr>
        <w:sz w:val="20"/>
        <w:szCs w:val="22"/>
        <w:rFonts w:ascii="Cambria" w:eastAsia="Calibri" w:hAnsi="Cambria" w:cs="Calibri"/>
      </w:rPr>
    </w:pPr>
    <w:sdt>
      <w:sdtPr>
        <w:rPr>
          <w:rFonts w:ascii="Calibri" w:eastAsia="Calibri" w:hAnsi="Calibri" w:cs="Calibri"/>
          <w:sz w:val="20"/>
          <w:szCs w:val="20"/>
        </w:rPr>
        <w:id w:val="810910487"/>
        <w:docPartObj>
          <w:docPartGallery w:val="Page Numbers (Top of Page)"/>
          <w:docPartUnique/>
        </w:docPartObj>
      </w:sdtPr>
      <w:sdtEndPr/>
      <w:sdtContent>
        <w:r w:rsidR="00713AD4" w:rsidRPr="00713AD4">
          <w:rPr>
            <w:sz w:val="20"/>
            <w:rFonts w:ascii="Cambria" w:eastAsia="Calibri" w:hAnsi="Cambria" w:cs="Calibri"/>
          </w:rPr>
          <w:fldChar w:fldCharType="begin"/>
        </w:r>
        <w:r w:rsidR="00713AD4" w:rsidRPr="00713AD4">
          <w:rPr>
            <w:sz w:val="20"/>
            <w:rFonts w:ascii="Cambria" w:eastAsia="Calibri" w:hAnsi="Cambria" w:cs="Calibri"/>
          </w:rPr>
          <w:instrText xml:space="preserve"> PAGE </w:instrText>
        </w:r>
        <w:r w:rsidR="00713AD4" w:rsidRPr="00713AD4">
          <w:rPr>
            <w:sz w:val="20"/>
            <w:rFonts w:ascii="Cambria" w:eastAsia="Calibri" w:hAnsi="Cambria" w:cs="Calibri"/>
          </w:rPr>
          <w:fldChar w:fldCharType="separate"/>
        </w:r>
        <w:r w:rsidR="00713AD4" w:rsidRPr="00713AD4">
          <w:rPr>
            <w:sz w:val="20"/>
            <w:rFonts w:ascii="Calibri" w:eastAsia="Calibri" w:hAnsi="Calibri" w:cs="Calibri"/>
          </w:rPr>
          <w:t>1</w:t>
        </w:r>
        <w:r w:rsidR="00713AD4" w:rsidRPr="00713AD4">
          <w:rPr>
            <w:sz w:val="20"/>
            <w:rFonts w:ascii="Cambria" w:eastAsia="Calibri" w:hAnsi="Cambria" w:cs="Calibri"/>
          </w:rPr>
          <w:fldChar w:fldCharType="end"/>
        </w:r>
        <w:r>
          <w:rPr>
            <w:sz w:val="20"/>
            <w:rFonts w:ascii="Cambria" w:hAnsi="Cambria"/>
          </w:rPr>
          <w:t xml:space="preserve"> </w:t>
        </w:r>
        <w:r>
          <w:rPr>
            <w:sz w:val="20"/>
            <w:rFonts w:ascii="Cambria" w:hAnsi="Cambria"/>
          </w:rPr>
          <w:t xml:space="preserve">/ </w:t>
        </w:r>
        <w:r w:rsidR="00713AD4" w:rsidRPr="00713AD4">
          <w:rPr>
            <w:sz w:val="20"/>
            <w:rFonts w:ascii="Cambria" w:eastAsia="Calibri" w:hAnsi="Cambria" w:cs="Calibri"/>
          </w:rPr>
          <w:fldChar w:fldCharType="begin" w:dirty="true"/>
        </w:r>
        <w:r w:rsidR="00713AD4" w:rsidRPr="00713AD4">
          <w:rPr>
            <w:sz w:val="20"/>
            <w:rFonts w:ascii="Cambria" w:eastAsia="Calibri" w:hAnsi="Cambria" w:cs="Calibri"/>
          </w:rPr>
          <w:instrText xml:space="preserve"> NUMPAGES  </w:instrText>
        </w:r>
        <w:r w:rsidR="00713AD4" w:rsidRPr="00713AD4">
          <w:rPr>
            <w:sz w:val="20"/>
            <w:rFonts w:ascii="Cambria" w:eastAsia="Calibri" w:hAnsi="Cambria" w:cs="Calibri"/>
          </w:rPr>
          <w:fldChar w:fldCharType="separate"/>
        </w:r>
        <w:r w:rsidR="00713AD4" w:rsidRPr="00713AD4">
          <w:rPr>
            <w:sz w:val="20"/>
            <w:rFonts w:ascii="Calibri" w:eastAsia="Calibri" w:hAnsi="Calibri" w:cs="Calibri"/>
          </w:rPr>
          <w:t>1</w:t>
        </w:r>
        <w:r w:rsidR="00713AD4" w:rsidRPr="00713AD4">
          <w:rPr>
            <w:sz w:val="20"/>
            <w:rFonts w:ascii="Cambria" w:eastAsia="Calibri" w:hAnsi="Cambria" w:cs="Calibri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C04610" w14:textId="77777777" w:rsidR="001054E9" w:rsidRDefault="001054E9" w:rsidP="00F35FE1">
      <w:r>
        <w:separator/>
      </w:r>
    </w:p>
  </w:footnote>
  <w:footnote w:type="continuationSeparator" w:id="0">
    <w:p w14:paraId="39BD10B2" w14:textId="77777777" w:rsidR="001054E9" w:rsidRDefault="001054E9" w:rsidP="00F35FE1">
      <w:r>
        <w:continuationSeparator/>
      </w:r>
    </w:p>
  </w:footnote>
  <w:footnote w:type="continuationNotice" w:id="1">
    <w:p w14:paraId="2D79A8E1" w14:textId="77777777" w:rsidR="001054E9" w:rsidRDefault="001054E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FDF579" w14:textId="327E3C12" w:rsidR="00793F38" w:rsidRPr="00793F38" w:rsidRDefault="00187B0E" w:rsidP="00793F38">
    <w:pPr>
      <w:tabs>
        <w:tab w:val="center" w:pos="4680"/>
        <w:tab w:val="left" w:pos="6520"/>
        <w:tab w:val="right" w:pos="9360"/>
        <w:tab w:val="right" w:pos="14240"/>
      </w:tabs>
      <w:jc w:val="right"/>
      <w:rPr>
        <w:b/>
        <w:bCs/>
        <w:sz w:val="20"/>
        <w:szCs w:val="20"/>
        <w:rFonts w:ascii="Cambria" w:eastAsia="Calibri" w:hAnsi="Cambria"/>
      </w:rPr>
    </w:pPr>
    <w:bookmarkStart w:id="2" w:name="_Hlk107908354"/>
    <w:bookmarkStart w:id="3" w:name="_Hlk107908355"/>
    <w:bookmarkStart w:id="4" w:name="_Hlk107908359"/>
    <w:bookmarkStart w:id="5" w:name="_Hlk107908360"/>
    <w:bookmarkStart w:id="6" w:name="_Hlk107908361"/>
    <w:bookmarkStart w:id="7" w:name="_Hlk107908362"/>
    <w:r>
      <w:rPr>
        <w:b/>
        <w:sz w:val="20"/>
        <w:rFonts w:ascii="Cambria" w:hAnsi="Cambria"/>
      </w:rPr>
      <w:t xml:space="preserve">PA2_600/2025</w:t>
    </w:r>
  </w:p>
  <w:p w14:paraId="41BF1EAA" w14:textId="718C3DAA" w:rsidR="00793F38" w:rsidRPr="00793F38" w:rsidRDefault="00793F38" w:rsidP="00793F38">
    <w:pPr>
      <w:tabs>
        <w:tab w:val="left" w:pos="7320"/>
      </w:tabs>
      <w:spacing w:line="240" w:lineRule="exact"/>
      <w:jc w:val="right"/>
      <w:rPr>
        <w:b/>
        <w:bCs/>
        <w:sz w:val="16"/>
        <w:szCs w:val="16"/>
        <w:rFonts w:ascii="Cambria" w:hAnsi="Cambria"/>
      </w:rPr>
    </w:pPr>
    <w:r w:rsidRPr="00793F38">
      <w:rPr>
        <w:b/>
        <w:sz w:val="16"/>
        <w:rFonts w:ascii="Cambria" w:hAnsi="Cambria"/>
      </w:rPr>
      <w:fldChar w:fldCharType="begin" w:dirty="true"/>
    </w:r>
    <w:r w:rsidRPr="00793F38">
      <w:rPr>
        <w:b/>
        <w:sz w:val="16"/>
        <w:rFonts w:ascii="Cambria" w:hAnsi="Cambria"/>
      </w:rPr>
      <w:instrText xml:space="preserve"> TIME \@ "dd/MM/yyyy H:mm" </w:instrText>
    </w:r>
    <w:r w:rsidRPr="00793F38">
      <w:rPr>
        <w:b/>
        <w:sz w:val="16"/>
        <w:rFonts w:ascii="Cambria" w:hAnsi="Cambria"/>
      </w:rPr>
      <w:fldChar w:fldCharType="separate"/>
    </w:r>
    <w:r w:rsidR="00D20D32">
      <w:rPr>
        <w:rFonts w:ascii="Cambria" w:hAnsi="Cambria"/>
        <w:b/>
        <w:bCs/>
        <w:noProof/>
        <w:sz w:val="16"/>
        <w:szCs w:val="16"/>
        <w:lang w:val="es-ES_tradnl"/>
      </w:rPr>
      <w:t>15/07/2025 9:14</w:t>
    </w:r>
    <w:r w:rsidRPr="00793F38">
      <w:rPr>
        <w:rFonts w:ascii="Cambria" w:hAnsi="Cambria"/>
        <w:b/>
        <w:bCs/>
        <w:sz w:val="16"/>
        <w:szCs w:val="16"/>
        <w:lang w:val="es-ES_tradnl"/>
      </w:rPr>
      <w:fldChar w:fldCharType="end"/>
    </w:r>
    <w:bookmarkEnd w:id="2"/>
    <w:bookmarkEnd w:id="3"/>
    <w:bookmarkEnd w:id="4"/>
    <w:bookmarkEnd w:id="5"/>
    <w:bookmarkEnd w:id="6"/>
    <w:bookmarkEnd w:id="7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147A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9B50CBF"/>
    <w:multiLevelType w:val="singleLevel"/>
    <w:tmpl w:val="5412BA02"/>
    <w:name w:val="Bullet 17"/>
    <w:lvl w:ilvl="0">
      <w:numFmt w:val="bullet"/>
      <w:lvlText w:val="-"/>
      <w:lvlJc w:val="left"/>
      <w:pPr>
        <w:ind w:left="0" w:firstLine="0"/>
      </w:pPr>
      <w:rPr>
        <w:rFonts w:ascii="Calibri" w:eastAsia="Calibri" w:hAnsi="Calibri" w:cs="Calibri"/>
      </w:rPr>
    </w:lvl>
  </w:abstractNum>
  <w:abstractNum w:abstractNumId="2" w15:restartNumberingAfterBreak="0">
    <w:nsid w:val="0DE841C0"/>
    <w:multiLevelType w:val="multilevel"/>
    <w:tmpl w:val="D8DE55F0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61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3" w15:restartNumberingAfterBreak="0">
    <w:nsid w:val="16C65A1C"/>
    <w:multiLevelType w:val="multilevel"/>
    <w:tmpl w:val="5E50B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2207175F"/>
    <w:multiLevelType w:val="multilevel"/>
    <w:tmpl w:val="B120BA10"/>
    <w:lvl w:ilvl="0">
      <w:start w:val="12"/>
      <w:numFmt w:val="decimal"/>
      <w:lvlText w:val="%1"/>
      <w:lvlJc w:val="left"/>
      <w:pPr>
        <w:ind w:left="377" w:hanging="377"/>
      </w:pPr>
      <w:rPr>
        <w:rFonts w:ascii="Ccam" w:hAnsi="Ccam" w:hint="default"/>
      </w:rPr>
    </w:lvl>
    <w:lvl w:ilvl="1">
      <w:start w:val="1"/>
      <w:numFmt w:val="decimal"/>
      <w:lvlText w:val="%1.%2"/>
      <w:lvlJc w:val="left"/>
      <w:pPr>
        <w:ind w:left="377" w:hanging="377"/>
      </w:pPr>
      <w:rPr>
        <w:rFonts w:ascii="Ccam" w:hAnsi="Ccam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cam" w:hAnsi="Ccam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cam" w:hAnsi="Ccam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cam" w:hAnsi="Ccam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cam" w:hAnsi="Ccam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cam" w:hAnsi="Ccam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cam" w:hAnsi="Ccam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Ccam" w:hAnsi="Ccam" w:hint="default"/>
      </w:rPr>
    </w:lvl>
  </w:abstractNum>
  <w:abstractNum w:abstractNumId="5" w15:restartNumberingAfterBreak="0">
    <w:nsid w:val="3E0807DA"/>
    <w:multiLevelType w:val="singleLevel"/>
    <w:tmpl w:val="AF2CBF6C"/>
    <w:name w:val="Numbered list 1"/>
    <w:lvl w:ilvl="0">
      <w:numFmt w:val="bullet"/>
      <w:lvlText w:val="-"/>
      <w:lvlJc w:val="left"/>
      <w:pPr>
        <w:ind w:left="0" w:firstLine="0"/>
      </w:pPr>
      <w:rPr>
        <w:rFonts w:ascii="Cambria" w:hAnsi="Cambria"/>
      </w:rPr>
    </w:lvl>
  </w:abstractNum>
  <w:abstractNum w:abstractNumId="6" w15:restartNumberingAfterBreak="0">
    <w:nsid w:val="42A577B4"/>
    <w:multiLevelType w:val="hybridMultilevel"/>
    <w:tmpl w:val="3B02142E"/>
    <w:lvl w:ilvl="0" w:tplc="37EE17A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0C2DA0"/>
    <w:multiLevelType w:val="multilevel"/>
    <w:tmpl w:val="4126C66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9E416C0"/>
    <w:multiLevelType w:val="hybridMultilevel"/>
    <w:tmpl w:val="40186292"/>
    <w:lvl w:ilvl="0" w:tplc="B8FAFD4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8121383">
    <w:abstractNumId w:val="3"/>
  </w:num>
  <w:num w:numId="2" w16cid:durableId="1678775420">
    <w:abstractNumId w:val="6"/>
  </w:num>
  <w:num w:numId="3" w16cid:durableId="1567836023">
    <w:abstractNumId w:val="8"/>
  </w:num>
  <w:num w:numId="4" w16cid:durableId="483355663">
    <w:abstractNumId w:val="0"/>
  </w:num>
  <w:num w:numId="5" w16cid:durableId="1939672181">
    <w:abstractNumId w:val="2"/>
  </w:num>
  <w:num w:numId="6" w16cid:durableId="2104837951">
    <w:abstractNumId w:val="7"/>
  </w:num>
  <w:num w:numId="7" w16cid:durableId="10468770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dirty" w:grammar="dirty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98F"/>
    <w:rsid w:val="00003250"/>
    <w:rsid w:val="00003281"/>
    <w:rsid w:val="00004431"/>
    <w:rsid w:val="00004CBE"/>
    <w:rsid w:val="0000538F"/>
    <w:rsid w:val="000053EA"/>
    <w:rsid w:val="00005871"/>
    <w:rsid w:val="00011AC9"/>
    <w:rsid w:val="00012951"/>
    <w:rsid w:val="00013F2D"/>
    <w:rsid w:val="0001563D"/>
    <w:rsid w:val="00015CCB"/>
    <w:rsid w:val="00015CE3"/>
    <w:rsid w:val="0001688F"/>
    <w:rsid w:val="000218E5"/>
    <w:rsid w:val="0002257E"/>
    <w:rsid w:val="00022997"/>
    <w:rsid w:val="000233DC"/>
    <w:rsid w:val="00023859"/>
    <w:rsid w:val="00026F20"/>
    <w:rsid w:val="000308A0"/>
    <w:rsid w:val="00030D68"/>
    <w:rsid w:val="000369E3"/>
    <w:rsid w:val="00037BC7"/>
    <w:rsid w:val="00040016"/>
    <w:rsid w:val="0004382C"/>
    <w:rsid w:val="00044C24"/>
    <w:rsid w:val="00045CFB"/>
    <w:rsid w:val="00047BE1"/>
    <w:rsid w:val="00050EEB"/>
    <w:rsid w:val="0005205F"/>
    <w:rsid w:val="000557E7"/>
    <w:rsid w:val="00055862"/>
    <w:rsid w:val="000569E4"/>
    <w:rsid w:val="00056CC2"/>
    <w:rsid w:val="000630A8"/>
    <w:rsid w:val="000636E5"/>
    <w:rsid w:val="00065594"/>
    <w:rsid w:val="000660A1"/>
    <w:rsid w:val="0006737A"/>
    <w:rsid w:val="000674D8"/>
    <w:rsid w:val="0006754B"/>
    <w:rsid w:val="00070979"/>
    <w:rsid w:val="00070A16"/>
    <w:rsid w:val="000714C0"/>
    <w:rsid w:val="000715E8"/>
    <w:rsid w:val="0007434D"/>
    <w:rsid w:val="00074A9E"/>
    <w:rsid w:val="000774A7"/>
    <w:rsid w:val="00080978"/>
    <w:rsid w:val="00080F6E"/>
    <w:rsid w:val="000915A7"/>
    <w:rsid w:val="00093E88"/>
    <w:rsid w:val="000940DE"/>
    <w:rsid w:val="00096E03"/>
    <w:rsid w:val="00097A37"/>
    <w:rsid w:val="000A0CE5"/>
    <w:rsid w:val="000A18FC"/>
    <w:rsid w:val="000A2101"/>
    <w:rsid w:val="000A4366"/>
    <w:rsid w:val="000A4470"/>
    <w:rsid w:val="000A4BDE"/>
    <w:rsid w:val="000A5DC3"/>
    <w:rsid w:val="000B11DE"/>
    <w:rsid w:val="000B12CA"/>
    <w:rsid w:val="000B43D2"/>
    <w:rsid w:val="000B4982"/>
    <w:rsid w:val="000B619B"/>
    <w:rsid w:val="000B6841"/>
    <w:rsid w:val="000B6A01"/>
    <w:rsid w:val="000B70C0"/>
    <w:rsid w:val="000B726B"/>
    <w:rsid w:val="000B79E1"/>
    <w:rsid w:val="000C3802"/>
    <w:rsid w:val="000C43AF"/>
    <w:rsid w:val="000C7D16"/>
    <w:rsid w:val="000D2434"/>
    <w:rsid w:val="000D4477"/>
    <w:rsid w:val="000D5F04"/>
    <w:rsid w:val="000D64EF"/>
    <w:rsid w:val="000E04FD"/>
    <w:rsid w:val="000E1F5A"/>
    <w:rsid w:val="000E309F"/>
    <w:rsid w:val="000E31CD"/>
    <w:rsid w:val="000E3420"/>
    <w:rsid w:val="000F1293"/>
    <w:rsid w:val="000F1952"/>
    <w:rsid w:val="000F2494"/>
    <w:rsid w:val="000F35E0"/>
    <w:rsid w:val="000F45AD"/>
    <w:rsid w:val="000F5DE6"/>
    <w:rsid w:val="00100DDD"/>
    <w:rsid w:val="00101202"/>
    <w:rsid w:val="00102CBD"/>
    <w:rsid w:val="0010363A"/>
    <w:rsid w:val="00103CB0"/>
    <w:rsid w:val="00104595"/>
    <w:rsid w:val="001054E9"/>
    <w:rsid w:val="001068F9"/>
    <w:rsid w:val="0010713B"/>
    <w:rsid w:val="001075EF"/>
    <w:rsid w:val="00107816"/>
    <w:rsid w:val="00107CEE"/>
    <w:rsid w:val="001117B0"/>
    <w:rsid w:val="00113609"/>
    <w:rsid w:val="001142B9"/>
    <w:rsid w:val="00114B16"/>
    <w:rsid w:val="00115074"/>
    <w:rsid w:val="001157E6"/>
    <w:rsid w:val="001159D6"/>
    <w:rsid w:val="00120D6A"/>
    <w:rsid w:val="00124EFD"/>
    <w:rsid w:val="00127954"/>
    <w:rsid w:val="001279A2"/>
    <w:rsid w:val="00131BB8"/>
    <w:rsid w:val="001328F3"/>
    <w:rsid w:val="00132EA6"/>
    <w:rsid w:val="0013413D"/>
    <w:rsid w:val="00134851"/>
    <w:rsid w:val="0013573A"/>
    <w:rsid w:val="00136097"/>
    <w:rsid w:val="00136BCE"/>
    <w:rsid w:val="00137682"/>
    <w:rsid w:val="001426D0"/>
    <w:rsid w:val="0014273D"/>
    <w:rsid w:val="00143015"/>
    <w:rsid w:val="00143B7C"/>
    <w:rsid w:val="001467F7"/>
    <w:rsid w:val="00147AE9"/>
    <w:rsid w:val="00154FCB"/>
    <w:rsid w:val="001575A4"/>
    <w:rsid w:val="001576F3"/>
    <w:rsid w:val="00160639"/>
    <w:rsid w:val="00162E93"/>
    <w:rsid w:val="00163DC1"/>
    <w:rsid w:val="00164A87"/>
    <w:rsid w:val="001659FB"/>
    <w:rsid w:val="00167A27"/>
    <w:rsid w:val="0017041B"/>
    <w:rsid w:val="00172B77"/>
    <w:rsid w:val="00174695"/>
    <w:rsid w:val="001769BA"/>
    <w:rsid w:val="00177202"/>
    <w:rsid w:val="001776C6"/>
    <w:rsid w:val="00177930"/>
    <w:rsid w:val="001801BD"/>
    <w:rsid w:val="00180602"/>
    <w:rsid w:val="00180C47"/>
    <w:rsid w:val="00180DD8"/>
    <w:rsid w:val="00181F0F"/>
    <w:rsid w:val="00183040"/>
    <w:rsid w:val="00183DAE"/>
    <w:rsid w:val="00183F2B"/>
    <w:rsid w:val="001844C5"/>
    <w:rsid w:val="00185429"/>
    <w:rsid w:val="00187B0E"/>
    <w:rsid w:val="0019188C"/>
    <w:rsid w:val="00193237"/>
    <w:rsid w:val="001941AC"/>
    <w:rsid w:val="0019792C"/>
    <w:rsid w:val="001A1A28"/>
    <w:rsid w:val="001A3352"/>
    <w:rsid w:val="001A3DA4"/>
    <w:rsid w:val="001A4CDA"/>
    <w:rsid w:val="001A53C9"/>
    <w:rsid w:val="001B05B2"/>
    <w:rsid w:val="001B0E84"/>
    <w:rsid w:val="001B1441"/>
    <w:rsid w:val="001B2BAE"/>
    <w:rsid w:val="001B549B"/>
    <w:rsid w:val="001B71EA"/>
    <w:rsid w:val="001B7FDC"/>
    <w:rsid w:val="001C0816"/>
    <w:rsid w:val="001C301A"/>
    <w:rsid w:val="001C6928"/>
    <w:rsid w:val="001C7696"/>
    <w:rsid w:val="001D0F16"/>
    <w:rsid w:val="001D13E2"/>
    <w:rsid w:val="001D28BD"/>
    <w:rsid w:val="001D5625"/>
    <w:rsid w:val="001D5ABA"/>
    <w:rsid w:val="001D6270"/>
    <w:rsid w:val="001D6ADD"/>
    <w:rsid w:val="001E1693"/>
    <w:rsid w:val="001E36A7"/>
    <w:rsid w:val="001E56F7"/>
    <w:rsid w:val="001E615B"/>
    <w:rsid w:val="001E6ED1"/>
    <w:rsid w:val="001F4E6B"/>
    <w:rsid w:val="001F5745"/>
    <w:rsid w:val="001F765E"/>
    <w:rsid w:val="00203B85"/>
    <w:rsid w:val="00205305"/>
    <w:rsid w:val="002077E9"/>
    <w:rsid w:val="00207A49"/>
    <w:rsid w:val="00207E7A"/>
    <w:rsid w:val="002155F2"/>
    <w:rsid w:val="00215662"/>
    <w:rsid w:val="00215A7A"/>
    <w:rsid w:val="00216424"/>
    <w:rsid w:val="0022193B"/>
    <w:rsid w:val="00222A63"/>
    <w:rsid w:val="00222D7D"/>
    <w:rsid w:val="0022500B"/>
    <w:rsid w:val="00225B7E"/>
    <w:rsid w:val="00225F26"/>
    <w:rsid w:val="00230066"/>
    <w:rsid w:val="00230ADF"/>
    <w:rsid w:val="00233954"/>
    <w:rsid w:val="00234E43"/>
    <w:rsid w:val="002403E5"/>
    <w:rsid w:val="002413A9"/>
    <w:rsid w:val="00241B9D"/>
    <w:rsid w:val="002467F0"/>
    <w:rsid w:val="00246C2E"/>
    <w:rsid w:val="00247C90"/>
    <w:rsid w:val="002506C9"/>
    <w:rsid w:val="00254BE5"/>
    <w:rsid w:val="002613A8"/>
    <w:rsid w:val="00263583"/>
    <w:rsid w:val="0026632C"/>
    <w:rsid w:val="00270A45"/>
    <w:rsid w:val="0027174C"/>
    <w:rsid w:val="00272B23"/>
    <w:rsid w:val="00273C65"/>
    <w:rsid w:val="00276A2F"/>
    <w:rsid w:val="00277626"/>
    <w:rsid w:val="00277717"/>
    <w:rsid w:val="00277D6B"/>
    <w:rsid w:val="0028004F"/>
    <w:rsid w:val="00280C93"/>
    <w:rsid w:val="0028182A"/>
    <w:rsid w:val="00281D09"/>
    <w:rsid w:val="00282B00"/>
    <w:rsid w:val="00283222"/>
    <w:rsid w:val="00283A9C"/>
    <w:rsid w:val="00284BF7"/>
    <w:rsid w:val="002859D7"/>
    <w:rsid w:val="00285C16"/>
    <w:rsid w:val="00286B06"/>
    <w:rsid w:val="002912F9"/>
    <w:rsid w:val="00292038"/>
    <w:rsid w:val="0029415D"/>
    <w:rsid w:val="002945B5"/>
    <w:rsid w:val="002946DA"/>
    <w:rsid w:val="002958DD"/>
    <w:rsid w:val="00297F25"/>
    <w:rsid w:val="002A3149"/>
    <w:rsid w:val="002A38A1"/>
    <w:rsid w:val="002A445D"/>
    <w:rsid w:val="002A4EBC"/>
    <w:rsid w:val="002A56D1"/>
    <w:rsid w:val="002A5F65"/>
    <w:rsid w:val="002B00FD"/>
    <w:rsid w:val="002B094E"/>
    <w:rsid w:val="002B11BA"/>
    <w:rsid w:val="002B60ED"/>
    <w:rsid w:val="002B7146"/>
    <w:rsid w:val="002C18B8"/>
    <w:rsid w:val="002C1F35"/>
    <w:rsid w:val="002C3236"/>
    <w:rsid w:val="002C38FA"/>
    <w:rsid w:val="002C3FFF"/>
    <w:rsid w:val="002C43C6"/>
    <w:rsid w:val="002C5BC6"/>
    <w:rsid w:val="002C6783"/>
    <w:rsid w:val="002C6E61"/>
    <w:rsid w:val="002D21C0"/>
    <w:rsid w:val="002D3F4F"/>
    <w:rsid w:val="002D61B7"/>
    <w:rsid w:val="002D66E0"/>
    <w:rsid w:val="002D6C97"/>
    <w:rsid w:val="002D7C86"/>
    <w:rsid w:val="002E00E8"/>
    <w:rsid w:val="002E25FA"/>
    <w:rsid w:val="002E495B"/>
    <w:rsid w:val="002F403B"/>
    <w:rsid w:val="002F4315"/>
    <w:rsid w:val="002F43C5"/>
    <w:rsid w:val="002F5568"/>
    <w:rsid w:val="002F5D30"/>
    <w:rsid w:val="002F7D8F"/>
    <w:rsid w:val="003003FA"/>
    <w:rsid w:val="003011D1"/>
    <w:rsid w:val="00301C77"/>
    <w:rsid w:val="00303D44"/>
    <w:rsid w:val="003106B0"/>
    <w:rsid w:val="00317637"/>
    <w:rsid w:val="00317C6C"/>
    <w:rsid w:val="00320775"/>
    <w:rsid w:val="00321880"/>
    <w:rsid w:val="00321B13"/>
    <w:rsid w:val="00323246"/>
    <w:rsid w:val="00327C99"/>
    <w:rsid w:val="00327C9E"/>
    <w:rsid w:val="003306F4"/>
    <w:rsid w:val="00331028"/>
    <w:rsid w:val="003356C2"/>
    <w:rsid w:val="003360C4"/>
    <w:rsid w:val="00337595"/>
    <w:rsid w:val="003411F4"/>
    <w:rsid w:val="003446DF"/>
    <w:rsid w:val="00346D92"/>
    <w:rsid w:val="003503B0"/>
    <w:rsid w:val="00350637"/>
    <w:rsid w:val="003516AE"/>
    <w:rsid w:val="00353D82"/>
    <w:rsid w:val="003565C0"/>
    <w:rsid w:val="00360236"/>
    <w:rsid w:val="0036186A"/>
    <w:rsid w:val="00361D8C"/>
    <w:rsid w:val="003647C8"/>
    <w:rsid w:val="003649AE"/>
    <w:rsid w:val="00374216"/>
    <w:rsid w:val="003756D7"/>
    <w:rsid w:val="0037645F"/>
    <w:rsid w:val="003769DA"/>
    <w:rsid w:val="00381DF5"/>
    <w:rsid w:val="00382E2E"/>
    <w:rsid w:val="003832A9"/>
    <w:rsid w:val="003837C8"/>
    <w:rsid w:val="00386CA7"/>
    <w:rsid w:val="00386DF5"/>
    <w:rsid w:val="00387916"/>
    <w:rsid w:val="003904A3"/>
    <w:rsid w:val="003907A4"/>
    <w:rsid w:val="00391132"/>
    <w:rsid w:val="003920A8"/>
    <w:rsid w:val="003924D5"/>
    <w:rsid w:val="003924FE"/>
    <w:rsid w:val="00392C80"/>
    <w:rsid w:val="003964D7"/>
    <w:rsid w:val="003969E9"/>
    <w:rsid w:val="00397F07"/>
    <w:rsid w:val="003A1013"/>
    <w:rsid w:val="003A2724"/>
    <w:rsid w:val="003A39AE"/>
    <w:rsid w:val="003B1639"/>
    <w:rsid w:val="003B3909"/>
    <w:rsid w:val="003C13AC"/>
    <w:rsid w:val="003C26EB"/>
    <w:rsid w:val="003C377D"/>
    <w:rsid w:val="003C68FD"/>
    <w:rsid w:val="003D3383"/>
    <w:rsid w:val="003D4F52"/>
    <w:rsid w:val="003D4F9C"/>
    <w:rsid w:val="003D5BB1"/>
    <w:rsid w:val="003D6AC7"/>
    <w:rsid w:val="003D7AF7"/>
    <w:rsid w:val="003E122E"/>
    <w:rsid w:val="003E15D1"/>
    <w:rsid w:val="003E2428"/>
    <w:rsid w:val="003E300D"/>
    <w:rsid w:val="003E3D9B"/>
    <w:rsid w:val="003E4046"/>
    <w:rsid w:val="003E4483"/>
    <w:rsid w:val="003E6985"/>
    <w:rsid w:val="003E775C"/>
    <w:rsid w:val="003F5294"/>
    <w:rsid w:val="003F7456"/>
    <w:rsid w:val="00400C91"/>
    <w:rsid w:val="004020BB"/>
    <w:rsid w:val="00403034"/>
    <w:rsid w:val="00404156"/>
    <w:rsid w:val="00404C64"/>
    <w:rsid w:val="004106DB"/>
    <w:rsid w:val="00412664"/>
    <w:rsid w:val="00413D88"/>
    <w:rsid w:val="00414AB3"/>
    <w:rsid w:val="004151D3"/>
    <w:rsid w:val="00415632"/>
    <w:rsid w:val="004163B3"/>
    <w:rsid w:val="00416A6B"/>
    <w:rsid w:val="00421C13"/>
    <w:rsid w:val="00422855"/>
    <w:rsid w:val="00422876"/>
    <w:rsid w:val="00423A1A"/>
    <w:rsid w:val="00426190"/>
    <w:rsid w:val="00432284"/>
    <w:rsid w:val="0043296B"/>
    <w:rsid w:val="004331A9"/>
    <w:rsid w:val="0043364F"/>
    <w:rsid w:val="0043749E"/>
    <w:rsid w:val="00437D99"/>
    <w:rsid w:val="00442387"/>
    <w:rsid w:val="00442C11"/>
    <w:rsid w:val="00442D1C"/>
    <w:rsid w:val="00445A3C"/>
    <w:rsid w:val="0044723C"/>
    <w:rsid w:val="00450745"/>
    <w:rsid w:val="00452AD7"/>
    <w:rsid w:val="0045338B"/>
    <w:rsid w:val="00453853"/>
    <w:rsid w:val="00455237"/>
    <w:rsid w:val="00455A68"/>
    <w:rsid w:val="0045641A"/>
    <w:rsid w:val="00456F12"/>
    <w:rsid w:val="00457E74"/>
    <w:rsid w:val="004600C2"/>
    <w:rsid w:val="0046179B"/>
    <w:rsid w:val="00461935"/>
    <w:rsid w:val="00462327"/>
    <w:rsid w:val="004624AA"/>
    <w:rsid w:val="00464C05"/>
    <w:rsid w:val="00464F26"/>
    <w:rsid w:val="0046575C"/>
    <w:rsid w:val="00465977"/>
    <w:rsid w:val="00465DA7"/>
    <w:rsid w:val="00470F36"/>
    <w:rsid w:val="004718BB"/>
    <w:rsid w:val="00474224"/>
    <w:rsid w:val="00476F5E"/>
    <w:rsid w:val="00480A50"/>
    <w:rsid w:val="004815D1"/>
    <w:rsid w:val="0048450A"/>
    <w:rsid w:val="0048560A"/>
    <w:rsid w:val="00485A42"/>
    <w:rsid w:val="00486DCB"/>
    <w:rsid w:val="00490F7A"/>
    <w:rsid w:val="004913F7"/>
    <w:rsid w:val="004924D1"/>
    <w:rsid w:val="00492A78"/>
    <w:rsid w:val="00496D33"/>
    <w:rsid w:val="004A21B1"/>
    <w:rsid w:val="004A2FE8"/>
    <w:rsid w:val="004A3E96"/>
    <w:rsid w:val="004A5560"/>
    <w:rsid w:val="004A5EEE"/>
    <w:rsid w:val="004A715C"/>
    <w:rsid w:val="004A71FD"/>
    <w:rsid w:val="004B09F2"/>
    <w:rsid w:val="004B5BF8"/>
    <w:rsid w:val="004C00A9"/>
    <w:rsid w:val="004C1BB3"/>
    <w:rsid w:val="004C1F0B"/>
    <w:rsid w:val="004C2756"/>
    <w:rsid w:val="004C3831"/>
    <w:rsid w:val="004C5687"/>
    <w:rsid w:val="004C6944"/>
    <w:rsid w:val="004D0FF5"/>
    <w:rsid w:val="004D128C"/>
    <w:rsid w:val="004D601D"/>
    <w:rsid w:val="004D621F"/>
    <w:rsid w:val="004D727B"/>
    <w:rsid w:val="004D7DC2"/>
    <w:rsid w:val="004E2F50"/>
    <w:rsid w:val="004E494F"/>
    <w:rsid w:val="004E50FD"/>
    <w:rsid w:val="004E591D"/>
    <w:rsid w:val="004E7379"/>
    <w:rsid w:val="004E7697"/>
    <w:rsid w:val="004F3787"/>
    <w:rsid w:val="004F3F3F"/>
    <w:rsid w:val="004F5C90"/>
    <w:rsid w:val="004F6290"/>
    <w:rsid w:val="004F6D0B"/>
    <w:rsid w:val="004F763F"/>
    <w:rsid w:val="005003A1"/>
    <w:rsid w:val="0050230B"/>
    <w:rsid w:val="0050496E"/>
    <w:rsid w:val="0050515D"/>
    <w:rsid w:val="00510707"/>
    <w:rsid w:val="00513E3E"/>
    <w:rsid w:val="00514501"/>
    <w:rsid w:val="005155D2"/>
    <w:rsid w:val="00517778"/>
    <w:rsid w:val="00517A10"/>
    <w:rsid w:val="005238CC"/>
    <w:rsid w:val="00523A4B"/>
    <w:rsid w:val="00525F82"/>
    <w:rsid w:val="00526014"/>
    <w:rsid w:val="005279FC"/>
    <w:rsid w:val="005305DB"/>
    <w:rsid w:val="00530D90"/>
    <w:rsid w:val="00530EFF"/>
    <w:rsid w:val="005310DC"/>
    <w:rsid w:val="005318E0"/>
    <w:rsid w:val="00533983"/>
    <w:rsid w:val="0053399D"/>
    <w:rsid w:val="00534177"/>
    <w:rsid w:val="00535493"/>
    <w:rsid w:val="00537157"/>
    <w:rsid w:val="0053761B"/>
    <w:rsid w:val="00540D46"/>
    <w:rsid w:val="005415FE"/>
    <w:rsid w:val="00541B43"/>
    <w:rsid w:val="00541D3A"/>
    <w:rsid w:val="00544291"/>
    <w:rsid w:val="0054453F"/>
    <w:rsid w:val="0054598F"/>
    <w:rsid w:val="005510E0"/>
    <w:rsid w:val="00553EA0"/>
    <w:rsid w:val="005542AC"/>
    <w:rsid w:val="00554816"/>
    <w:rsid w:val="00554825"/>
    <w:rsid w:val="00554AF1"/>
    <w:rsid w:val="00560455"/>
    <w:rsid w:val="00560522"/>
    <w:rsid w:val="005611DA"/>
    <w:rsid w:val="00562B10"/>
    <w:rsid w:val="0056465D"/>
    <w:rsid w:val="00566E50"/>
    <w:rsid w:val="00567117"/>
    <w:rsid w:val="0057112D"/>
    <w:rsid w:val="00572427"/>
    <w:rsid w:val="00573316"/>
    <w:rsid w:val="00573E4D"/>
    <w:rsid w:val="00574887"/>
    <w:rsid w:val="0057511C"/>
    <w:rsid w:val="0058158D"/>
    <w:rsid w:val="00582522"/>
    <w:rsid w:val="0058478F"/>
    <w:rsid w:val="00584979"/>
    <w:rsid w:val="005857BB"/>
    <w:rsid w:val="00590E48"/>
    <w:rsid w:val="00591113"/>
    <w:rsid w:val="005926CF"/>
    <w:rsid w:val="005927A5"/>
    <w:rsid w:val="00593821"/>
    <w:rsid w:val="00595E96"/>
    <w:rsid w:val="005965BB"/>
    <w:rsid w:val="005A1346"/>
    <w:rsid w:val="005A173E"/>
    <w:rsid w:val="005B1F8D"/>
    <w:rsid w:val="005B27A9"/>
    <w:rsid w:val="005B4699"/>
    <w:rsid w:val="005B486C"/>
    <w:rsid w:val="005B641D"/>
    <w:rsid w:val="005C14C4"/>
    <w:rsid w:val="005C295C"/>
    <w:rsid w:val="005C37DB"/>
    <w:rsid w:val="005C3E0B"/>
    <w:rsid w:val="005C51B2"/>
    <w:rsid w:val="005C51ED"/>
    <w:rsid w:val="005C54DF"/>
    <w:rsid w:val="005C575F"/>
    <w:rsid w:val="005D0D0C"/>
    <w:rsid w:val="005D1B2C"/>
    <w:rsid w:val="005D220C"/>
    <w:rsid w:val="005D5847"/>
    <w:rsid w:val="005D7181"/>
    <w:rsid w:val="005E0049"/>
    <w:rsid w:val="005E1F4C"/>
    <w:rsid w:val="005E44A5"/>
    <w:rsid w:val="005E5604"/>
    <w:rsid w:val="005E5973"/>
    <w:rsid w:val="005E786C"/>
    <w:rsid w:val="005F2273"/>
    <w:rsid w:val="005F261C"/>
    <w:rsid w:val="005F4291"/>
    <w:rsid w:val="005F517B"/>
    <w:rsid w:val="005F6810"/>
    <w:rsid w:val="005F7223"/>
    <w:rsid w:val="005F77DE"/>
    <w:rsid w:val="005F7D24"/>
    <w:rsid w:val="00601209"/>
    <w:rsid w:val="006026EE"/>
    <w:rsid w:val="00605E3A"/>
    <w:rsid w:val="00610B46"/>
    <w:rsid w:val="00610C76"/>
    <w:rsid w:val="00611415"/>
    <w:rsid w:val="0061341A"/>
    <w:rsid w:val="00613A18"/>
    <w:rsid w:val="00613F89"/>
    <w:rsid w:val="00615C87"/>
    <w:rsid w:val="00615FB7"/>
    <w:rsid w:val="006176F5"/>
    <w:rsid w:val="00620647"/>
    <w:rsid w:val="00621423"/>
    <w:rsid w:val="00624F95"/>
    <w:rsid w:val="006256EA"/>
    <w:rsid w:val="006314D3"/>
    <w:rsid w:val="00631BBF"/>
    <w:rsid w:val="00631D0F"/>
    <w:rsid w:val="00632ED2"/>
    <w:rsid w:val="00632F4E"/>
    <w:rsid w:val="00634E31"/>
    <w:rsid w:val="00635DFF"/>
    <w:rsid w:val="006371AD"/>
    <w:rsid w:val="006413DD"/>
    <w:rsid w:val="0064267D"/>
    <w:rsid w:val="006433DF"/>
    <w:rsid w:val="00645622"/>
    <w:rsid w:val="00645EBB"/>
    <w:rsid w:val="0064628D"/>
    <w:rsid w:val="006462D0"/>
    <w:rsid w:val="006516D2"/>
    <w:rsid w:val="00653367"/>
    <w:rsid w:val="006642E4"/>
    <w:rsid w:val="006643BF"/>
    <w:rsid w:val="00664D42"/>
    <w:rsid w:val="006668A9"/>
    <w:rsid w:val="0066704B"/>
    <w:rsid w:val="00673689"/>
    <w:rsid w:val="00673A4A"/>
    <w:rsid w:val="00673C3D"/>
    <w:rsid w:val="00673DE3"/>
    <w:rsid w:val="00675353"/>
    <w:rsid w:val="006755B5"/>
    <w:rsid w:val="006774BE"/>
    <w:rsid w:val="006777B5"/>
    <w:rsid w:val="00677CED"/>
    <w:rsid w:val="00681988"/>
    <w:rsid w:val="0068207B"/>
    <w:rsid w:val="00685482"/>
    <w:rsid w:val="00690264"/>
    <w:rsid w:val="00694038"/>
    <w:rsid w:val="006A18D8"/>
    <w:rsid w:val="006A315E"/>
    <w:rsid w:val="006A3BA7"/>
    <w:rsid w:val="006A52C2"/>
    <w:rsid w:val="006B03C6"/>
    <w:rsid w:val="006B1110"/>
    <w:rsid w:val="006B1696"/>
    <w:rsid w:val="006B4892"/>
    <w:rsid w:val="006B4F55"/>
    <w:rsid w:val="006B65C1"/>
    <w:rsid w:val="006C0429"/>
    <w:rsid w:val="006C116C"/>
    <w:rsid w:val="006C17D1"/>
    <w:rsid w:val="006C2063"/>
    <w:rsid w:val="006C5DE6"/>
    <w:rsid w:val="006C6EDC"/>
    <w:rsid w:val="006C72D6"/>
    <w:rsid w:val="006C7A9A"/>
    <w:rsid w:val="006D0F10"/>
    <w:rsid w:val="006D1D3E"/>
    <w:rsid w:val="006D1FFA"/>
    <w:rsid w:val="006D35D5"/>
    <w:rsid w:val="006D5D22"/>
    <w:rsid w:val="006D68E8"/>
    <w:rsid w:val="006D784A"/>
    <w:rsid w:val="006D7B54"/>
    <w:rsid w:val="006E273E"/>
    <w:rsid w:val="006E4BB5"/>
    <w:rsid w:val="006E73DC"/>
    <w:rsid w:val="006F3E6A"/>
    <w:rsid w:val="006F62DD"/>
    <w:rsid w:val="006F6918"/>
    <w:rsid w:val="006F6BF3"/>
    <w:rsid w:val="00700B28"/>
    <w:rsid w:val="00702DF4"/>
    <w:rsid w:val="00703975"/>
    <w:rsid w:val="007045A0"/>
    <w:rsid w:val="00704838"/>
    <w:rsid w:val="007053D8"/>
    <w:rsid w:val="00705971"/>
    <w:rsid w:val="00705F5D"/>
    <w:rsid w:val="00706862"/>
    <w:rsid w:val="00706C18"/>
    <w:rsid w:val="00707C40"/>
    <w:rsid w:val="00711CB5"/>
    <w:rsid w:val="00711DD7"/>
    <w:rsid w:val="00712114"/>
    <w:rsid w:val="0071351B"/>
    <w:rsid w:val="00713AD4"/>
    <w:rsid w:val="007146E3"/>
    <w:rsid w:val="00720582"/>
    <w:rsid w:val="00721772"/>
    <w:rsid w:val="00721858"/>
    <w:rsid w:val="00721A18"/>
    <w:rsid w:val="00722952"/>
    <w:rsid w:val="00722ED9"/>
    <w:rsid w:val="007235D3"/>
    <w:rsid w:val="00723DB2"/>
    <w:rsid w:val="0073571A"/>
    <w:rsid w:val="0074232D"/>
    <w:rsid w:val="007462DC"/>
    <w:rsid w:val="007516E5"/>
    <w:rsid w:val="00751CC1"/>
    <w:rsid w:val="0075328B"/>
    <w:rsid w:val="00753B65"/>
    <w:rsid w:val="00757E13"/>
    <w:rsid w:val="007614E0"/>
    <w:rsid w:val="007630F0"/>
    <w:rsid w:val="007650C7"/>
    <w:rsid w:val="007653BB"/>
    <w:rsid w:val="00766F3D"/>
    <w:rsid w:val="00767184"/>
    <w:rsid w:val="00770EB1"/>
    <w:rsid w:val="00772829"/>
    <w:rsid w:val="00773142"/>
    <w:rsid w:val="00773305"/>
    <w:rsid w:val="00773D72"/>
    <w:rsid w:val="00774F59"/>
    <w:rsid w:val="007752BC"/>
    <w:rsid w:val="00775E1C"/>
    <w:rsid w:val="00777246"/>
    <w:rsid w:val="007813AC"/>
    <w:rsid w:val="0078294B"/>
    <w:rsid w:val="007855E0"/>
    <w:rsid w:val="00785F12"/>
    <w:rsid w:val="00786E2B"/>
    <w:rsid w:val="00791710"/>
    <w:rsid w:val="007933DA"/>
    <w:rsid w:val="00793F38"/>
    <w:rsid w:val="007950CD"/>
    <w:rsid w:val="007A1027"/>
    <w:rsid w:val="007A2583"/>
    <w:rsid w:val="007A326E"/>
    <w:rsid w:val="007B28E6"/>
    <w:rsid w:val="007B2DEC"/>
    <w:rsid w:val="007B3A5C"/>
    <w:rsid w:val="007B4333"/>
    <w:rsid w:val="007B54A6"/>
    <w:rsid w:val="007B6DB8"/>
    <w:rsid w:val="007B6DB9"/>
    <w:rsid w:val="007B709A"/>
    <w:rsid w:val="007C0B5E"/>
    <w:rsid w:val="007C3338"/>
    <w:rsid w:val="007C78C3"/>
    <w:rsid w:val="007C793E"/>
    <w:rsid w:val="007D16E2"/>
    <w:rsid w:val="007D2016"/>
    <w:rsid w:val="007D40E5"/>
    <w:rsid w:val="007D5313"/>
    <w:rsid w:val="007D66F4"/>
    <w:rsid w:val="007D6ED2"/>
    <w:rsid w:val="007E16E4"/>
    <w:rsid w:val="007E1F85"/>
    <w:rsid w:val="007E474E"/>
    <w:rsid w:val="007E4B0E"/>
    <w:rsid w:val="007E52CF"/>
    <w:rsid w:val="007E62A4"/>
    <w:rsid w:val="007F0024"/>
    <w:rsid w:val="007F332B"/>
    <w:rsid w:val="007F3D03"/>
    <w:rsid w:val="00802C11"/>
    <w:rsid w:val="00805C8E"/>
    <w:rsid w:val="00805FE5"/>
    <w:rsid w:val="0080641B"/>
    <w:rsid w:val="008157C7"/>
    <w:rsid w:val="00822184"/>
    <w:rsid w:val="008235EE"/>
    <w:rsid w:val="00824764"/>
    <w:rsid w:val="00825D57"/>
    <w:rsid w:val="0082685A"/>
    <w:rsid w:val="008272DE"/>
    <w:rsid w:val="00827C99"/>
    <w:rsid w:val="0083064F"/>
    <w:rsid w:val="0083139F"/>
    <w:rsid w:val="0083328A"/>
    <w:rsid w:val="008356E9"/>
    <w:rsid w:val="00837172"/>
    <w:rsid w:val="0083779F"/>
    <w:rsid w:val="00842490"/>
    <w:rsid w:val="00842D48"/>
    <w:rsid w:val="0085234E"/>
    <w:rsid w:val="008541DD"/>
    <w:rsid w:val="00855553"/>
    <w:rsid w:val="0085557D"/>
    <w:rsid w:val="008563A9"/>
    <w:rsid w:val="008569F9"/>
    <w:rsid w:val="00860549"/>
    <w:rsid w:val="00861CBD"/>
    <w:rsid w:val="00861FAF"/>
    <w:rsid w:val="008656A4"/>
    <w:rsid w:val="00866E4F"/>
    <w:rsid w:val="008671FF"/>
    <w:rsid w:val="0086734F"/>
    <w:rsid w:val="008722F9"/>
    <w:rsid w:val="00872A23"/>
    <w:rsid w:val="00873564"/>
    <w:rsid w:val="008802FF"/>
    <w:rsid w:val="008805DD"/>
    <w:rsid w:val="00880720"/>
    <w:rsid w:val="00880780"/>
    <w:rsid w:val="008815B0"/>
    <w:rsid w:val="00882CC8"/>
    <w:rsid w:val="00883808"/>
    <w:rsid w:val="008838EF"/>
    <w:rsid w:val="00886536"/>
    <w:rsid w:val="0088691F"/>
    <w:rsid w:val="008870FD"/>
    <w:rsid w:val="00890D1F"/>
    <w:rsid w:val="008911BB"/>
    <w:rsid w:val="008930DF"/>
    <w:rsid w:val="008943F8"/>
    <w:rsid w:val="00894995"/>
    <w:rsid w:val="008957AD"/>
    <w:rsid w:val="00896175"/>
    <w:rsid w:val="008966E5"/>
    <w:rsid w:val="008975E6"/>
    <w:rsid w:val="008A28C7"/>
    <w:rsid w:val="008A4A26"/>
    <w:rsid w:val="008A574A"/>
    <w:rsid w:val="008A5F53"/>
    <w:rsid w:val="008A71AA"/>
    <w:rsid w:val="008B0123"/>
    <w:rsid w:val="008B0DB0"/>
    <w:rsid w:val="008B143C"/>
    <w:rsid w:val="008B2667"/>
    <w:rsid w:val="008B2D0E"/>
    <w:rsid w:val="008B5CDA"/>
    <w:rsid w:val="008B7CDA"/>
    <w:rsid w:val="008C124D"/>
    <w:rsid w:val="008D1260"/>
    <w:rsid w:val="008D2FA6"/>
    <w:rsid w:val="008E001C"/>
    <w:rsid w:val="008E06F2"/>
    <w:rsid w:val="008E0D4D"/>
    <w:rsid w:val="008E26A7"/>
    <w:rsid w:val="008E40EE"/>
    <w:rsid w:val="008E500B"/>
    <w:rsid w:val="008E7F42"/>
    <w:rsid w:val="008F1C12"/>
    <w:rsid w:val="008F2599"/>
    <w:rsid w:val="008F30DC"/>
    <w:rsid w:val="008F4AB1"/>
    <w:rsid w:val="008F6D62"/>
    <w:rsid w:val="00902DB7"/>
    <w:rsid w:val="009066B9"/>
    <w:rsid w:val="00911527"/>
    <w:rsid w:val="0091408D"/>
    <w:rsid w:val="00914D6D"/>
    <w:rsid w:val="00921A96"/>
    <w:rsid w:val="00924FA8"/>
    <w:rsid w:val="00935CCC"/>
    <w:rsid w:val="00936C67"/>
    <w:rsid w:val="0094335B"/>
    <w:rsid w:val="009445EA"/>
    <w:rsid w:val="00944A18"/>
    <w:rsid w:val="00944ECC"/>
    <w:rsid w:val="00945414"/>
    <w:rsid w:val="00947327"/>
    <w:rsid w:val="009473AF"/>
    <w:rsid w:val="00947724"/>
    <w:rsid w:val="00954668"/>
    <w:rsid w:val="00955A86"/>
    <w:rsid w:val="00961621"/>
    <w:rsid w:val="00963DEE"/>
    <w:rsid w:val="00966648"/>
    <w:rsid w:val="009669D3"/>
    <w:rsid w:val="00967190"/>
    <w:rsid w:val="0096741D"/>
    <w:rsid w:val="00967F64"/>
    <w:rsid w:val="00972321"/>
    <w:rsid w:val="00972A24"/>
    <w:rsid w:val="00973556"/>
    <w:rsid w:val="009748AF"/>
    <w:rsid w:val="00977D58"/>
    <w:rsid w:val="009817B1"/>
    <w:rsid w:val="009838C6"/>
    <w:rsid w:val="00984D7A"/>
    <w:rsid w:val="00984DA7"/>
    <w:rsid w:val="0098510B"/>
    <w:rsid w:val="00985309"/>
    <w:rsid w:val="0098622F"/>
    <w:rsid w:val="009A0614"/>
    <w:rsid w:val="009A1F26"/>
    <w:rsid w:val="009A3CD1"/>
    <w:rsid w:val="009A3DEC"/>
    <w:rsid w:val="009B045F"/>
    <w:rsid w:val="009B0AA3"/>
    <w:rsid w:val="009B43FB"/>
    <w:rsid w:val="009B6AB3"/>
    <w:rsid w:val="009C109C"/>
    <w:rsid w:val="009C2B14"/>
    <w:rsid w:val="009C52D5"/>
    <w:rsid w:val="009C682E"/>
    <w:rsid w:val="009C6CF7"/>
    <w:rsid w:val="009C7CC9"/>
    <w:rsid w:val="009D2502"/>
    <w:rsid w:val="009D5610"/>
    <w:rsid w:val="009D5A7D"/>
    <w:rsid w:val="009D5E11"/>
    <w:rsid w:val="009D6B67"/>
    <w:rsid w:val="009E074A"/>
    <w:rsid w:val="009E77E6"/>
    <w:rsid w:val="009F008C"/>
    <w:rsid w:val="009F0DA1"/>
    <w:rsid w:val="009F0EC0"/>
    <w:rsid w:val="009F13BA"/>
    <w:rsid w:val="009F3B84"/>
    <w:rsid w:val="009F3E2B"/>
    <w:rsid w:val="009F4766"/>
    <w:rsid w:val="009F49BF"/>
    <w:rsid w:val="00A0067F"/>
    <w:rsid w:val="00A011C7"/>
    <w:rsid w:val="00A02D12"/>
    <w:rsid w:val="00A06547"/>
    <w:rsid w:val="00A06AF7"/>
    <w:rsid w:val="00A071F9"/>
    <w:rsid w:val="00A113DF"/>
    <w:rsid w:val="00A1358A"/>
    <w:rsid w:val="00A14643"/>
    <w:rsid w:val="00A16B58"/>
    <w:rsid w:val="00A21942"/>
    <w:rsid w:val="00A22330"/>
    <w:rsid w:val="00A22A4F"/>
    <w:rsid w:val="00A2300F"/>
    <w:rsid w:val="00A24265"/>
    <w:rsid w:val="00A24730"/>
    <w:rsid w:val="00A327E8"/>
    <w:rsid w:val="00A34B06"/>
    <w:rsid w:val="00A358A6"/>
    <w:rsid w:val="00A3787B"/>
    <w:rsid w:val="00A461E3"/>
    <w:rsid w:val="00A479F3"/>
    <w:rsid w:val="00A50E57"/>
    <w:rsid w:val="00A5159E"/>
    <w:rsid w:val="00A5184E"/>
    <w:rsid w:val="00A5360F"/>
    <w:rsid w:val="00A54984"/>
    <w:rsid w:val="00A57BA9"/>
    <w:rsid w:val="00A61647"/>
    <w:rsid w:val="00A62CFB"/>
    <w:rsid w:val="00A64026"/>
    <w:rsid w:val="00A65EB4"/>
    <w:rsid w:val="00A667DC"/>
    <w:rsid w:val="00A723FF"/>
    <w:rsid w:val="00A72589"/>
    <w:rsid w:val="00A7538E"/>
    <w:rsid w:val="00A75FB7"/>
    <w:rsid w:val="00A773B1"/>
    <w:rsid w:val="00A8456B"/>
    <w:rsid w:val="00A8611A"/>
    <w:rsid w:val="00A86B34"/>
    <w:rsid w:val="00A871CE"/>
    <w:rsid w:val="00A87545"/>
    <w:rsid w:val="00A919DE"/>
    <w:rsid w:val="00A921C8"/>
    <w:rsid w:val="00A92D4D"/>
    <w:rsid w:val="00A93582"/>
    <w:rsid w:val="00A96FD5"/>
    <w:rsid w:val="00A9708A"/>
    <w:rsid w:val="00AA0681"/>
    <w:rsid w:val="00AA0C00"/>
    <w:rsid w:val="00AA22B2"/>
    <w:rsid w:val="00AA260D"/>
    <w:rsid w:val="00AA34D3"/>
    <w:rsid w:val="00AA535D"/>
    <w:rsid w:val="00AA5D0A"/>
    <w:rsid w:val="00AA7A93"/>
    <w:rsid w:val="00AA7B00"/>
    <w:rsid w:val="00AB0F1F"/>
    <w:rsid w:val="00AB2486"/>
    <w:rsid w:val="00AB5503"/>
    <w:rsid w:val="00AB6311"/>
    <w:rsid w:val="00AB6DB2"/>
    <w:rsid w:val="00AB7B6F"/>
    <w:rsid w:val="00AC1E1F"/>
    <w:rsid w:val="00AC1E43"/>
    <w:rsid w:val="00AC68CC"/>
    <w:rsid w:val="00AC7447"/>
    <w:rsid w:val="00AC7A61"/>
    <w:rsid w:val="00AD0390"/>
    <w:rsid w:val="00AD42B5"/>
    <w:rsid w:val="00AD5208"/>
    <w:rsid w:val="00AE0FBC"/>
    <w:rsid w:val="00AE1397"/>
    <w:rsid w:val="00AE2019"/>
    <w:rsid w:val="00AE2537"/>
    <w:rsid w:val="00AE2C93"/>
    <w:rsid w:val="00AE2DD5"/>
    <w:rsid w:val="00AE3131"/>
    <w:rsid w:val="00AE3993"/>
    <w:rsid w:val="00AE4101"/>
    <w:rsid w:val="00AE4225"/>
    <w:rsid w:val="00AE7D04"/>
    <w:rsid w:val="00AF0EC9"/>
    <w:rsid w:val="00AF1DA4"/>
    <w:rsid w:val="00AF21E9"/>
    <w:rsid w:val="00AF32CC"/>
    <w:rsid w:val="00AF5DB9"/>
    <w:rsid w:val="00AF6541"/>
    <w:rsid w:val="00AF7633"/>
    <w:rsid w:val="00B012DD"/>
    <w:rsid w:val="00B0142E"/>
    <w:rsid w:val="00B016E9"/>
    <w:rsid w:val="00B02C44"/>
    <w:rsid w:val="00B05A62"/>
    <w:rsid w:val="00B07745"/>
    <w:rsid w:val="00B07D6C"/>
    <w:rsid w:val="00B112D3"/>
    <w:rsid w:val="00B14138"/>
    <w:rsid w:val="00B145EF"/>
    <w:rsid w:val="00B146FB"/>
    <w:rsid w:val="00B21352"/>
    <w:rsid w:val="00B2146F"/>
    <w:rsid w:val="00B21B02"/>
    <w:rsid w:val="00B22A20"/>
    <w:rsid w:val="00B23585"/>
    <w:rsid w:val="00B245CC"/>
    <w:rsid w:val="00B2519C"/>
    <w:rsid w:val="00B307B7"/>
    <w:rsid w:val="00B31C4B"/>
    <w:rsid w:val="00B34D74"/>
    <w:rsid w:val="00B37A5D"/>
    <w:rsid w:val="00B41166"/>
    <w:rsid w:val="00B41944"/>
    <w:rsid w:val="00B41D5A"/>
    <w:rsid w:val="00B42A17"/>
    <w:rsid w:val="00B432AB"/>
    <w:rsid w:val="00B43876"/>
    <w:rsid w:val="00B43A6E"/>
    <w:rsid w:val="00B44276"/>
    <w:rsid w:val="00B44279"/>
    <w:rsid w:val="00B45EF2"/>
    <w:rsid w:val="00B46659"/>
    <w:rsid w:val="00B46E28"/>
    <w:rsid w:val="00B470B1"/>
    <w:rsid w:val="00B517A6"/>
    <w:rsid w:val="00B52040"/>
    <w:rsid w:val="00B52C5E"/>
    <w:rsid w:val="00B532DB"/>
    <w:rsid w:val="00B53904"/>
    <w:rsid w:val="00B60DA2"/>
    <w:rsid w:val="00B6134B"/>
    <w:rsid w:val="00B625E0"/>
    <w:rsid w:val="00B63301"/>
    <w:rsid w:val="00B63B3F"/>
    <w:rsid w:val="00B65F31"/>
    <w:rsid w:val="00B70681"/>
    <w:rsid w:val="00B70C2E"/>
    <w:rsid w:val="00B72194"/>
    <w:rsid w:val="00B735BF"/>
    <w:rsid w:val="00B73B64"/>
    <w:rsid w:val="00B76B9A"/>
    <w:rsid w:val="00B84186"/>
    <w:rsid w:val="00B90036"/>
    <w:rsid w:val="00B90A89"/>
    <w:rsid w:val="00B91623"/>
    <w:rsid w:val="00B91EC9"/>
    <w:rsid w:val="00B93483"/>
    <w:rsid w:val="00B94891"/>
    <w:rsid w:val="00BA03BB"/>
    <w:rsid w:val="00BA2FFC"/>
    <w:rsid w:val="00BA48CD"/>
    <w:rsid w:val="00BA541A"/>
    <w:rsid w:val="00BA701C"/>
    <w:rsid w:val="00BB04A3"/>
    <w:rsid w:val="00BB057A"/>
    <w:rsid w:val="00BB1F54"/>
    <w:rsid w:val="00BB27CB"/>
    <w:rsid w:val="00BB3E70"/>
    <w:rsid w:val="00BB475C"/>
    <w:rsid w:val="00BC0C85"/>
    <w:rsid w:val="00BC0F16"/>
    <w:rsid w:val="00BC3843"/>
    <w:rsid w:val="00BC5C90"/>
    <w:rsid w:val="00BC7ABE"/>
    <w:rsid w:val="00BD0E54"/>
    <w:rsid w:val="00BD287D"/>
    <w:rsid w:val="00BD2A97"/>
    <w:rsid w:val="00BD2CAA"/>
    <w:rsid w:val="00BD323D"/>
    <w:rsid w:val="00BD3F27"/>
    <w:rsid w:val="00BD45A2"/>
    <w:rsid w:val="00BD4DCB"/>
    <w:rsid w:val="00BD60D1"/>
    <w:rsid w:val="00BD63D7"/>
    <w:rsid w:val="00BD6A76"/>
    <w:rsid w:val="00BE42C3"/>
    <w:rsid w:val="00BE5FBF"/>
    <w:rsid w:val="00BE63BE"/>
    <w:rsid w:val="00BF0519"/>
    <w:rsid w:val="00BF0B93"/>
    <w:rsid w:val="00BF2EE3"/>
    <w:rsid w:val="00BF493C"/>
    <w:rsid w:val="00BF6CE1"/>
    <w:rsid w:val="00C009BC"/>
    <w:rsid w:val="00C00A13"/>
    <w:rsid w:val="00C01515"/>
    <w:rsid w:val="00C01F6A"/>
    <w:rsid w:val="00C025B6"/>
    <w:rsid w:val="00C0469F"/>
    <w:rsid w:val="00C07431"/>
    <w:rsid w:val="00C079A9"/>
    <w:rsid w:val="00C118D8"/>
    <w:rsid w:val="00C1196F"/>
    <w:rsid w:val="00C11C6C"/>
    <w:rsid w:val="00C130D8"/>
    <w:rsid w:val="00C1439E"/>
    <w:rsid w:val="00C14B25"/>
    <w:rsid w:val="00C14D65"/>
    <w:rsid w:val="00C15203"/>
    <w:rsid w:val="00C16270"/>
    <w:rsid w:val="00C21AE4"/>
    <w:rsid w:val="00C2241B"/>
    <w:rsid w:val="00C23F2D"/>
    <w:rsid w:val="00C2495C"/>
    <w:rsid w:val="00C24A1E"/>
    <w:rsid w:val="00C26AB4"/>
    <w:rsid w:val="00C27EF3"/>
    <w:rsid w:val="00C30D4D"/>
    <w:rsid w:val="00C37ADC"/>
    <w:rsid w:val="00C41703"/>
    <w:rsid w:val="00C41E6F"/>
    <w:rsid w:val="00C41F5C"/>
    <w:rsid w:val="00C4275F"/>
    <w:rsid w:val="00C445DE"/>
    <w:rsid w:val="00C4571B"/>
    <w:rsid w:val="00C45FEE"/>
    <w:rsid w:val="00C4693E"/>
    <w:rsid w:val="00C477B9"/>
    <w:rsid w:val="00C51F97"/>
    <w:rsid w:val="00C630CB"/>
    <w:rsid w:val="00C63559"/>
    <w:rsid w:val="00C6437B"/>
    <w:rsid w:val="00C6717C"/>
    <w:rsid w:val="00C7113C"/>
    <w:rsid w:val="00C732DF"/>
    <w:rsid w:val="00C755DC"/>
    <w:rsid w:val="00C75A42"/>
    <w:rsid w:val="00C77519"/>
    <w:rsid w:val="00C824C8"/>
    <w:rsid w:val="00C82F62"/>
    <w:rsid w:val="00C83639"/>
    <w:rsid w:val="00C90018"/>
    <w:rsid w:val="00C931A2"/>
    <w:rsid w:val="00C935FE"/>
    <w:rsid w:val="00C94265"/>
    <w:rsid w:val="00CA002B"/>
    <w:rsid w:val="00CA1288"/>
    <w:rsid w:val="00CA18AA"/>
    <w:rsid w:val="00CA32FA"/>
    <w:rsid w:val="00CA3E76"/>
    <w:rsid w:val="00CA4E53"/>
    <w:rsid w:val="00CB0C15"/>
    <w:rsid w:val="00CB0CB0"/>
    <w:rsid w:val="00CB2362"/>
    <w:rsid w:val="00CB2855"/>
    <w:rsid w:val="00CB3C74"/>
    <w:rsid w:val="00CB5037"/>
    <w:rsid w:val="00CB6497"/>
    <w:rsid w:val="00CB6E78"/>
    <w:rsid w:val="00CB76FD"/>
    <w:rsid w:val="00CC1893"/>
    <w:rsid w:val="00CC1AE8"/>
    <w:rsid w:val="00CC420D"/>
    <w:rsid w:val="00CC577D"/>
    <w:rsid w:val="00CC6501"/>
    <w:rsid w:val="00CC680F"/>
    <w:rsid w:val="00CD04E6"/>
    <w:rsid w:val="00CD0CC6"/>
    <w:rsid w:val="00CD2576"/>
    <w:rsid w:val="00CD3C52"/>
    <w:rsid w:val="00CD5C81"/>
    <w:rsid w:val="00CD7235"/>
    <w:rsid w:val="00CE14B9"/>
    <w:rsid w:val="00CE3C5B"/>
    <w:rsid w:val="00CE5057"/>
    <w:rsid w:val="00CE6218"/>
    <w:rsid w:val="00CF0814"/>
    <w:rsid w:val="00CF0C13"/>
    <w:rsid w:val="00CF0D11"/>
    <w:rsid w:val="00CF12A6"/>
    <w:rsid w:val="00CF147D"/>
    <w:rsid w:val="00CF19C5"/>
    <w:rsid w:val="00CF20D4"/>
    <w:rsid w:val="00CF273C"/>
    <w:rsid w:val="00CF46E8"/>
    <w:rsid w:val="00CF4C46"/>
    <w:rsid w:val="00D009C8"/>
    <w:rsid w:val="00D059E3"/>
    <w:rsid w:val="00D064D0"/>
    <w:rsid w:val="00D068CC"/>
    <w:rsid w:val="00D07472"/>
    <w:rsid w:val="00D07DE5"/>
    <w:rsid w:val="00D07EE3"/>
    <w:rsid w:val="00D10351"/>
    <w:rsid w:val="00D10FFC"/>
    <w:rsid w:val="00D17701"/>
    <w:rsid w:val="00D17E62"/>
    <w:rsid w:val="00D20D32"/>
    <w:rsid w:val="00D244B7"/>
    <w:rsid w:val="00D24C7D"/>
    <w:rsid w:val="00D2519B"/>
    <w:rsid w:val="00D30451"/>
    <w:rsid w:val="00D30B73"/>
    <w:rsid w:val="00D3463F"/>
    <w:rsid w:val="00D34A36"/>
    <w:rsid w:val="00D4116D"/>
    <w:rsid w:val="00D45267"/>
    <w:rsid w:val="00D47066"/>
    <w:rsid w:val="00D47353"/>
    <w:rsid w:val="00D50F35"/>
    <w:rsid w:val="00D51335"/>
    <w:rsid w:val="00D5199C"/>
    <w:rsid w:val="00D52623"/>
    <w:rsid w:val="00D57A1F"/>
    <w:rsid w:val="00D6080F"/>
    <w:rsid w:val="00D613F5"/>
    <w:rsid w:val="00D646D6"/>
    <w:rsid w:val="00D64BF1"/>
    <w:rsid w:val="00D6690C"/>
    <w:rsid w:val="00D67DAF"/>
    <w:rsid w:val="00D7097C"/>
    <w:rsid w:val="00D70996"/>
    <w:rsid w:val="00D716DD"/>
    <w:rsid w:val="00D72297"/>
    <w:rsid w:val="00D77917"/>
    <w:rsid w:val="00D80A31"/>
    <w:rsid w:val="00D80B48"/>
    <w:rsid w:val="00D8100F"/>
    <w:rsid w:val="00D82CC7"/>
    <w:rsid w:val="00D84992"/>
    <w:rsid w:val="00D872CF"/>
    <w:rsid w:val="00D90B9F"/>
    <w:rsid w:val="00D935F7"/>
    <w:rsid w:val="00D939F8"/>
    <w:rsid w:val="00D94E66"/>
    <w:rsid w:val="00D95305"/>
    <w:rsid w:val="00D9707F"/>
    <w:rsid w:val="00D97C51"/>
    <w:rsid w:val="00DA0927"/>
    <w:rsid w:val="00DA12D7"/>
    <w:rsid w:val="00DA18FD"/>
    <w:rsid w:val="00DA4D97"/>
    <w:rsid w:val="00DB017A"/>
    <w:rsid w:val="00DB12E0"/>
    <w:rsid w:val="00DB182B"/>
    <w:rsid w:val="00DB1E29"/>
    <w:rsid w:val="00DB4885"/>
    <w:rsid w:val="00DB4923"/>
    <w:rsid w:val="00DB49E7"/>
    <w:rsid w:val="00DB5B66"/>
    <w:rsid w:val="00DC01B1"/>
    <w:rsid w:val="00DC16AB"/>
    <w:rsid w:val="00DC340A"/>
    <w:rsid w:val="00DC3D0A"/>
    <w:rsid w:val="00DC4817"/>
    <w:rsid w:val="00DC612A"/>
    <w:rsid w:val="00DD048A"/>
    <w:rsid w:val="00DD0977"/>
    <w:rsid w:val="00DD4E13"/>
    <w:rsid w:val="00DE15AE"/>
    <w:rsid w:val="00DE1D55"/>
    <w:rsid w:val="00DE1DE6"/>
    <w:rsid w:val="00DE3EC7"/>
    <w:rsid w:val="00DE480F"/>
    <w:rsid w:val="00DE7AD3"/>
    <w:rsid w:val="00DE7CC6"/>
    <w:rsid w:val="00DF1AF4"/>
    <w:rsid w:val="00DF1ED3"/>
    <w:rsid w:val="00DF30A6"/>
    <w:rsid w:val="00DF33BD"/>
    <w:rsid w:val="00DF5B40"/>
    <w:rsid w:val="00DF711B"/>
    <w:rsid w:val="00DF72ED"/>
    <w:rsid w:val="00DF7E05"/>
    <w:rsid w:val="00E00C19"/>
    <w:rsid w:val="00E00D95"/>
    <w:rsid w:val="00E022AB"/>
    <w:rsid w:val="00E04314"/>
    <w:rsid w:val="00E0505A"/>
    <w:rsid w:val="00E05DB3"/>
    <w:rsid w:val="00E13599"/>
    <w:rsid w:val="00E20267"/>
    <w:rsid w:val="00E208ED"/>
    <w:rsid w:val="00E21287"/>
    <w:rsid w:val="00E21E71"/>
    <w:rsid w:val="00E21E88"/>
    <w:rsid w:val="00E22460"/>
    <w:rsid w:val="00E23053"/>
    <w:rsid w:val="00E23E11"/>
    <w:rsid w:val="00E2527A"/>
    <w:rsid w:val="00E26C8C"/>
    <w:rsid w:val="00E27221"/>
    <w:rsid w:val="00E3056A"/>
    <w:rsid w:val="00E3360C"/>
    <w:rsid w:val="00E33E85"/>
    <w:rsid w:val="00E34DCE"/>
    <w:rsid w:val="00E3521C"/>
    <w:rsid w:val="00E35FB9"/>
    <w:rsid w:val="00E36E50"/>
    <w:rsid w:val="00E42D68"/>
    <w:rsid w:val="00E42F22"/>
    <w:rsid w:val="00E4459F"/>
    <w:rsid w:val="00E44DB2"/>
    <w:rsid w:val="00E5349A"/>
    <w:rsid w:val="00E534C2"/>
    <w:rsid w:val="00E5480B"/>
    <w:rsid w:val="00E55E81"/>
    <w:rsid w:val="00E616E4"/>
    <w:rsid w:val="00E67E0F"/>
    <w:rsid w:val="00E72DA3"/>
    <w:rsid w:val="00E75767"/>
    <w:rsid w:val="00E75D3F"/>
    <w:rsid w:val="00E766E4"/>
    <w:rsid w:val="00E804D2"/>
    <w:rsid w:val="00E81C5F"/>
    <w:rsid w:val="00E82404"/>
    <w:rsid w:val="00E84995"/>
    <w:rsid w:val="00E87A99"/>
    <w:rsid w:val="00E91804"/>
    <w:rsid w:val="00E96027"/>
    <w:rsid w:val="00E96034"/>
    <w:rsid w:val="00E973CC"/>
    <w:rsid w:val="00EA05F2"/>
    <w:rsid w:val="00EA100C"/>
    <w:rsid w:val="00EA46FF"/>
    <w:rsid w:val="00EA769C"/>
    <w:rsid w:val="00EB050C"/>
    <w:rsid w:val="00EB1DC4"/>
    <w:rsid w:val="00EB1DE0"/>
    <w:rsid w:val="00EB2735"/>
    <w:rsid w:val="00EB4FD4"/>
    <w:rsid w:val="00EC07AF"/>
    <w:rsid w:val="00EC0D26"/>
    <w:rsid w:val="00EC1709"/>
    <w:rsid w:val="00EC3238"/>
    <w:rsid w:val="00EC383C"/>
    <w:rsid w:val="00EC57E9"/>
    <w:rsid w:val="00ED10C0"/>
    <w:rsid w:val="00ED2F68"/>
    <w:rsid w:val="00ED4E71"/>
    <w:rsid w:val="00ED579C"/>
    <w:rsid w:val="00ED6F0F"/>
    <w:rsid w:val="00EE273E"/>
    <w:rsid w:val="00EE5715"/>
    <w:rsid w:val="00EE57D9"/>
    <w:rsid w:val="00EE789B"/>
    <w:rsid w:val="00EF0189"/>
    <w:rsid w:val="00EF1E24"/>
    <w:rsid w:val="00EF2746"/>
    <w:rsid w:val="00EF365C"/>
    <w:rsid w:val="00EF53C7"/>
    <w:rsid w:val="00F010BD"/>
    <w:rsid w:val="00F0184A"/>
    <w:rsid w:val="00F05E41"/>
    <w:rsid w:val="00F13002"/>
    <w:rsid w:val="00F1379F"/>
    <w:rsid w:val="00F144FA"/>
    <w:rsid w:val="00F14D92"/>
    <w:rsid w:val="00F15902"/>
    <w:rsid w:val="00F1611C"/>
    <w:rsid w:val="00F164F1"/>
    <w:rsid w:val="00F22075"/>
    <w:rsid w:val="00F2235B"/>
    <w:rsid w:val="00F244E9"/>
    <w:rsid w:val="00F245DA"/>
    <w:rsid w:val="00F252C8"/>
    <w:rsid w:val="00F31622"/>
    <w:rsid w:val="00F31CAF"/>
    <w:rsid w:val="00F33353"/>
    <w:rsid w:val="00F3402F"/>
    <w:rsid w:val="00F35127"/>
    <w:rsid w:val="00F35FE1"/>
    <w:rsid w:val="00F37FFA"/>
    <w:rsid w:val="00F40796"/>
    <w:rsid w:val="00F42D25"/>
    <w:rsid w:val="00F460CB"/>
    <w:rsid w:val="00F5235F"/>
    <w:rsid w:val="00F52790"/>
    <w:rsid w:val="00F56C0A"/>
    <w:rsid w:val="00F57D4D"/>
    <w:rsid w:val="00F60396"/>
    <w:rsid w:val="00F61460"/>
    <w:rsid w:val="00F64ABF"/>
    <w:rsid w:val="00F656F3"/>
    <w:rsid w:val="00F673F4"/>
    <w:rsid w:val="00F67B34"/>
    <w:rsid w:val="00F7111B"/>
    <w:rsid w:val="00F71E86"/>
    <w:rsid w:val="00F7336E"/>
    <w:rsid w:val="00F80C39"/>
    <w:rsid w:val="00F81976"/>
    <w:rsid w:val="00F819F5"/>
    <w:rsid w:val="00F86556"/>
    <w:rsid w:val="00F906B0"/>
    <w:rsid w:val="00F90BFC"/>
    <w:rsid w:val="00F9403A"/>
    <w:rsid w:val="00F9460C"/>
    <w:rsid w:val="00F970F0"/>
    <w:rsid w:val="00F97924"/>
    <w:rsid w:val="00FA1BFF"/>
    <w:rsid w:val="00FA3AB4"/>
    <w:rsid w:val="00FA3C9E"/>
    <w:rsid w:val="00FB0B1C"/>
    <w:rsid w:val="00FB2943"/>
    <w:rsid w:val="00FB33CE"/>
    <w:rsid w:val="00FB3DE8"/>
    <w:rsid w:val="00FB405F"/>
    <w:rsid w:val="00FB79D5"/>
    <w:rsid w:val="00FC10FA"/>
    <w:rsid w:val="00FC1386"/>
    <w:rsid w:val="00FC16D6"/>
    <w:rsid w:val="00FC2DE0"/>
    <w:rsid w:val="00FC4A96"/>
    <w:rsid w:val="00FC588F"/>
    <w:rsid w:val="00FD09FB"/>
    <w:rsid w:val="00FD1045"/>
    <w:rsid w:val="00FD39C8"/>
    <w:rsid w:val="00FE1626"/>
    <w:rsid w:val="00FE5729"/>
    <w:rsid w:val="00FE689B"/>
    <w:rsid w:val="00FE6D28"/>
    <w:rsid w:val="00FE6E09"/>
    <w:rsid w:val="00FF0AB2"/>
    <w:rsid w:val="00FF19DF"/>
    <w:rsid w:val="00FF268A"/>
    <w:rsid w:val="00FF2E5C"/>
    <w:rsid w:val="00FF2EB5"/>
    <w:rsid w:val="00FF4245"/>
    <w:rsid w:val="00FF4652"/>
    <w:rsid w:val="00FF4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7B5828"/>
  <w15:docId w15:val="{788EBDBD-CB44-43DD-996C-0D7AEC3B6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" w:unhideWhenUsed="1" w:qFormat="1"/>
    <w:lsdException w:name="annotation text" w:semiHidden="1" w:unhideWhenUsed="1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0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9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4598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C38F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BodyText"/>
    <w:link w:val="Heading3Char"/>
    <w:uiPriority w:val="9"/>
    <w:unhideWhenUsed/>
    <w:qFormat/>
    <w:rsid w:val="002C38F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  <w:sz w:val="28"/>
      <w:szCs w:val="28"/>
      <w:lang w:val="es-ES"/>
    </w:rPr>
  </w:style>
  <w:style w:type="paragraph" w:styleId="Heading4">
    <w:name w:val="heading 4"/>
    <w:basedOn w:val="Normal"/>
    <w:next w:val="BodyText"/>
    <w:link w:val="Heading4Char"/>
    <w:uiPriority w:val="9"/>
    <w:unhideWhenUsed/>
    <w:qFormat/>
    <w:rsid w:val="002C38F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color w:val="4472C4" w:themeColor="accent1"/>
      <w:lang w:val="es-ES"/>
    </w:rPr>
  </w:style>
  <w:style w:type="paragraph" w:styleId="Heading5">
    <w:name w:val="heading 5"/>
    <w:basedOn w:val="Normal"/>
    <w:next w:val="BodyText"/>
    <w:link w:val="Heading5Char"/>
    <w:uiPriority w:val="9"/>
    <w:unhideWhenUsed/>
    <w:qFormat/>
    <w:rsid w:val="002C38F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i/>
      <w:iCs/>
      <w:color w:val="4472C4" w:themeColor="accent1"/>
      <w:lang w:val="es-ES"/>
    </w:rPr>
  </w:style>
  <w:style w:type="paragraph" w:styleId="Heading6">
    <w:name w:val="heading 6"/>
    <w:basedOn w:val="Normal"/>
    <w:next w:val="BodyText"/>
    <w:link w:val="Heading6Char"/>
    <w:uiPriority w:val="9"/>
    <w:unhideWhenUsed/>
    <w:qFormat/>
    <w:rsid w:val="002C38F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color w:val="4472C4" w:themeColor="accent1"/>
      <w:lang w:val="es-ES"/>
    </w:rPr>
  </w:style>
  <w:style w:type="paragraph" w:styleId="Heading7">
    <w:name w:val="heading 7"/>
    <w:basedOn w:val="Normal"/>
    <w:next w:val="BodyText"/>
    <w:link w:val="Heading7Char"/>
    <w:uiPriority w:val="9"/>
    <w:unhideWhenUsed/>
    <w:qFormat/>
    <w:rsid w:val="002C38F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color w:val="4472C4" w:themeColor="accent1"/>
      <w:lang w:val="es-ES"/>
    </w:rPr>
  </w:style>
  <w:style w:type="paragraph" w:styleId="Heading8">
    <w:name w:val="heading 8"/>
    <w:basedOn w:val="Normal"/>
    <w:next w:val="BodyText"/>
    <w:link w:val="Heading8Char"/>
    <w:uiPriority w:val="9"/>
    <w:unhideWhenUsed/>
    <w:qFormat/>
    <w:rsid w:val="002C38F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472C4" w:themeColor="accent1"/>
      <w:lang w:val="es-ES"/>
    </w:rPr>
  </w:style>
  <w:style w:type="paragraph" w:styleId="Heading9">
    <w:name w:val="heading 9"/>
    <w:basedOn w:val="Normal"/>
    <w:next w:val="BodyText"/>
    <w:link w:val="Heading9Char"/>
    <w:uiPriority w:val="9"/>
    <w:unhideWhenUsed/>
    <w:qFormat/>
    <w:rsid w:val="002C38F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color w:val="4472C4" w:themeColor="accent1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598F"/>
    <w:rPr>
      <w:rFonts w:ascii="Arial" w:eastAsia="Times New Roman" w:hAnsi="Arial" w:cs="Arial"/>
      <w:b/>
      <w:bCs/>
      <w:kern w:val="32"/>
      <w:sz w:val="32"/>
      <w:szCs w:val="32"/>
      <w:lang w:val="es-ES"/>
    </w:rPr>
  </w:style>
  <w:style w:type="paragraph" w:customStyle="1" w:styleId="1Paragraph">
    <w:name w:val="1Paragraph"/>
    <w:qFormat/>
    <w:rsid w:val="0054598F"/>
    <w:pPr>
      <w:tabs>
        <w:tab w:val="left" w:pos="720"/>
      </w:tabs>
      <w:autoSpaceDE w:val="0"/>
      <w:autoSpaceDN w:val="0"/>
      <w:adjustRightInd w:val="0"/>
      <w:spacing w:after="0" w:line="240" w:lineRule="auto"/>
      <w:ind w:left="720" w:hanging="720"/>
    </w:pPr>
    <w:rPr>
      <w:rFonts w:ascii="Courier 10cpi" w:eastAsia="Times New Roman" w:hAnsi="Courier 10cpi" w:cs="Times New Roman"/>
      <w:sz w:val="20"/>
      <w:szCs w:val="24"/>
    </w:rPr>
  </w:style>
  <w:style w:type="paragraph" w:styleId="BodyTextIndent">
    <w:name w:val="Body Text Indent"/>
    <w:basedOn w:val="Normal"/>
    <w:link w:val="BodyTextIndentChar"/>
    <w:rsid w:val="0054598F"/>
    <w:pPr>
      <w:tabs>
        <w:tab w:val="left" w:pos="-720"/>
        <w:tab w:val="left" w:pos="180"/>
        <w:tab w:val="left" w:pos="720"/>
        <w:tab w:val="left" w:pos="817"/>
        <w:tab w:val="left" w:pos="1152"/>
      </w:tabs>
      <w:spacing w:line="287" w:lineRule="atLeast"/>
      <w:ind w:left="180"/>
    </w:pPr>
    <w:rPr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rsid w:val="0054598F"/>
    <w:rPr>
      <w:rFonts w:ascii="Times New Roman" w:eastAsia="Times New Roman" w:hAnsi="Times New Roman" w:cs="Times New Roman"/>
      <w:lang w:val="es-ES"/>
    </w:rPr>
  </w:style>
  <w:style w:type="paragraph" w:styleId="Header">
    <w:name w:val="header"/>
    <w:basedOn w:val="Normal"/>
    <w:link w:val="HeaderChar"/>
    <w:rsid w:val="0054598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4598F"/>
    <w:rPr>
      <w:rFonts w:ascii="Times New Roman" w:eastAsia="Times New Roman" w:hAnsi="Times New Roman" w:cs="Times New Roman"/>
      <w:sz w:val="24"/>
      <w:szCs w:val="24"/>
      <w:lang w:val="es-ES"/>
    </w:rPr>
  </w:style>
  <w:style w:type="paragraph" w:styleId="Footer">
    <w:name w:val="footer"/>
    <w:basedOn w:val="Normal"/>
    <w:link w:val="FooterChar"/>
    <w:uiPriority w:val="99"/>
    <w:rsid w:val="0054598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598F"/>
    <w:rPr>
      <w:rFonts w:ascii="Times New Roman" w:eastAsia="Times New Roman" w:hAnsi="Times New Roman" w:cs="Times New Roman"/>
      <w:sz w:val="24"/>
      <w:szCs w:val="24"/>
      <w:lang w:val="es-ES"/>
    </w:rPr>
  </w:style>
  <w:style w:type="character" w:styleId="PageNumber">
    <w:name w:val="page number"/>
    <w:basedOn w:val="DefaultParagraphFont"/>
    <w:rsid w:val="0054598F"/>
  </w:style>
  <w:style w:type="paragraph" w:styleId="BalloonText">
    <w:name w:val="Balloon Text"/>
    <w:basedOn w:val="Normal"/>
    <w:link w:val="BalloonTextChar"/>
    <w:uiPriority w:val="99"/>
    <w:semiHidden/>
    <w:rsid w:val="005459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598F"/>
    <w:rPr>
      <w:rFonts w:ascii="Tahoma" w:eastAsia="Times New Roman" w:hAnsi="Tahoma" w:cs="Tahoma"/>
      <w:sz w:val="16"/>
      <w:szCs w:val="16"/>
      <w:lang w:val="es-ES"/>
    </w:rPr>
  </w:style>
  <w:style w:type="paragraph" w:styleId="BodyText">
    <w:name w:val="Body Text"/>
    <w:basedOn w:val="Normal"/>
    <w:link w:val="BodyTextChar"/>
    <w:uiPriority w:val="99"/>
    <w:qFormat/>
    <w:rsid w:val="0054598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54598F"/>
    <w:rPr>
      <w:rFonts w:ascii="Times New Roman" w:eastAsia="Times New Roman" w:hAnsi="Times New Roman" w:cs="Times New Roman"/>
      <w:sz w:val="24"/>
      <w:szCs w:val="24"/>
      <w:lang w:val="es-ES"/>
    </w:rPr>
  </w:style>
  <w:style w:type="paragraph" w:styleId="EndnoteText">
    <w:name w:val="endnote text"/>
    <w:basedOn w:val="Normal"/>
    <w:link w:val="EndnoteTextChar"/>
    <w:rsid w:val="0054598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54598F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EndnoteReference">
    <w:name w:val="endnote reference"/>
    <w:rsid w:val="0054598F"/>
    <w:rPr>
      <w:vertAlign w:val="superscript"/>
    </w:rPr>
  </w:style>
  <w:style w:type="paragraph" w:styleId="FootnoteText">
    <w:name w:val="footnote text"/>
    <w:basedOn w:val="Normal"/>
    <w:link w:val="FootnoteTextChar"/>
    <w:uiPriority w:val="9"/>
    <w:qFormat/>
    <w:rsid w:val="0054598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54598F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FootnoteReference">
    <w:name w:val="footnote reference"/>
    <w:rsid w:val="0054598F"/>
    <w:rPr>
      <w:vertAlign w:val="superscript"/>
    </w:rPr>
  </w:style>
  <w:style w:type="paragraph" w:customStyle="1" w:styleId="Paragraphedeliste">
    <w:name w:val="Paragraphe de liste"/>
    <w:basedOn w:val="Normal"/>
    <w:qFormat/>
    <w:rsid w:val="0054598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CommentReference">
    <w:name w:val="annotation reference"/>
    <w:uiPriority w:val="99"/>
    <w:qFormat/>
    <w:rsid w:val="005A17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5A173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4598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5459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4598F"/>
    <w:rPr>
      <w:rFonts w:ascii="Times New Roman" w:eastAsia="Times New Roman" w:hAnsi="Times New Roman" w:cs="Times New Roman"/>
      <w:b/>
      <w:bCs/>
      <w:sz w:val="20"/>
      <w:szCs w:val="20"/>
      <w:lang w:val="es-ES"/>
    </w:rPr>
  </w:style>
  <w:style w:type="paragraph" w:styleId="NormalWeb">
    <w:name w:val="Normal (Web)"/>
    <w:basedOn w:val="Normal"/>
    <w:uiPriority w:val="99"/>
    <w:rsid w:val="0054598F"/>
    <w:pPr>
      <w:spacing w:before="100" w:beforeAutospacing="1" w:after="100" w:afterAutospacing="1"/>
    </w:pPr>
    <w:rPr>
      <w:lang w:eastAsia="pt-BR"/>
    </w:rPr>
  </w:style>
  <w:style w:type="paragraph" w:customStyle="1" w:styleId="msonormal0">
    <w:name w:val="msonormal"/>
    <w:basedOn w:val="Normal"/>
    <w:rsid w:val="0054598F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54598F"/>
    <w:pPr>
      <w:widowControl w:val="0"/>
    </w:pPr>
    <w:rPr>
      <w:rFonts w:ascii="Calibri" w:eastAsia="Calibri" w:hAnsi="Calibri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54598F"/>
    <w:pPr>
      <w:widowControl w:val="0"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basedOn w:val="Normal"/>
    <w:link w:val="DefaultChar"/>
    <w:qFormat/>
    <w:rsid w:val="005A173E"/>
    <w:pPr>
      <w:autoSpaceDE w:val="0"/>
      <w:autoSpaceDN w:val="0"/>
    </w:pPr>
    <w:rPr>
      <w:rFonts w:ascii="Cambria" w:eastAsia="Calibri" w:hAnsi="Cambria"/>
      <w:color w:val="000000"/>
    </w:rPr>
  </w:style>
  <w:style w:type="character" w:styleId="Hyperlink">
    <w:name w:val="Hyperlink"/>
    <w:basedOn w:val="DefaultParagraphFont"/>
    <w:uiPriority w:val="99"/>
    <w:unhideWhenUsed/>
    <w:rsid w:val="00C94265"/>
    <w:rPr>
      <w:color w:val="0563C1" w:themeColor="hyperlink"/>
      <w:u w:val="single"/>
    </w:rPr>
  </w:style>
  <w:style w:type="character" w:customStyle="1" w:styleId="BodyTextChar1">
    <w:name w:val="Body Text Char1"/>
    <w:basedOn w:val="DefaultParagraphFont"/>
    <w:uiPriority w:val="1"/>
    <w:rsid w:val="003356C2"/>
    <w:rPr>
      <w:rFonts w:ascii="Times New Roman" w:eastAsia="Times New Roman" w:hAnsi="Times New Roman" w:cs="Times New Roman"/>
      <w:sz w:val="24"/>
      <w:szCs w:val="24"/>
      <w:lang w:val="es-ES"/>
    </w:rPr>
  </w:style>
  <w:style w:type="character" w:styleId="FollowedHyperlink">
    <w:name w:val="FollowedHyperlink"/>
    <w:basedOn w:val="DefaultParagraphFont"/>
    <w:uiPriority w:val="99"/>
    <w:semiHidden/>
    <w:unhideWhenUsed/>
    <w:rsid w:val="009F0EC0"/>
    <w:rPr>
      <w:color w:val="954F72" w:themeColor="followedHyperlink"/>
      <w:u w:val="single"/>
    </w:rPr>
  </w:style>
  <w:style w:type="table" w:customStyle="1" w:styleId="TableGrid4">
    <w:name w:val="Table Grid4"/>
    <w:basedOn w:val="TableNormal"/>
    <w:uiPriority w:val="59"/>
    <w:rsid w:val="00C15203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uiPriority w:val="59"/>
    <w:rsid w:val="00C15203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C15203"/>
    <w:pPr>
      <w:spacing w:after="0" w:line="240" w:lineRule="auto"/>
    </w:pPr>
    <w:rPr>
      <w:lang w:val="es-E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A1BFF"/>
    <w:rPr>
      <w:color w:val="605E5C"/>
      <w:shd w:val="clear" w:color="auto" w:fill="E1DFDD"/>
    </w:rPr>
  </w:style>
  <w:style w:type="paragraph" w:customStyle="1" w:styleId="FirstParagraph">
    <w:name w:val="First Paragraph"/>
    <w:basedOn w:val="BodyText"/>
    <w:next w:val="BodyText"/>
    <w:qFormat/>
    <w:rsid w:val="003B1639"/>
    <w:pPr>
      <w:suppressAutoHyphens/>
      <w:autoSpaceDN w:val="0"/>
      <w:spacing w:before="180" w:after="180"/>
      <w:textAlignment w:val="baseline"/>
    </w:pPr>
    <w:rPr>
      <w:rFonts w:ascii="Calibri" w:eastAsia="Calibri" w:hAnsi="Calibri"/>
      <w:lang w:val="es-ES"/>
    </w:rPr>
  </w:style>
  <w:style w:type="paragraph" w:customStyle="1" w:styleId="2AutoList25">
    <w:name w:val="2AutoList25"/>
    <w:rsid w:val="00544291"/>
    <w:pPr>
      <w:tabs>
        <w:tab w:val="left" w:pos="720"/>
        <w:tab w:val="left" w:pos="1440"/>
      </w:tabs>
      <w:autoSpaceDE w:val="0"/>
      <w:autoSpaceDN w:val="0"/>
      <w:adjustRightInd w:val="0"/>
      <w:spacing w:after="0" w:line="240" w:lineRule="auto"/>
      <w:ind w:left="1440" w:hanging="720"/>
    </w:pPr>
    <w:rPr>
      <w:rFonts w:ascii="Times New Roman" w:eastAsia="Times New Roman" w:hAnsi="Times New Roman" w:cs="Times New Roman"/>
      <w:sz w:val="20"/>
      <w:szCs w:val="24"/>
      <w:lang w:val="es-ES"/>
    </w:rPr>
  </w:style>
  <w:style w:type="character" w:customStyle="1" w:styleId="tlid-translation">
    <w:name w:val="tlid-translation"/>
    <w:basedOn w:val="DefaultParagraphFont"/>
    <w:rsid w:val="00544291"/>
  </w:style>
  <w:style w:type="paragraph" w:customStyle="1" w:styleId="Standard">
    <w:name w:val="Standard"/>
    <w:qFormat/>
    <w:rsid w:val="005A173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val="es-ES" w:eastAsia="zh-C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C38F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C38FA"/>
    <w:rPr>
      <w:rFonts w:asciiTheme="majorHAnsi" w:eastAsiaTheme="majorEastAsia" w:hAnsiTheme="majorHAnsi" w:cstheme="majorBidi"/>
      <w:b/>
      <w:bCs/>
      <w:color w:val="4472C4" w:themeColor="accent1"/>
      <w:sz w:val="28"/>
      <w:szCs w:val="28"/>
      <w:lang w:val="es-ES"/>
    </w:rPr>
  </w:style>
  <w:style w:type="character" w:customStyle="1" w:styleId="Heading4Char">
    <w:name w:val="Heading 4 Char"/>
    <w:basedOn w:val="DefaultParagraphFont"/>
    <w:link w:val="Heading4"/>
    <w:uiPriority w:val="9"/>
    <w:rsid w:val="002C38FA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val="es-ES"/>
    </w:rPr>
  </w:style>
  <w:style w:type="character" w:customStyle="1" w:styleId="Heading5Char">
    <w:name w:val="Heading 5 Char"/>
    <w:basedOn w:val="DefaultParagraphFont"/>
    <w:link w:val="Heading5"/>
    <w:uiPriority w:val="9"/>
    <w:rsid w:val="002C38FA"/>
    <w:rPr>
      <w:rFonts w:asciiTheme="majorHAnsi" w:eastAsiaTheme="majorEastAsia" w:hAnsiTheme="majorHAnsi" w:cstheme="majorBidi"/>
      <w:i/>
      <w:iCs/>
      <w:color w:val="4472C4" w:themeColor="accent1"/>
      <w:sz w:val="24"/>
      <w:szCs w:val="24"/>
      <w:lang w:val="es-ES"/>
    </w:rPr>
  </w:style>
  <w:style w:type="character" w:customStyle="1" w:styleId="Heading6Char">
    <w:name w:val="Heading 6 Char"/>
    <w:basedOn w:val="DefaultParagraphFont"/>
    <w:link w:val="Heading6"/>
    <w:uiPriority w:val="9"/>
    <w:rsid w:val="002C38FA"/>
    <w:rPr>
      <w:rFonts w:asciiTheme="majorHAnsi" w:eastAsiaTheme="majorEastAsia" w:hAnsiTheme="majorHAnsi" w:cstheme="majorBidi"/>
      <w:color w:val="4472C4" w:themeColor="accent1"/>
      <w:sz w:val="24"/>
      <w:szCs w:val="24"/>
      <w:lang w:val="es-ES"/>
    </w:rPr>
  </w:style>
  <w:style w:type="character" w:customStyle="1" w:styleId="Heading7Char">
    <w:name w:val="Heading 7 Char"/>
    <w:basedOn w:val="DefaultParagraphFont"/>
    <w:link w:val="Heading7"/>
    <w:uiPriority w:val="9"/>
    <w:rsid w:val="002C38FA"/>
    <w:rPr>
      <w:rFonts w:asciiTheme="majorHAnsi" w:eastAsiaTheme="majorEastAsia" w:hAnsiTheme="majorHAnsi" w:cstheme="majorBidi"/>
      <w:color w:val="4472C4" w:themeColor="accent1"/>
      <w:sz w:val="24"/>
      <w:szCs w:val="24"/>
      <w:lang w:val="es-ES"/>
    </w:rPr>
  </w:style>
  <w:style w:type="character" w:customStyle="1" w:styleId="Heading8Char">
    <w:name w:val="Heading 8 Char"/>
    <w:basedOn w:val="DefaultParagraphFont"/>
    <w:link w:val="Heading8"/>
    <w:uiPriority w:val="9"/>
    <w:rsid w:val="002C38FA"/>
    <w:rPr>
      <w:rFonts w:asciiTheme="majorHAnsi" w:eastAsiaTheme="majorEastAsia" w:hAnsiTheme="majorHAnsi" w:cstheme="majorBidi"/>
      <w:color w:val="4472C4" w:themeColor="accent1"/>
      <w:sz w:val="24"/>
      <w:szCs w:val="24"/>
      <w:lang w:val="es-ES"/>
    </w:rPr>
  </w:style>
  <w:style w:type="character" w:customStyle="1" w:styleId="Heading9Char">
    <w:name w:val="Heading 9 Char"/>
    <w:basedOn w:val="DefaultParagraphFont"/>
    <w:link w:val="Heading9"/>
    <w:uiPriority w:val="9"/>
    <w:rsid w:val="002C38FA"/>
    <w:rPr>
      <w:rFonts w:asciiTheme="majorHAnsi" w:eastAsiaTheme="majorEastAsia" w:hAnsiTheme="majorHAnsi" w:cstheme="majorBidi"/>
      <w:color w:val="4472C4" w:themeColor="accent1"/>
      <w:sz w:val="24"/>
      <w:szCs w:val="24"/>
      <w:lang w:val="es-ES"/>
    </w:rPr>
  </w:style>
  <w:style w:type="paragraph" w:customStyle="1" w:styleId="Compact">
    <w:name w:val="Compact"/>
    <w:basedOn w:val="BodyText"/>
    <w:qFormat/>
    <w:rsid w:val="002C38FA"/>
    <w:pPr>
      <w:spacing w:before="36" w:after="36"/>
    </w:pPr>
    <w:rPr>
      <w:rFonts w:asciiTheme="minorHAnsi" w:eastAsiaTheme="minorHAnsi" w:hAnsiTheme="minorHAnsi" w:cstheme="minorBidi"/>
      <w:lang w:val="es-ES"/>
    </w:rPr>
  </w:style>
  <w:style w:type="paragraph" w:styleId="Title">
    <w:name w:val="Title"/>
    <w:basedOn w:val="Normal"/>
    <w:next w:val="BodyText"/>
    <w:link w:val="TitleChar"/>
    <w:qFormat/>
    <w:rsid w:val="002C38FA"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2D4F8E" w:themeColor="accent1" w:themeShade="B5"/>
      <w:sz w:val="36"/>
      <w:szCs w:val="36"/>
      <w:lang w:val="es-ES"/>
    </w:rPr>
  </w:style>
  <w:style w:type="character" w:customStyle="1" w:styleId="TitleChar">
    <w:name w:val="Title Char"/>
    <w:basedOn w:val="DefaultParagraphFont"/>
    <w:link w:val="Title"/>
    <w:rsid w:val="002C38FA"/>
    <w:rPr>
      <w:rFonts w:asciiTheme="majorHAnsi" w:eastAsiaTheme="majorEastAsia" w:hAnsiTheme="majorHAnsi" w:cstheme="majorBidi"/>
      <w:b/>
      <w:bCs/>
      <w:color w:val="2D4F8E" w:themeColor="accent1" w:themeShade="B5"/>
      <w:sz w:val="36"/>
      <w:szCs w:val="36"/>
      <w:lang w:val="es-ES"/>
    </w:rPr>
  </w:style>
  <w:style w:type="paragraph" w:styleId="Subtitle">
    <w:name w:val="Subtitle"/>
    <w:basedOn w:val="Title"/>
    <w:next w:val="BodyText"/>
    <w:link w:val="SubtitleChar"/>
    <w:qFormat/>
    <w:rsid w:val="002C38FA"/>
    <w:pPr>
      <w:spacing w:before="240"/>
    </w:pPr>
    <w:rPr>
      <w:sz w:val="30"/>
      <w:szCs w:val="30"/>
    </w:rPr>
  </w:style>
  <w:style w:type="character" w:customStyle="1" w:styleId="SubtitleChar">
    <w:name w:val="Subtitle Char"/>
    <w:basedOn w:val="DefaultParagraphFont"/>
    <w:link w:val="Subtitle"/>
    <w:rsid w:val="002C38FA"/>
    <w:rPr>
      <w:rFonts w:asciiTheme="majorHAnsi" w:eastAsiaTheme="majorEastAsia" w:hAnsiTheme="majorHAnsi" w:cstheme="majorBidi"/>
      <w:b/>
      <w:bCs/>
      <w:color w:val="2D4F8E" w:themeColor="accent1" w:themeShade="B5"/>
      <w:sz w:val="30"/>
      <w:szCs w:val="30"/>
      <w:lang w:val="es-ES"/>
    </w:rPr>
  </w:style>
  <w:style w:type="paragraph" w:customStyle="1" w:styleId="Author">
    <w:name w:val="Author"/>
    <w:next w:val="BodyText"/>
    <w:qFormat/>
    <w:rsid w:val="002C38FA"/>
    <w:pPr>
      <w:keepNext/>
      <w:keepLines/>
      <w:spacing w:after="200" w:line="240" w:lineRule="auto"/>
      <w:jc w:val="center"/>
    </w:pPr>
    <w:rPr>
      <w:sz w:val="24"/>
      <w:szCs w:val="24"/>
      <w:lang w:val="es-ES"/>
    </w:rPr>
  </w:style>
  <w:style w:type="paragraph" w:styleId="Date">
    <w:name w:val="Date"/>
    <w:next w:val="BodyText"/>
    <w:link w:val="DateChar"/>
    <w:qFormat/>
    <w:rsid w:val="002C38FA"/>
    <w:pPr>
      <w:keepNext/>
      <w:keepLines/>
      <w:spacing w:after="200" w:line="240" w:lineRule="auto"/>
      <w:jc w:val="center"/>
    </w:pPr>
    <w:rPr>
      <w:sz w:val="24"/>
      <w:szCs w:val="24"/>
      <w:lang w:val="es-ES"/>
    </w:rPr>
  </w:style>
  <w:style w:type="character" w:customStyle="1" w:styleId="DateChar">
    <w:name w:val="Date Char"/>
    <w:basedOn w:val="DefaultParagraphFont"/>
    <w:link w:val="Date"/>
    <w:rsid w:val="002C38FA"/>
    <w:rPr>
      <w:sz w:val="24"/>
      <w:szCs w:val="24"/>
      <w:lang w:val="es-ES"/>
    </w:rPr>
  </w:style>
  <w:style w:type="paragraph" w:customStyle="1" w:styleId="Abstract">
    <w:name w:val="Abstract"/>
    <w:basedOn w:val="Normal"/>
    <w:next w:val="BodyText"/>
    <w:qFormat/>
    <w:rsid w:val="002C38FA"/>
    <w:pPr>
      <w:keepNext/>
      <w:keepLines/>
      <w:spacing w:before="300" w:after="300"/>
    </w:pPr>
    <w:rPr>
      <w:rFonts w:asciiTheme="minorHAnsi" w:eastAsiaTheme="minorHAnsi" w:hAnsiTheme="minorHAnsi" w:cstheme="minorBidi"/>
      <w:sz w:val="20"/>
      <w:szCs w:val="20"/>
      <w:lang w:val="es-ES"/>
    </w:rPr>
  </w:style>
  <w:style w:type="paragraph" w:styleId="Bibliography">
    <w:name w:val="Bibliography"/>
    <w:basedOn w:val="Normal"/>
    <w:qFormat/>
    <w:rsid w:val="002C38FA"/>
    <w:pPr>
      <w:spacing w:after="200"/>
    </w:pPr>
    <w:rPr>
      <w:rFonts w:asciiTheme="minorHAnsi" w:eastAsiaTheme="minorHAnsi" w:hAnsiTheme="minorHAnsi" w:cstheme="minorBidi"/>
      <w:lang w:val="es-ES"/>
    </w:rPr>
  </w:style>
  <w:style w:type="paragraph" w:styleId="BlockText">
    <w:name w:val="Block Text"/>
    <w:basedOn w:val="BodyText"/>
    <w:next w:val="BodyText"/>
    <w:uiPriority w:val="9"/>
    <w:unhideWhenUsed/>
    <w:qFormat/>
    <w:rsid w:val="002C38FA"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  <w:lang w:val="es-ES"/>
    </w:rPr>
  </w:style>
  <w:style w:type="table" w:customStyle="1" w:styleId="Table">
    <w:name w:val="Table"/>
    <w:semiHidden/>
    <w:unhideWhenUsed/>
    <w:qFormat/>
    <w:rsid w:val="002C38FA"/>
    <w:pPr>
      <w:spacing w:after="200" w:line="240" w:lineRule="auto"/>
    </w:pPr>
    <w:rPr>
      <w:sz w:val="24"/>
      <w:szCs w:val="24"/>
      <w:lang w:val="es-E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rsid w:val="002C38FA"/>
    <w:pPr>
      <w:keepNext/>
      <w:keepLines/>
    </w:pPr>
    <w:rPr>
      <w:rFonts w:asciiTheme="minorHAnsi" w:eastAsiaTheme="minorHAnsi" w:hAnsiTheme="minorHAnsi" w:cstheme="minorBidi"/>
      <w:b/>
      <w:lang w:val="es-ES"/>
    </w:rPr>
  </w:style>
  <w:style w:type="paragraph" w:customStyle="1" w:styleId="Definition">
    <w:name w:val="Definition"/>
    <w:basedOn w:val="Normal"/>
    <w:rsid w:val="002C38FA"/>
    <w:pPr>
      <w:spacing w:after="200"/>
    </w:pPr>
    <w:rPr>
      <w:rFonts w:asciiTheme="minorHAnsi" w:eastAsiaTheme="minorHAnsi" w:hAnsiTheme="minorHAnsi" w:cstheme="minorBidi"/>
      <w:lang w:val="es-ES"/>
    </w:rPr>
  </w:style>
  <w:style w:type="paragraph" w:styleId="Caption">
    <w:name w:val="caption"/>
    <w:basedOn w:val="Normal"/>
    <w:link w:val="CaptionChar"/>
    <w:qFormat/>
    <w:rsid w:val="005A173E"/>
    <w:pPr>
      <w:spacing w:after="120"/>
    </w:pPr>
    <w:rPr>
      <w:rFonts w:asciiTheme="minorHAnsi" w:eastAsiaTheme="minorHAnsi" w:hAnsiTheme="minorHAnsi" w:cstheme="minorBidi"/>
      <w:i/>
      <w:lang w:val="es-ES"/>
    </w:rPr>
  </w:style>
  <w:style w:type="paragraph" w:customStyle="1" w:styleId="TableCaption">
    <w:name w:val="Table Caption"/>
    <w:basedOn w:val="Caption"/>
    <w:rsid w:val="002C38FA"/>
    <w:pPr>
      <w:keepNext/>
    </w:pPr>
  </w:style>
  <w:style w:type="paragraph" w:customStyle="1" w:styleId="ImageCaption">
    <w:name w:val="Image Caption"/>
    <w:basedOn w:val="Caption"/>
    <w:rsid w:val="002C38FA"/>
  </w:style>
  <w:style w:type="paragraph" w:customStyle="1" w:styleId="Figure">
    <w:name w:val="Figure"/>
    <w:basedOn w:val="Normal"/>
    <w:rsid w:val="002C38FA"/>
    <w:pPr>
      <w:spacing w:after="200"/>
    </w:pPr>
    <w:rPr>
      <w:rFonts w:asciiTheme="minorHAnsi" w:eastAsiaTheme="minorHAnsi" w:hAnsiTheme="minorHAnsi" w:cstheme="minorBidi"/>
      <w:lang w:val="es-ES"/>
    </w:rPr>
  </w:style>
  <w:style w:type="paragraph" w:customStyle="1" w:styleId="CaptionedFigure">
    <w:name w:val="Captioned Figure"/>
    <w:basedOn w:val="Figure"/>
    <w:rsid w:val="002C38FA"/>
    <w:pPr>
      <w:keepNext/>
    </w:pPr>
  </w:style>
  <w:style w:type="character" w:customStyle="1" w:styleId="CaptionChar">
    <w:name w:val="Caption Char"/>
    <w:basedOn w:val="DefaultParagraphFont"/>
    <w:link w:val="Caption"/>
    <w:rsid w:val="002C38FA"/>
    <w:rPr>
      <w:i/>
      <w:sz w:val="24"/>
      <w:szCs w:val="24"/>
      <w:lang w:val="es-ES"/>
    </w:rPr>
  </w:style>
  <w:style w:type="character" w:customStyle="1" w:styleId="VerbatimChar">
    <w:name w:val="Verbatim Char"/>
    <w:basedOn w:val="CaptionChar"/>
    <w:link w:val="SourceCode"/>
    <w:rsid w:val="002C38FA"/>
    <w:rPr>
      <w:rFonts w:ascii="Consolas" w:hAnsi="Consolas"/>
      <w:i/>
      <w:sz w:val="24"/>
      <w:szCs w:val="24"/>
      <w:shd w:val="clear" w:color="auto" w:fill="F8F8F8"/>
      <w:lang w:val="es-ES"/>
    </w:rPr>
  </w:style>
  <w:style w:type="paragraph" w:styleId="TOCHeading">
    <w:name w:val="TOC Heading"/>
    <w:basedOn w:val="Heading1"/>
    <w:next w:val="BodyText"/>
    <w:uiPriority w:val="39"/>
    <w:unhideWhenUsed/>
    <w:qFormat/>
    <w:rsid w:val="002C38FA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lang w:val="es-ES"/>
    </w:rPr>
  </w:style>
  <w:style w:type="paragraph" w:customStyle="1" w:styleId="SourceCode">
    <w:name w:val="Source Code"/>
    <w:basedOn w:val="Normal"/>
    <w:link w:val="VerbatimChar"/>
    <w:rsid w:val="002C38FA"/>
    <w:pPr>
      <w:shd w:val="clear" w:color="auto" w:fill="F8F8F8"/>
      <w:wordWrap w:val="0"/>
      <w:spacing w:after="200"/>
    </w:pPr>
    <w:rPr>
      <w:rFonts w:ascii="Consolas" w:eastAsiaTheme="minorHAnsi" w:hAnsi="Consolas" w:cstheme="minorBidi"/>
      <w:i/>
      <w:sz w:val="22"/>
      <w:lang w:val="es-ES"/>
    </w:rPr>
  </w:style>
  <w:style w:type="character" w:customStyle="1" w:styleId="KeywordTok">
    <w:name w:val="KeywordTok"/>
    <w:basedOn w:val="VerbatimChar"/>
    <w:rsid w:val="002C38FA"/>
    <w:rPr>
      <w:rFonts w:ascii="Consolas" w:hAnsi="Consolas"/>
      <w:b/>
      <w:i/>
      <w:color w:val="204A87"/>
      <w:sz w:val="24"/>
      <w:szCs w:val="24"/>
      <w:shd w:val="clear" w:color="auto" w:fill="F8F8F8"/>
      <w:lang w:val="es-ES"/>
    </w:rPr>
  </w:style>
  <w:style w:type="character" w:customStyle="1" w:styleId="DataTypeTok">
    <w:name w:val="DataTypeTok"/>
    <w:basedOn w:val="VerbatimChar"/>
    <w:rsid w:val="002C38FA"/>
    <w:rPr>
      <w:rFonts w:ascii="Consolas" w:hAnsi="Consolas"/>
      <w:i/>
      <w:color w:val="204A87"/>
      <w:sz w:val="24"/>
      <w:szCs w:val="24"/>
      <w:shd w:val="clear" w:color="auto" w:fill="F8F8F8"/>
      <w:lang w:val="es-ES"/>
    </w:rPr>
  </w:style>
  <w:style w:type="character" w:customStyle="1" w:styleId="DecValTok">
    <w:name w:val="DecValTok"/>
    <w:basedOn w:val="VerbatimChar"/>
    <w:rsid w:val="002C38FA"/>
    <w:rPr>
      <w:rFonts w:ascii="Consolas" w:hAnsi="Consolas"/>
      <w:i/>
      <w:color w:val="0000CF"/>
      <w:sz w:val="24"/>
      <w:szCs w:val="24"/>
      <w:shd w:val="clear" w:color="auto" w:fill="F8F8F8"/>
      <w:lang w:val="es-ES"/>
    </w:rPr>
  </w:style>
  <w:style w:type="character" w:customStyle="1" w:styleId="BaseNTok">
    <w:name w:val="BaseNTok"/>
    <w:basedOn w:val="VerbatimChar"/>
    <w:rsid w:val="002C38FA"/>
    <w:rPr>
      <w:rFonts w:ascii="Consolas" w:hAnsi="Consolas"/>
      <w:i/>
      <w:color w:val="0000CF"/>
      <w:sz w:val="24"/>
      <w:szCs w:val="24"/>
      <w:shd w:val="clear" w:color="auto" w:fill="F8F8F8"/>
      <w:lang w:val="es-ES"/>
    </w:rPr>
  </w:style>
  <w:style w:type="character" w:customStyle="1" w:styleId="FloatTok">
    <w:name w:val="FloatTok"/>
    <w:basedOn w:val="VerbatimChar"/>
    <w:rsid w:val="002C38FA"/>
    <w:rPr>
      <w:rFonts w:ascii="Consolas" w:hAnsi="Consolas"/>
      <w:i/>
      <w:color w:val="0000CF"/>
      <w:sz w:val="24"/>
      <w:szCs w:val="24"/>
      <w:shd w:val="clear" w:color="auto" w:fill="F8F8F8"/>
      <w:lang w:val="es-ES"/>
    </w:rPr>
  </w:style>
  <w:style w:type="character" w:customStyle="1" w:styleId="ConstantTok">
    <w:name w:val="ConstantTok"/>
    <w:basedOn w:val="VerbatimChar"/>
    <w:rsid w:val="002C38FA"/>
    <w:rPr>
      <w:rFonts w:ascii="Consolas" w:hAnsi="Consolas"/>
      <w:i/>
      <w:color w:val="000000"/>
      <w:sz w:val="24"/>
      <w:szCs w:val="24"/>
      <w:shd w:val="clear" w:color="auto" w:fill="F8F8F8"/>
      <w:lang w:val="es-ES"/>
    </w:rPr>
  </w:style>
  <w:style w:type="character" w:customStyle="1" w:styleId="CharTok">
    <w:name w:val="CharTok"/>
    <w:basedOn w:val="VerbatimChar"/>
    <w:rsid w:val="002C38FA"/>
    <w:rPr>
      <w:rFonts w:ascii="Consolas" w:hAnsi="Consolas"/>
      <w:i/>
      <w:color w:val="4E9A06"/>
      <w:sz w:val="24"/>
      <w:szCs w:val="24"/>
      <w:shd w:val="clear" w:color="auto" w:fill="F8F8F8"/>
      <w:lang w:val="es-ES"/>
    </w:rPr>
  </w:style>
  <w:style w:type="character" w:customStyle="1" w:styleId="SpecialCharTok">
    <w:name w:val="SpecialCharTok"/>
    <w:basedOn w:val="VerbatimChar"/>
    <w:rsid w:val="002C38FA"/>
    <w:rPr>
      <w:rFonts w:ascii="Consolas" w:hAnsi="Consolas"/>
      <w:i/>
      <w:color w:val="000000"/>
      <w:sz w:val="24"/>
      <w:szCs w:val="24"/>
      <w:shd w:val="clear" w:color="auto" w:fill="F8F8F8"/>
      <w:lang w:val="es-ES"/>
    </w:rPr>
  </w:style>
  <w:style w:type="character" w:customStyle="1" w:styleId="StringTok">
    <w:name w:val="StringTok"/>
    <w:basedOn w:val="VerbatimChar"/>
    <w:rsid w:val="002C38FA"/>
    <w:rPr>
      <w:rFonts w:ascii="Consolas" w:hAnsi="Consolas"/>
      <w:i/>
      <w:color w:val="4E9A06"/>
      <w:sz w:val="24"/>
      <w:szCs w:val="24"/>
      <w:shd w:val="clear" w:color="auto" w:fill="F8F8F8"/>
      <w:lang w:val="es-ES"/>
    </w:rPr>
  </w:style>
  <w:style w:type="character" w:customStyle="1" w:styleId="VerbatimStringTok">
    <w:name w:val="VerbatimStringTok"/>
    <w:basedOn w:val="VerbatimChar"/>
    <w:rsid w:val="002C38FA"/>
    <w:rPr>
      <w:rFonts w:ascii="Consolas" w:hAnsi="Consolas"/>
      <w:i/>
      <w:color w:val="4E9A06"/>
      <w:sz w:val="24"/>
      <w:szCs w:val="24"/>
      <w:shd w:val="clear" w:color="auto" w:fill="F8F8F8"/>
      <w:lang w:val="es-ES"/>
    </w:rPr>
  </w:style>
  <w:style w:type="character" w:customStyle="1" w:styleId="SpecialStringTok">
    <w:name w:val="SpecialStringTok"/>
    <w:basedOn w:val="VerbatimChar"/>
    <w:rsid w:val="002C38FA"/>
    <w:rPr>
      <w:rFonts w:ascii="Consolas" w:hAnsi="Consolas"/>
      <w:i/>
      <w:color w:val="4E9A06"/>
      <w:sz w:val="24"/>
      <w:szCs w:val="24"/>
      <w:shd w:val="clear" w:color="auto" w:fill="F8F8F8"/>
      <w:lang w:val="es-ES"/>
    </w:rPr>
  </w:style>
  <w:style w:type="character" w:customStyle="1" w:styleId="ImportTok">
    <w:name w:val="ImportTok"/>
    <w:basedOn w:val="VerbatimChar"/>
    <w:rsid w:val="002C38FA"/>
    <w:rPr>
      <w:rFonts w:ascii="Consolas" w:hAnsi="Consolas"/>
      <w:i/>
      <w:sz w:val="24"/>
      <w:szCs w:val="24"/>
      <w:shd w:val="clear" w:color="auto" w:fill="F8F8F8"/>
      <w:lang w:val="es-ES"/>
    </w:rPr>
  </w:style>
  <w:style w:type="character" w:customStyle="1" w:styleId="CommentTok">
    <w:name w:val="CommentTok"/>
    <w:basedOn w:val="VerbatimChar"/>
    <w:rsid w:val="002C38FA"/>
    <w:rPr>
      <w:rFonts w:ascii="Consolas" w:hAnsi="Consolas"/>
      <w:i w:val="0"/>
      <w:color w:val="8F5902"/>
      <w:sz w:val="24"/>
      <w:szCs w:val="24"/>
      <w:shd w:val="clear" w:color="auto" w:fill="F8F8F8"/>
      <w:lang w:val="es-ES"/>
    </w:rPr>
  </w:style>
  <w:style w:type="character" w:customStyle="1" w:styleId="DocumentationTok">
    <w:name w:val="DocumentationTok"/>
    <w:basedOn w:val="VerbatimChar"/>
    <w:rsid w:val="002C38FA"/>
    <w:rPr>
      <w:rFonts w:ascii="Consolas" w:hAnsi="Consolas"/>
      <w:b/>
      <w:i w:val="0"/>
      <w:color w:val="8F5902"/>
      <w:sz w:val="24"/>
      <w:szCs w:val="24"/>
      <w:shd w:val="clear" w:color="auto" w:fill="F8F8F8"/>
      <w:lang w:val="es-ES"/>
    </w:rPr>
  </w:style>
  <w:style w:type="character" w:customStyle="1" w:styleId="AnnotationTok">
    <w:name w:val="AnnotationTok"/>
    <w:basedOn w:val="VerbatimChar"/>
    <w:rsid w:val="002C38FA"/>
    <w:rPr>
      <w:rFonts w:ascii="Consolas" w:hAnsi="Consolas"/>
      <w:b/>
      <w:i w:val="0"/>
      <w:color w:val="8F5902"/>
      <w:sz w:val="24"/>
      <w:szCs w:val="24"/>
      <w:shd w:val="clear" w:color="auto" w:fill="F8F8F8"/>
      <w:lang w:val="es-ES"/>
    </w:rPr>
  </w:style>
  <w:style w:type="character" w:customStyle="1" w:styleId="CommentVarTok">
    <w:name w:val="CommentVarTok"/>
    <w:basedOn w:val="VerbatimChar"/>
    <w:rsid w:val="002C38FA"/>
    <w:rPr>
      <w:rFonts w:ascii="Consolas" w:hAnsi="Consolas"/>
      <w:b/>
      <w:i w:val="0"/>
      <w:color w:val="8F5902"/>
      <w:sz w:val="24"/>
      <w:szCs w:val="24"/>
      <w:shd w:val="clear" w:color="auto" w:fill="F8F8F8"/>
      <w:lang w:val="es-ES"/>
    </w:rPr>
  </w:style>
  <w:style w:type="character" w:customStyle="1" w:styleId="OtherTok">
    <w:name w:val="OtherTok"/>
    <w:basedOn w:val="VerbatimChar"/>
    <w:rsid w:val="002C38FA"/>
    <w:rPr>
      <w:rFonts w:ascii="Consolas" w:hAnsi="Consolas"/>
      <w:i/>
      <w:color w:val="8F5902"/>
      <w:sz w:val="24"/>
      <w:szCs w:val="24"/>
      <w:shd w:val="clear" w:color="auto" w:fill="F8F8F8"/>
      <w:lang w:val="es-ES"/>
    </w:rPr>
  </w:style>
  <w:style w:type="character" w:customStyle="1" w:styleId="FunctionTok">
    <w:name w:val="FunctionTok"/>
    <w:basedOn w:val="VerbatimChar"/>
    <w:rsid w:val="002C38FA"/>
    <w:rPr>
      <w:rFonts w:ascii="Consolas" w:hAnsi="Consolas"/>
      <w:i/>
      <w:color w:val="000000"/>
      <w:sz w:val="24"/>
      <w:szCs w:val="24"/>
      <w:shd w:val="clear" w:color="auto" w:fill="F8F8F8"/>
      <w:lang w:val="es-ES"/>
    </w:rPr>
  </w:style>
  <w:style w:type="character" w:customStyle="1" w:styleId="VariableTok">
    <w:name w:val="VariableTok"/>
    <w:basedOn w:val="VerbatimChar"/>
    <w:rsid w:val="002C38FA"/>
    <w:rPr>
      <w:rFonts w:ascii="Consolas" w:hAnsi="Consolas"/>
      <w:i/>
      <w:color w:val="000000"/>
      <w:sz w:val="24"/>
      <w:szCs w:val="24"/>
      <w:shd w:val="clear" w:color="auto" w:fill="F8F8F8"/>
      <w:lang w:val="es-ES"/>
    </w:rPr>
  </w:style>
  <w:style w:type="character" w:customStyle="1" w:styleId="ControlFlowTok">
    <w:name w:val="ControlFlowTok"/>
    <w:basedOn w:val="VerbatimChar"/>
    <w:rsid w:val="002C38FA"/>
    <w:rPr>
      <w:rFonts w:ascii="Consolas" w:hAnsi="Consolas"/>
      <w:b/>
      <w:i/>
      <w:color w:val="204A87"/>
      <w:sz w:val="24"/>
      <w:szCs w:val="24"/>
      <w:shd w:val="clear" w:color="auto" w:fill="F8F8F8"/>
      <w:lang w:val="es-ES"/>
    </w:rPr>
  </w:style>
  <w:style w:type="character" w:customStyle="1" w:styleId="OperatorTok">
    <w:name w:val="OperatorTok"/>
    <w:basedOn w:val="VerbatimChar"/>
    <w:rsid w:val="002C38FA"/>
    <w:rPr>
      <w:rFonts w:ascii="Consolas" w:hAnsi="Consolas"/>
      <w:b/>
      <w:i/>
      <w:color w:val="CE5C00"/>
      <w:sz w:val="24"/>
      <w:szCs w:val="24"/>
      <w:shd w:val="clear" w:color="auto" w:fill="F8F8F8"/>
      <w:lang w:val="es-ES"/>
    </w:rPr>
  </w:style>
  <w:style w:type="character" w:customStyle="1" w:styleId="BuiltInTok">
    <w:name w:val="BuiltInTok"/>
    <w:basedOn w:val="VerbatimChar"/>
    <w:rsid w:val="002C38FA"/>
    <w:rPr>
      <w:rFonts w:ascii="Consolas" w:hAnsi="Consolas"/>
      <w:i/>
      <w:sz w:val="24"/>
      <w:szCs w:val="24"/>
      <w:shd w:val="clear" w:color="auto" w:fill="F8F8F8"/>
      <w:lang w:val="es-ES"/>
    </w:rPr>
  </w:style>
  <w:style w:type="character" w:customStyle="1" w:styleId="ExtensionTok">
    <w:name w:val="ExtensionTok"/>
    <w:basedOn w:val="VerbatimChar"/>
    <w:rsid w:val="002C38FA"/>
    <w:rPr>
      <w:rFonts w:ascii="Consolas" w:hAnsi="Consolas"/>
      <w:i/>
      <w:sz w:val="24"/>
      <w:szCs w:val="24"/>
      <w:shd w:val="clear" w:color="auto" w:fill="F8F8F8"/>
      <w:lang w:val="es-ES"/>
    </w:rPr>
  </w:style>
  <w:style w:type="character" w:customStyle="1" w:styleId="PreprocessorTok">
    <w:name w:val="PreprocessorTok"/>
    <w:basedOn w:val="VerbatimChar"/>
    <w:rsid w:val="002C38FA"/>
    <w:rPr>
      <w:rFonts w:ascii="Consolas" w:hAnsi="Consolas"/>
      <w:i w:val="0"/>
      <w:color w:val="8F5902"/>
      <w:sz w:val="24"/>
      <w:szCs w:val="24"/>
      <w:shd w:val="clear" w:color="auto" w:fill="F8F8F8"/>
      <w:lang w:val="es-ES"/>
    </w:rPr>
  </w:style>
  <w:style w:type="character" w:customStyle="1" w:styleId="AttributeTok">
    <w:name w:val="AttributeTok"/>
    <w:basedOn w:val="VerbatimChar"/>
    <w:rsid w:val="002C38FA"/>
    <w:rPr>
      <w:rFonts w:ascii="Consolas" w:hAnsi="Consolas"/>
      <w:i/>
      <w:color w:val="C4A000"/>
      <w:sz w:val="24"/>
      <w:szCs w:val="24"/>
      <w:shd w:val="clear" w:color="auto" w:fill="F8F8F8"/>
      <w:lang w:val="es-ES"/>
    </w:rPr>
  </w:style>
  <w:style w:type="character" w:customStyle="1" w:styleId="RegionMarkerTok">
    <w:name w:val="RegionMarkerTok"/>
    <w:basedOn w:val="VerbatimChar"/>
    <w:rsid w:val="002C38FA"/>
    <w:rPr>
      <w:rFonts w:ascii="Consolas" w:hAnsi="Consolas"/>
      <w:i/>
      <w:sz w:val="24"/>
      <w:szCs w:val="24"/>
      <w:shd w:val="clear" w:color="auto" w:fill="F8F8F8"/>
      <w:lang w:val="es-ES"/>
    </w:rPr>
  </w:style>
  <w:style w:type="character" w:customStyle="1" w:styleId="InformationTok">
    <w:name w:val="InformationTok"/>
    <w:basedOn w:val="VerbatimChar"/>
    <w:rsid w:val="002C38FA"/>
    <w:rPr>
      <w:rFonts w:ascii="Consolas" w:hAnsi="Consolas"/>
      <w:b/>
      <w:i w:val="0"/>
      <w:color w:val="8F5902"/>
      <w:sz w:val="24"/>
      <w:szCs w:val="24"/>
      <w:shd w:val="clear" w:color="auto" w:fill="F8F8F8"/>
      <w:lang w:val="es-ES"/>
    </w:rPr>
  </w:style>
  <w:style w:type="character" w:customStyle="1" w:styleId="WarningTok">
    <w:name w:val="WarningTok"/>
    <w:basedOn w:val="VerbatimChar"/>
    <w:rsid w:val="002C38FA"/>
    <w:rPr>
      <w:rFonts w:ascii="Consolas" w:hAnsi="Consolas"/>
      <w:b/>
      <w:i w:val="0"/>
      <w:color w:val="8F5902"/>
      <w:sz w:val="24"/>
      <w:szCs w:val="24"/>
      <w:shd w:val="clear" w:color="auto" w:fill="F8F8F8"/>
      <w:lang w:val="es-ES"/>
    </w:rPr>
  </w:style>
  <w:style w:type="character" w:customStyle="1" w:styleId="AlertTok">
    <w:name w:val="AlertTok"/>
    <w:basedOn w:val="VerbatimChar"/>
    <w:rsid w:val="002C38FA"/>
    <w:rPr>
      <w:rFonts w:ascii="Consolas" w:hAnsi="Consolas"/>
      <w:i/>
      <w:color w:val="EF2929"/>
      <w:sz w:val="24"/>
      <w:szCs w:val="24"/>
      <w:shd w:val="clear" w:color="auto" w:fill="F8F8F8"/>
      <w:lang w:val="es-ES"/>
    </w:rPr>
  </w:style>
  <w:style w:type="character" w:customStyle="1" w:styleId="ErrorTok">
    <w:name w:val="ErrorTok"/>
    <w:basedOn w:val="VerbatimChar"/>
    <w:rsid w:val="002C38FA"/>
    <w:rPr>
      <w:rFonts w:ascii="Consolas" w:hAnsi="Consolas"/>
      <w:b/>
      <w:i/>
      <w:color w:val="A40000"/>
      <w:sz w:val="24"/>
      <w:szCs w:val="24"/>
      <w:shd w:val="clear" w:color="auto" w:fill="F8F8F8"/>
      <w:lang w:val="es-ES"/>
    </w:rPr>
  </w:style>
  <w:style w:type="character" w:customStyle="1" w:styleId="NormalTok">
    <w:name w:val="NormalTok"/>
    <w:basedOn w:val="VerbatimChar"/>
    <w:rsid w:val="002C38FA"/>
    <w:rPr>
      <w:rFonts w:ascii="Consolas" w:hAnsi="Consolas"/>
      <w:i/>
      <w:sz w:val="24"/>
      <w:szCs w:val="24"/>
      <w:shd w:val="clear" w:color="auto" w:fill="F8F8F8"/>
      <w:lang w:val="es-ES"/>
    </w:rPr>
  </w:style>
  <w:style w:type="character" w:customStyle="1" w:styleId="DefaultChar">
    <w:name w:val="Default Char"/>
    <w:basedOn w:val="DefaultParagraphFont"/>
    <w:link w:val="Default"/>
    <w:locked/>
    <w:rsid w:val="001659FB"/>
    <w:rPr>
      <w:rFonts w:ascii="Cambria" w:eastAsia="Calibri" w:hAnsi="Cambria" w:cs="Times New Roman"/>
      <w:color w:val="000000"/>
      <w:sz w:val="24"/>
      <w:szCs w:val="24"/>
    </w:rPr>
  </w:style>
  <w:style w:type="character" w:customStyle="1" w:styleId="UnresolvedMention11">
    <w:name w:val="Unresolved Mention11"/>
    <w:basedOn w:val="DefaultParagraphFont"/>
    <w:uiPriority w:val="99"/>
    <w:semiHidden/>
    <w:unhideWhenUsed/>
    <w:rsid w:val="000E342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E34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BB057A"/>
    <w:pPr>
      <w:spacing w:line="256" w:lineRule="auto"/>
    </w:pPr>
    <w:rPr>
      <w:rFonts w:ascii="Times New Roman" w:eastAsiaTheme="minorEastAsia" w:hAnsi="Times New Roman"/>
      <w:sz w:val="24"/>
      <w:lang w:val="es-ES"/>
    </w:rPr>
  </w:style>
  <w:style w:type="character" w:customStyle="1" w:styleId="NoSpacingChar">
    <w:name w:val="No Spacing Char"/>
    <w:basedOn w:val="DefaultParagraphFont"/>
    <w:link w:val="NoSpacing"/>
    <w:uiPriority w:val="1"/>
    <w:rsid w:val="00BB057A"/>
    <w:rPr>
      <w:rFonts w:ascii="Times New Roman" w:eastAsiaTheme="minorEastAsia" w:hAnsi="Times New Roman"/>
      <w:sz w:val="24"/>
      <w:lang w:val="es-ES"/>
    </w:rPr>
  </w:style>
  <w:style w:type="table" w:customStyle="1" w:styleId="TableGrid1">
    <w:name w:val="Table Grid1"/>
    <w:basedOn w:val="TableNormal"/>
    <w:next w:val="TableGrid"/>
    <w:uiPriority w:val="59"/>
    <w:rsid w:val="00E0505A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ptioncp">
    <w:name w:val="Caption_cp"/>
    <w:basedOn w:val="Standard"/>
    <w:autoRedefine/>
    <w:qFormat/>
    <w:rsid w:val="00277626"/>
    <w:pPr>
      <w:autoSpaceDN/>
      <w:jc w:val="both"/>
    </w:pPr>
    <w:rPr>
      <w:rFonts w:eastAsia="Droid Sans Fallback" w:cs="Lohit Hindi"/>
      <w:b/>
      <w:bCs/>
      <w:kern w:val="2"/>
      <w:sz w:val="16"/>
      <w:szCs w:val="16"/>
      <w:lang w:bidi="hi-IN"/>
    </w:rPr>
  </w:style>
  <w:style w:type="character" w:styleId="UnresolvedMention">
    <w:name w:val="Unresolved Mention"/>
    <w:basedOn w:val="DefaultParagraphFont"/>
    <w:uiPriority w:val="99"/>
    <w:semiHidden/>
    <w:unhideWhenUsed/>
    <w:rsid w:val="005733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5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iccat.int/Documents/Recs/compendiopdf-s/2015-13-s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Parrilla</dc:creator>
  <cp:keywords/>
  <dc:description/>
  <cp:lastModifiedBy>Karen Donovan</cp:lastModifiedBy>
  <cp:revision>3</cp:revision>
  <dcterms:created xsi:type="dcterms:W3CDTF">2025-07-10T20:19:00Z</dcterms:created>
  <dcterms:modified xsi:type="dcterms:W3CDTF">2025-07-15T07:15:00Z</dcterms:modified>
</cp:coreProperties>
</file>