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3B7D0" w14:textId="122612D3" w:rsidR="009E3E92" w:rsidRPr="00944642" w:rsidRDefault="009E3E92" w:rsidP="009E3E92">
      <w:pPr>
        <w:widowControl w:val="0"/>
        <w:pBdr>
          <w:top w:val="double" w:sz="4" w:space="1" w:color="auto"/>
          <w:left w:val="double" w:sz="4" w:space="4" w:color="auto"/>
          <w:bottom w:val="double" w:sz="4" w:space="1" w:color="auto"/>
          <w:right w:val="double" w:sz="4" w:space="4" w:color="auto"/>
        </w:pBdr>
        <w:spacing w:after="160" w:line="259" w:lineRule="auto"/>
        <w:ind w:left="8222" w:hanging="8222"/>
        <w:contextualSpacing/>
        <w:jc w:val="center"/>
        <w:rPr>
          <w:rFonts w:ascii="Cambria" w:eastAsia="Calibri" w:hAnsi="Cambria"/>
          <w:b/>
          <w:szCs w:val="22"/>
          <w:lang w:val="en-GB"/>
        </w:rPr>
      </w:pPr>
      <w:bookmarkStart w:id="0" w:name="_Hlk151290851"/>
      <w:r w:rsidRPr="00944642">
        <w:rPr>
          <w:rFonts w:ascii="Cambria" w:eastAsia="Calibri" w:hAnsi="Cambria"/>
          <w:b/>
          <w:szCs w:val="22"/>
          <w:lang w:val="en-GB"/>
        </w:rPr>
        <w:t>23-24</w:t>
      </w:r>
      <w:r w:rsidRPr="00944642">
        <w:rPr>
          <w:rFonts w:ascii="Cambria" w:eastAsia="Calibri" w:hAnsi="Cambria"/>
          <w:b/>
          <w:szCs w:val="22"/>
          <w:lang w:val="en-GB"/>
        </w:rPr>
        <w:tab/>
        <w:t xml:space="preserve">        </w:t>
      </w:r>
      <w:r w:rsidR="00BD333E" w:rsidRPr="00944642">
        <w:rPr>
          <w:rFonts w:ascii="Cambria" w:eastAsia="Calibri" w:hAnsi="Cambria"/>
          <w:b/>
          <w:szCs w:val="22"/>
          <w:lang w:val="en-GB"/>
        </w:rPr>
        <w:t>MISC</w:t>
      </w:r>
    </w:p>
    <w:p w14:paraId="258FA6FE" w14:textId="2B799E79" w:rsidR="009E3E92" w:rsidRPr="00944642" w:rsidRDefault="00523D95" w:rsidP="009E3E92">
      <w:pPr>
        <w:pBdr>
          <w:top w:val="double" w:sz="4" w:space="1" w:color="auto"/>
          <w:left w:val="double" w:sz="4" w:space="4" w:color="auto"/>
          <w:bottom w:val="double" w:sz="4" w:space="1" w:color="auto"/>
          <w:right w:val="double" w:sz="4" w:space="4" w:color="auto"/>
        </w:pBdr>
        <w:spacing w:after="160" w:line="259" w:lineRule="auto"/>
        <w:contextualSpacing/>
        <w:jc w:val="center"/>
        <w:rPr>
          <w:rFonts w:ascii="Cambria" w:eastAsia="Calibri" w:hAnsi="Cambria"/>
          <w:b/>
          <w:szCs w:val="20"/>
          <w:lang w:val="en-GB"/>
        </w:rPr>
      </w:pPr>
      <w:r w:rsidRPr="00944642">
        <w:rPr>
          <w:rFonts w:ascii="Cambria" w:eastAsia="Calibri" w:hAnsi="Cambria"/>
          <w:b/>
          <w:szCs w:val="20"/>
          <w:lang w:val="en-GB"/>
        </w:rPr>
        <w:t>REVISED GUIDELINES FOR THE PREPARATION OF ANNUAL REPORTS</w:t>
      </w:r>
    </w:p>
    <w:bookmarkEnd w:id="0"/>
    <w:p w14:paraId="4EF1315E" w14:textId="77777777" w:rsidR="00DE3C81" w:rsidRPr="00944642" w:rsidRDefault="00DE3C81" w:rsidP="001D6829">
      <w:pPr>
        <w:keepNext/>
        <w:widowControl w:val="0"/>
        <w:jc w:val="both"/>
        <w:outlineLvl w:val="0"/>
        <w:rPr>
          <w:rFonts w:asciiTheme="majorHAnsi" w:hAnsiTheme="majorHAnsi"/>
          <w:b/>
          <w:szCs w:val="20"/>
        </w:rPr>
      </w:pPr>
    </w:p>
    <w:p w14:paraId="0D58785E" w14:textId="60FE521D" w:rsidR="001D6829" w:rsidRPr="00944642" w:rsidRDefault="001D6829" w:rsidP="006226AC">
      <w:pPr>
        <w:keepNext/>
        <w:widowControl w:val="0"/>
        <w:tabs>
          <w:tab w:val="left" w:pos="426"/>
        </w:tabs>
        <w:jc w:val="both"/>
        <w:outlineLvl w:val="0"/>
        <w:rPr>
          <w:rFonts w:asciiTheme="majorHAnsi" w:hAnsiTheme="majorHAnsi"/>
          <w:b/>
          <w:szCs w:val="20"/>
        </w:rPr>
      </w:pPr>
      <w:r w:rsidRPr="00944642">
        <w:rPr>
          <w:rFonts w:asciiTheme="majorHAnsi" w:hAnsiTheme="majorHAnsi"/>
          <w:b/>
          <w:szCs w:val="20"/>
        </w:rPr>
        <w:t xml:space="preserve">1. </w:t>
      </w:r>
      <w:r w:rsidR="006226AC" w:rsidRPr="00944642">
        <w:rPr>
          <w:rFonts w:asciiTheme="majorHAnsi" w:hAnsiTheme="majorHAnsi"/>
          <w:b/>
          <w:szCs w:val="20"/>
        </w:rPr>
        <w:tab/>
      </w:r>
      <w:r w:rsidRPr="00944642">
        <w:rPr>
          <w:rFonts w:asciiTheme="majorHAnsi" w:hAnsiTheme="majorHAnsi"/>
          <w:b/>
          <w:szCs w:val="20"/>
        </w:rPr>
        <w:t>Introduction</w:t>
      </w:r>
    </w:p>
    <w:p w14:paraId="160E6B25" w14:textId="77777777" w:rsidR="001D6829" w:rsidRPr="00944642" w:rsidRDefault="001D6829" w:rsidP="001D6829">
      <w:pPr>
        <w:tabs>
          <w:tab w:val="left" w:pos="6835"/>
        </w:tabs>
        <w:jc w:val="both"/>
        <w:rPr>
          <w:rFonts w:asciiTheme="majorHAnsi" w:hAnsiTheme="majorHAnsi"/>
          <w:szCs w:val="20"/>
          <w:lang w:val="en-GB"/>
        </w:rPr>
      </w:pPr>
      <w:r w:rsidRPr="00944642">
        <w:rPr>
          <w:rFonts w:asciiTheme="majorHAnsi" w:hAnsiTheme="majorHAnsi"/>
          <w:szCs w:val="20"/>
          <w:lang w:val="en-GB"/>
        </w:rPr>
        <w:tab/>
      </w:r>
    </w:p>
    <w:p w14:paraId="4231185F" w14:textId="11CB578E" w:rsidR="001D6829" w:rsidRPr="00944642" w:rsidRDefault="001D6829" w:rsidP="001D6829">
      <w:pPr>
        <w:jc w:val="both"/>
        <w:rPr>
          <w:rFonts w:asciiTheme="majorHAnsi" w:hAnsiTheme="majorHAnsi"/>
          <w:szCs w:val="20"/>
          <w:lang w:val="en-GB"/>
        </w:rPr>
      </w:pPr>
      <w:r w:rsidRPr="00944642">
        <w:rPr>
          <w:rFonts w:asciiTheme="majorHAnsi" w:hAnsiTheme="majorHAnsi"/>
          <w:szCs w:val="20"/>
          <w:lang w:val="en-GB"/>
        </w:rPr>
        <w:t xml:space="preserve">The purpose of Annual Reports is to provide a mechanism for the submission to ICCAT of relevant information on the tuna-related activities of Contracting Parties and Cooperating non-Contracting Parties, Entities or Fishing Entities </w:t>
      </w:r>
      <w:r w:rsidR="00895B74" w:rsidRPr="00944642">
        <w:rPr>
          <w:rFonts w:asciiTheme="majorHAnsi" w:hAnsiTheme="majorHAnsi"/>
          <w:szCs w:val="20"/>
          <w:lang w:val="en-GB"/>
        </w:rPr>
        <w:t xml:space="preserve">(CPCs) </w:t>
      </w:r>
      <w:r w:rsidRPr="00944642">
        <w:rPr>
          <w:rFonts w:asciiTheme="majorHAnsi" w:hAnsiTheme="majorHAnsi"/>
          <w:szCs w:val="20"/>
          <w:lang w:val="en-GB"/>
        </w:rPr>
        <w:t>during the preceding year.</w:t>
      </w:r>
    </w:p>
    <w:p w14:paraId="7080DB9C" w14:textId="77777777" w:rsidR="001D6829" w:rsidRPr="00944642" w:rsidRDefault="001D6829" w:rsidP="001D6829">
      <w:pPr>
        <w:jc w:val="both"/>
        <w:rPr>
          <w:rFonts w:asciiTheme="majorHAnsi" w:hAnsiTheme="majorHAnsi"/>
          <w:szCs w:val="20"/>
          <w:lang w:val="en-GB"/>
        </w:rPr>
      </w:pPr>
    </w:p>
    <w:p w14:paraId="1A75ED7B" w14:textId="4052D02B" w:rsidR="001D6829" w:rsidRPr="00944642" w:rsidRDefault="001D6829" w:rsidP="006226AC">
      <w:pPr>
        <w:keepNext/>
        <w:widowControl w:val="0"/>
        <w:tabs>
          <w:tab w:val="left" w:pos="426"/>
        </w:tabs>
        <w:jc w:val="both"/>
        <w:outlineLvl w:val="0"/>
        <w:rPr>
          <w:rFonts w:asciiTheme="majorHAnsi" w:hAnsiTheme="majorHAnsi"/>
          <w:b/>
          <w:bCs/>
          <w:szCs w:val="20"/>
          <w:lang w:val="en-GB"/>
        </w:rPr>
      </w:pPr>
      <w:r w:rsidRPr="00944642">
        <w:rPr>
          <w:rFonts w:asciiTheme="majorHAnsi" w:hAnsiTheme="majorHAnsi"/>
          <w:b/>
          <w:bCs/>
          <w:szCs w:val="20"/>
          <w:lang w:val="en-GB"/>
        </w:rPr>
        <w:t xml:space="preserve">2. </w:t>
      </w:r>
      <w:r w:rsidR="006226AC" w:rsidRPr="00944642">
        <w:rPr>
          <w:rFonts w:asciiTheme="majorHAnsi" w:hAnsiTheme="majorHAnsi"/>
          <w:b/>
          <w:bCs/>
          <w:szCs w:val="20"/>
          <w:lang w:val="en-GB"/>
        </w:rPr>
        <w:tab/>
      </w:r>
      <w:r w:rsidRPr="00944642">
        <w:rPr>
          <w:rFonts w:asciiTheme="majorHAnsi" w:hAnsiTheme="majorHAnsi"/>
          <w:b/>
          <w:bCs/>
          <w:szCs w:val="20"/>
          <w:lang w:val="en-GB"/>
        </w:rPr>
        <w:t>Submission process</w:t>
      </w:r>
    </w:p>
    <w:p w14:paraId="39243A43" w14:textId="77777777" w:rsidR="001D6829" w:rsidRPr="00944642" w:rsidRDefault="001D6829" w:rsidP="001D6829">
      <w:pPr>
        <w:tabs>
          <w:tab w:val="left" w:pos="0"/>
          <w:tab w:val="left" w:pos="288"/>
          <w:tab w:val="left" w:pos="572"/>
          <w:tab w:val="left" w:pos="1945"/>
        </w:tabs>
        <w:jc w:val="both"/>
        <w:rPr>
          <w:rFonts w:asciiTheme="majorHAnsi" w:hAnsiTheme="majorHAnsi"/>
          <w:b/>
          <w:bCs/>
          <w:szCs w:val="20"/>
          <w:lang w:val="en-GB"/>
        </w:rPr>
      </w:pPr>
    </w:p>
    <w:p w14:paraId="2355D45E" w14:textId="556E28B5" w:rsidR="00283621" w:rsidRPr="00944642" w:rsidRDefault="00647DDF" w:rsidP="001D6829">
      <w:pPr>
        <w:jc w:val="both"/>
        <w:rPr>
          <w:rFonts w:asciiTheme="majorHAnsi" w:hAnsiTheme="majorHAnsi"/>
          <w:szCs w:val="20"/>
        </w:rPr>
      </w:pPr>
      <w:r w:rsidRPr="00944642">
        <w:rPr>
          <w:rFonts w:asciiTheme="majorHAnsi" w:hAnsiTheme="majorHAnsi"/>
          <w:szCs w:val="20"/>
        </w:rPr>
        <w:t xml:space="preserve">Complete </w:t>
      </w:r>
      <w:r w:rsidR="001D6829" w:rsidRPr="00944642">
        <w:rPr>
          <w:rFonts w:asciiTheme="majorHAnsi" w:hAnsiTheme="majorHAnsi"/>
          <w:szCs w:val="20"/>
        </w:rPr>
        <w:t>Annual Reports</w:t>
      </w:r>
      <w:r w:rsidRPr="00944642">
        <w:rPr>
          <w:rFonts w:asciiTheme="majorHAnsi" w:hAnsiTheme="majorHAnsi"/>
          <w:szCs w:val="20"/>
        </w:rPr>
        <w:t>, comprising Sections 1-3,</w:t>
      </w:r>
      <w:r w:rsidR="001D6829" w:rsidRPr="00944642">
        <w:rPr>
          <w:rFonts w:asciiTheme="majorHAnsi" w:hAnsiTheme="majorHAnsi"/>
          <w:szCs w:val="20"/>
        </w:rPr>
        <w:t xml:space="preserve"> should be submitted </w:t>
      </w:r>
      <w:r w:rsidR="00DE3C81" w:rsidRPr="00944642">
        <w:rPr>
          <w:rFonts w:asciiTheme="majorHAnsi" w:hAnsiTheme="majorHAnsi"/>
          <w:szCs w:val="20"/>
        </w:rPr>
        <w:t xml:space="preserve">in two parts by 15 September each year </w:t>
      </w:r>
      <w:r w:rsidR="0014614C" w:rsidRPr="00944642">
        <w:rPr>
          <w:rFonts w:asciiTheme="majorHAnsi" w:hAnsiTheme="majorHAnsi"/>
          <w:szCs w:val="20"/>
        </w:rPr>
        <w:t>as follows</w:t>
      </w:r>
      <w:r w:rsidR="00DE3C81" w:rsidRPr="00944642">
        <w:rPr>
          <w:rFonts w:asciiTheme="majorHAnsi" w:hAnsiTheme="majorHAnsi"/>
          <w:szCs w:val="20"/>
        </w:rPr>
        <w:t xml:space="preserve">: </w:t>
      </w:r>
    </w:p>
    <w:p w14:paraId="35AE8406" w14:textId="77777777" w:rsidR="00283621" w:rsidRPr="00944642" w:rsidRDefault="00283621" w:rsidP="001D6829">
      <w:pPr>
        <w:jc w:val="both"/>
        <w:rPr>
          <w:rFonts w:asciiTheme="majorHAnsi" w:hAnsiTheme="majorHAnsi"/>
          <w:szCs w:val="20"/>
        </w:rPr>
      </w:pPr>
    </w:p>
    <w:p w14:paraId="7D9C828C" w14:textId="1283381B" w:rsidR="0014614C" w:rsidRPr="00944642" w:rsidRDefault="00DE3C81" w:rsidP="001D6829">
      <w:pPr>
        <w:jc w:val="both"/>
        <w:rPr>
          <w:rFonts w:asciiTheme="majorHAnsi" w:hAnsiTheme="majorHAnsi"/>
          <w:szCs w:val="20"/>
        </w:rPr>
      </w:pPr>
      <w:r w:rsidRPr="00944642">
        <w:rPr>
          <w:rFonts w:asciiTheme="majorHAnsi" w:hAnsiTheme="majorHAnsi"/>
          <w:szCs w:val="20"/>
        </w:rPr>
        <w:t xml:space="preserve">a) </w:t>
      </w:r>
      <w:r w:rsidR="00283621" w:rsidRPr="00944642">
        <w:rPr>
          <w:rFonts w:asciiTheme="majorHAnsi" w:hAnsiTheme="majorHAnsi"/>
          <w:szCs w:val="20"/>
        </w:rPr>
        <w:t xml:space="preserve">through </w:t>
      </w:r>
      <w:r w:rsidRPr="00944642">
        <w:rPr>
          <w:rFonts w:asciiTheme="majorHAnsi" w:hAnsiTheme="majorHAnsi"/>
          <w:szCs w:val="20"/>
        </w:rPr>
        <w:t>a Word document</w:t>
      </w:r>
      <w:r w:rsidR="0014614C" w:rsidRPr="00944642">
        <w:rPr>
          <w:rFonts w:asciiTheme="majorHAnsi" w:hAnsiTheme="majorHAnsi"/>
          <w:szCs w:val="20"/>
        </w:rPr>
        <w:t>,</w:t>
      </w:r>
      <w:r w:rsidRPr="00944642">
        <w:rPr>
          <w:rFonts w:asciiTheme="majorHAnsi" w:hAnsiTheme="majorHAnsi"/>
          <w:szCs w:val="20"/>
        </w:rPr>
        <w:t xml:space="preserve"> </w:t>
      </w:r>
      <w:r w:rsidR="0014614C" w:rsidRPr="00944642">
        <w:rPr>
          <w:rFonts w:asciiTheme="majorHAnsi" w:hAnsiTheme="majorHAnsi"/>
          <w:szCs w:val="20"/>
        </w:rPr>
        <w:t xml:space="preserve">in two parts, </w:t>
      </w:r>
      <w:r w:rsidR="004B13E0" w:rsidRPr="00944642">
        <w:rPr>
          <w:rFonts w:asciiTheme="majorHAnsi" w:hAnsiTheme="majorHAnsi"/>
          <w:szCs w:val="20"/>
        </w:rPr>
        <w:t>described by</w:t>
      </w:r>
      <w:r w:rsidR="0014614C" w:rsidRPr="00944642">
        <w:rPr>
          <w:rFonts w:asciiTheme="majorHAnsi" w:hAnsiTheme="majorHAnsi"/>
          <w:szCs w:val="20"/>
        </w:rPr>
        <w:t xml:space="preserve"> </w:t>
      </w:r>
      <w:r w:rsidRPr="00944642">
        <w:rPr>
          <w:rFonts w:asciiTheme="majorHAnsi" w:hAnsiTheme="majorHAnsi"/>
          <w:szCs w:val="20"/>
        </w:rPr>
        <w:t xml:space="preserve">sections </w:t>
      </w:r>
      <w:r w:rsidR="004B13E0" w:rsidRPr="00944642">
        <w:rPr>
          <w:rFonts w:asciiTheme="majorHAnsi" w:hAnsiTheme="majorHAnsi"/>
          <w:szCs w:val="20"/>
        </w:rPr>
        <w:t xml:space="preserve">1 and 2 </w:t>
      </w:r>
      <w:r w:rsidRPr="00944642">
        <w:rPr>
          <w:rFonts w:asciiTheme="majorHAnsi" w:hAnsiTheme="majorHAnsi"/>
          <w:szCs w:val="20"/>
        </w:rPr>
        <w:t>below</w:t>
      </w:r>
      <w:r w:rsidR="0014614C" w:rsidRPr="00944642">
        <w:rPr>
          <w:rFonts w:asciiTheme="majorHAnsi" w:hAnsiTheme="majorHAnsi"/>
          <w:szCs w:val="20"/>
        </w:rPr>
        <w:t>;</w:t>
      </w:r>
      <w:r w:rsidRPr="00944642">
        <w:rPr>
          <w:rFonts w:asciiTheme="majorHAnsi" w:hAnsiTheme="majorHAnsi"/>
          <w:szCs w:val="20"/>
        </w:rPr>
        <w:t xml:space="preserve"> and </w:t>
      </w:r>
    </w:p>
    <w:p w14:paraId="6F4020F0" w14:textId="77777777" w:rsidR="00283621" w:rsidRPr="00944642" w:rsidRDefault="00283621" w:rsidP="001D6829">
      <w:pPr>
        <w:jc w:val="both"/>
        <w:rPr>
          <w:rFonts w:asciiTheme="majorHAnsi" w:hAnsiTheme="majorHAnsi"/>
          <w:szCs w:val="20"/>
        </w:rPr>
      </w:pPr>
    </w:p>
    <w:p w14:paraId="3DDBE71E" w14:textId="6AA80314" w:rsidR="001D6829" w:rsidRPr="00944642" w:rsidRDefault="00DE3C81" w:rsidP="001D6829">
      <w:pPr>
        <w:jc w:val="both"/>
        <w:rPr>
          <w:rFonts w:asciiTheme="majorHAnsi" w:hAnsiTheme="majorHAnsi"/>
          <w:szCs w:val="20"/>
        </w:rPr>
      </w:pPr>
      <w:r w:rsidRPr="00944642">
        <w:rPr>
          <w:rFonts w:asciiTheme="majorHAnsi" w:hAnsiTheme="majorHAnsi"/>
          <w:szCs w:val="20"/>
        </w:rPr>
        <w:t>b) through</w:t>
      </w:r>
      <w:r w:rsidR="005021E1" w:rsidRPr="00944642">
        <w:rPr>
          <w:rFonts w:asciiTheme="majorHAnsi" w:hAnsiTheme="majorHAnsi"/>
          <w:szCs w:val="20"/>
        </w:rPr>
        <w:t xml:space="preserve"> two tables</w:t>
      </w:r>
      <w:r w:rsidR="00C759AB" w:rsidRPr="00944642">
        <w:rPr>
          <w:rFonts w:asciiTheme="majorHAnsi" w:hAnsiTheme="majorHAnsi"/>
          <w:szCs w:val="20"/>
        </w:rPr>
        <w:t xml:space="preserve"> in</w:t>
      </w:r>
      <w:r w:rsidRPr="00944642">
        <w:rPr>
          <w:rFonts w:asciiTheme="majorHAnsi" w:hAnsiTheme="majorHAnsi"/>
          <w:szCs w:val="20"/>
        </w:rPr>
        <w:t xml:space="preserve"> the Integrated Online Management System (IOMS)</w:t>
      </w:r>
      <w:r w:rsidR="00895B74" w:rsidRPr="00944642">
        <w:rPr>
          <w:rFonts w:asciiTheme="majorHAnsi" w:hAnsiTheme="majorHAnsi"/>
          <w:szCs w:val="20"/>
        </w:rPr>
        <w:t xml:space="preserve">, </w:t>
      </w:r>
      <w:r w:rsidR="004B13E0" w:rsidRPr="00944642">
        <w:rPr>
          <w:rFonts w:asciiTheme="majorHAnsi" w:hAnsiTheme="majorHAnsi"/>
          <w:szCs w:val="20"/>
        </w:rPr>
        <w:t>described by section 3</w:t>
      </w:r>
      <w:r w:rsidR="00895B74" w:rsidRPr="00944642">
        <w:rPr>
          <w:rFonts w:asciiTheme="majorHAnsi" w:hAnsiTheme="majorHAnsi"/>
          <w:szCs w:val="20"/>
        </w:rPr>
        <w:t xml:space="preserve"> below</w:t>
      </w:r>
      <w:r w:rsidRPr="00944642">
        <w:rPr>
          <w:rFonts w:asciiTheme="majorHAnsi" w:hAnsiTheme="majorHAnsi"/>
          <w:szCs w:val="20"/>
        </w:rPr>
        <w:t xml:space="preserve">. </w:t>
      </w:r>
    </w:p>
    <w:p w14:paraId="383E4E61" w14:textId="77777777" w:rsidR="001D6829" w:rsidRPr="00944642" w:rsidRDefault="001D6829" w:rsidP="001D6829">
      <w:pPr>
        <w:jc w:val="both"/>
        <w:rPr>
          <w:rFonts w:asciiTheme="majorHAnsi" w:hAnsiTheme="majorHAnsi"/>
          <w:szCs w:val="20"/>
          <w:lang w:val="en-GB"/>
        </w:rPr>
      </w:pPr>
    </w:p>
    <w:p w14:paraId="4951A8F8" w14:textId="1CAF8E52" w:rsidR="001D6829" w:rsidRPr="00944642" w:rsidRDefault="001D6829" w:rsidP="001D6829">
      <w:pPr>
        <w:jc w:val="both"/>
        <w:rPr>
          <w:rFonts w:asciiTheme="majorHAnsi" w:hAnsiTheme="majorHAnsi"/>
          <w:szCs w:val="20"/>
          <w:lang w:val="en-GB"/>
        </w:rPr>
      </w:pPr>
      <w:r w:rsidRPr="00944642">
        <w:rPr>
          <w:rFonts w:asciiTheme="majorHAnsi" w:hAnsiTheme="majorHAnsi"/>
          <w:szCs w:val="20"/>
          <w:lang w:val="en-GB"/>
        </w:rPr>
        <w:t xml:space="preserve">The layout </w:t>
      </w:r>
      <w:r w:rsidR="00DE3C81" w:rsidRPr="00944642">
        <w:rPr>
          <w:rFonts w:asciiTheme="majorHAnsi" w:hAnsiTheme="majorHAnsi"/>
          <w:szCs w:val="20"/>
          <w:lang w:val="en-GB"/>
        </w:rPr>
        <w:t xml:space="preserve">of the Word file should </w:t>
      </w:r>
      <w:r w:rsidRPr="00944642">
        <w:rPr>
          <w:rFonts w:asciiTheme="majorHAnsi" w:hAnsiTheme="majorHAnsi"/>
          <w:szCs w:val="20"/>
          <w:lang w:val="en-GB"/>
        </w:rPr>
        <w:t xml:space="preserve">follow </w:t>
      </w:r>
      <w:r w:rsidR="00DE3C81" w:rsidRPr="00944642">
        <w:rPr>
          <w:rFonts w:asciiTheme="majorHAnsi" w:hAnsiTheme="majorHAnsi"/>
          <w:szCs w:val="20"/>
          <w:lang w:val="en-GB"/>
        </w:rPr>
        <w:t xml:space="preserve">the </w:t>
      </w:r>
      <w:r w:rsidR="00283621" w:rsidRPr="00944642">
        <w:rPr>
          <w:rFonts w:asciiTheme="majorHAnsi" w:hAnsiTheme="majorHAnsi"/>
          <w:szCs w:val="20"/>
          <w:lang w:val="en-GB"/>
        </w:rPr>
        <w:t>structure and format specified below</w:t>
      </w:r>
      <w:r w:rsidR="00DE3C81" w:rsidRPr="00944642">
        <w:rPr>
          <w:rFonts w:asciiTheme="majorHAnsi" w:hAnsiTheme="majorHAnsi"/>
          <w:szCs w:val="20"/>
          <w:lang w:val="en-GB"/>
        </w:rPr>
        <w:t xml:space="preserve"> and must be in one of the official languages of ICCAT (English, French or Spanish)</w:t>
      </w:r>
      <w:r w:rsidR="005E021C" w:rsidRPr="00944642">
        <w:rPr>
          <w:rFonts w:asciiTheme="majorHAnsi" w:hAnsiTheme="majorHAnsi"/>
          <w:szCs w:val="20"/>
          <w:lang w:val="en-GB"/>
        </w:rPr>
        <w:t>.</w:t>
      </w:r>
    </w:p>
    <w:p w14:paraId="46A353CF" w14:textId="02D2F46F" w:rsidR="00647DDF" w:rsidRPr="00944642" w:rsidRDefault="00647DDF" w:rsidP="001D6829">
      <w:pPr>
        <w:jc w:val="both"/>
        <w:rPr>
          <w:rFonts w:asciiTheme="majorHAnsi" w:hAnsiTheme="majorHAnsi"/>
          <w:szCs w:val="20"/>
          <w:lang w:val="en-GB"/>
        </w:rPr>
      </w:pPr>
    </w:p>
    <w:p w14:paraId="71F7FDB2" w14:textId="55D82B34" w:rsidR="00647DDF" w:rsidRPr="00944642" w:rsidRDefault="00647DDF" w:rsidP="001D6829">
      <w:pPr>
        <w:jc w:val="both"/>
        <w:rPr>
          <w:rFonts w:asciiTheme="majorHAnsi" w:hAnsiTheme="majorHAnsi"/>
          <w:szCs w:val="20"/>
          <w:lang w:val="en-GB"/>
        </w:rPr>
      </w:pPr>
      <w:r w:rsidRPr="00944642">
        <w:rPr>
          <w:rFonts w:asciiTheme="majorHAnsi" w:hAnsiTheme="majorHAnsi"/>
          <w:szCs w:val="20"/>
          <w:lang w:val="en-GB"/>
        </w:rPr>
        <w:t xml:space="preserve">However, if the SCRS meeting takes place prior to </w:t>
      </w:r>
      <w:r w:rsidR="006226AC" w:rsidRPr="00944642">
        <w:rPr>
          <w:rFonts w:asciiTheme="majorHAnsi" w:hAnsiTheme="majorHAnsi"/>
          <w:szCs w:val="20"/>
          <w:lang w:val="en-GB"/>
        </w:rPr>
        <w:t xml:space="preserve">22 </w:t>
      </w:r>
      <w:r w:rsidRPr="00944642">
        <w:rPr>
          <w:rFonts w:asciiTheme="majorHAnsi" w:hAnsiTheme="majorHAnsi"/>
          <w:szCs w:val="20"/>
          <w:lang w:val="en-GB"/>
        </w:rPr>
        <w:t>September, Section 1 should be submitted to the SCRS one week before the start of the SCRS Plenary Session (i.e., by 9:00 am on the first day of the Species Groups meetings), as notified to the Commission by the Secretariat.</w:t>
      </w:r>
    </w:p>
    <w:p w14:paraId="1A2D720A" w14:textId="77777777" w:rsidR="00647DDF" w:rsidRPr="00944642" w:rsidRDefault="00647DDF" w:rsidP="001D6829">
      <w:pPr>
        <w:jc w:val="both"/>
        <w:rPr>
          <w:rFonts w:asciiTheme="majorHAnsi" w:hAnsiTheme="majorHAnsi"/>
          <w:szCs w:val="20"/>
          <w:lang w:val="en-GB"/>
        </w:rPr>
      </w:pPr>
    </w:p>
    <w:p w14:paraId="5CCC01BE" w14:textId="77777777" w:rsidR="001D6829" w:rsidRPr="00944642" w:rsidRDefault="001D6829" w:rsidP="001D6829">
      <w:pPr>
        <w:tabs>
          <w:tab w:val="left" w:pos="284"/>
        </w:tabs>
        <w:jc w:val="both"/>
        <w:rPr>
          <w:rFonts w:asciiTheme="majorHAnsi" w:hAnsiTheme="majorHAnsi"/>
          <w:b/>
          <w:bCs/>
          <w:szCs w:val="20"/>
          <w:lang w:val="en-GB"/>
        </w:rPr>
      </w:pPr>
    </w:p>
    <w:p w14:paraId="196BB316" w14:textId="6C84BEA6" w:rsidR="001D6829" w:rsidRPr="00944642" w:rsidRDefault="001D6829" w:rsidP="006226AC">
      <w:pPr>
        <w:keepNext/>
        <w:widowControl w:val="0"/>
        <w:tabs>
          <w:tab w:val="left" w:pos="426"/>
        </w:tabs>
        <w:jc w:val="both"/>
        <w:outlineLvl w:val="0"/>
        <w:rPr>
          <w:rFonts w:asciiTheme="majorHAnsi" w:hAnsiTheme="majorHAnsi"/>
          <w:b/>
          <w:bCs/>
          <w:szCs w:val="20"/>
          <w:lang w:val="en-GB"/>
        </w:rPr>
      </w:pPr>
      <w:r w:rsidRPr="00944642">
        <w:rPr>
          <w:rFonts w:asciiTheme="majorHAnsi" w:hAnsiTheme="majorHAnsi"/>
          <w:b/>
          <w:bCs/>
          <w:szCs w:val="20"/>
          <w:lang w:val="en-GB"/>
        </w:rPr>
        <w:t xml:space="preserve">3. </w:t>
      </w:r>
      <w:r w:rsidR="006226AC" w:rsidRPr="00944642">
        <w:rPr>
          <w:rFonts w:asciiTheme="majorHAnsi" w:hAnsiTheme="majorHAnsi"/>
          <w:b/>
          <w:bCs/>
          <w:szCs w:val="20"/>
          <w:lang w:val="en-GB"/>
        </w:rPr>
        <w:tab/>
      </w:r>
      <w:r w:rsidR="00647DDF" w:rsidRPr="00944642">
        <w:rPr>
          <w:rFonts w:asciiTheme="majorHAnsi" w:hAnsiTheme="majorHAnsi"/>
          <w:b/>
          <w:bCs/>
          <w:szCs w:val="20"/>
          <w:lang w:val="en-GB"/>
        </w:rPr>
        <w:t xml:space="preserve">Annual </w:t>
      </w:r>
      <w:r w:rsidRPr="00944642">
        <w:rPr>
          <w:rFonts w:asciiTheme="majorHAnsi" w:hAnsiTheme="majorHAnsi"/>
          <w:b/>
          <w:bCs/>
          <w:szCs w:val="20"/>
          <w:lang w:val="en-GB"/>
        </w:rPr>
        <w:t xml:space="preserve">Report </w:t>
      </w:r>
      <w:r w:rsidR="005E021C" w:rsidRPr="00944642">
        <w:rPr>
          <w:rFonts w:asciiTheme="majorHAnsi" w:hAnsiTheme="majorHAnsi"/>
          <w:b/>
          <w:bCs/>
          <w:szCs w:val="20"/>
          <w:lang w:val="en-GB"/>
        </w:rPr>
        <w:t>s</w:t>
      </w:r>
      <w:r w:rsidRPr="00944642">
        <w:rPr>
          <w:rFonts w:asciiTheme="majorHAnsi" w:hAnsiTheme="majorHAnsi"/>
          <w:b/>
          <w:bCs/>
          <w:szCs w:val="20"/>
          <w:lang w:val="en-GB"/>
        </w:rPr>
        <w:t>ections</w:t>
      </w:r>
    </w:p>
    <w:p w14:paraId="53C21D65" w14:textId="77777777" w:rsidR="001D6829" w:rsidRPr="00944642" w:rsidRDefault="001D6829" w:rsidP="001D6829">
      <w:pPr>
        <w:jc w:val="both"/>
        <w:rPr>
          <w:rFonts w:asciiTheme="majorHAnsi" w:hAnsiTheme="majorHAnsi"/>
          <w:szCs w:val="20"/>
          <w:lang w:val="en-GB"/>
        </w:rPr>
      </w:pPr>
      <w:r w:rsidRPr="00944642">
        <w:rPr>
          <w:rFonts w:asciiTheme="majorHAnsi" w:hAnsiTheme="majorHAnsi"/>
          <w:szCs w:val="20"/>
          <w:lang w:val="en-GB"/>
        </w:rPr>
        <w:tab/>
      </w:r>
    </w:p>
    <w:p w14:paraId="58EE93B1" w14:textId="37A138A2" w:rsidR="001D6829" w:rsidRPr="00944642" w:rsidRDefault="00647DDF" w:rsidP="001D6829">
      <w:pPr>
        <w:jc w:val="both"/>
        <w:rPr>
          <w:rFonts w:asciiTheme="majorHAnsi" w:hAnsiTheme="majorHAnsi"/>
          <w:szCs w:val="20"/>
          <w:lang w:val="en-GB"/>
        </w:rPr>
      </w:pPr>
      <w:r w:rsidRPr="00944642">
        <w:rPr>
          <w:rFonts w:asciiTheme="majorHAnsi" w:hAnsiTheme="majorHAnsi"/>
          <w:szCs w:val="20"/>
          <w:lang w:val="en-GB"/>
        </w:rPr>
        <w:t xml:space="preserve">The Word file portion of the </w:t>
      </w:r>
      <w:r w:rsidR="001D6829" w:rsidRPr="00944642">
        <w:rPr>
          <w:rFonts w:asciiTheme="majorHAnsi" w:hAnsiTheme="majorHAnsi"/>
          <w:szCs w:val="20"/>
          <w:lang w:val="en-GB"/>
        </w:rPr>
        <w:t xml:space="preserve">Annual Report should contain specific, separate sections on fisheries, research, management and inspection activities and may optionally include appendices containing additional information pertinent to these sections. Information presented in Annual Reports should be divided into the relevant sections to facilitate the extraction and copying of </w:t>
      </w:r>
      <w:proofErr w:type="gramStart"/>
      <w:r w:rsidR="001D6829" w:rsidRPr="00944642">
        <w:rPr>
          <w:rFonts w:asciiTheme="majorHAnsi" w:hAnsiTheme="majorHAnsi"/>
          <w:szCs w:val="20"/>
          <w:lang w:val="en-GB"/>
        </w:rPr>
        <w:t>particular information</w:t>
      </w:r>
      <w:proofErr w:type="gramEnd"/>
      <w:r w:rsidR="001D6829" w:rsidRPr="00944642">
        <w:rPr>
          <w:rFonts w:asciiTheme="majorHAnsi" w:hAnsiTheme="majorHAnsi"/>
          <w:szCs w:val="20"/>
          <w:lang w:val="en-GB"/>
        </w:rPr>
        <w:t xml:space="preserve"> required by the Commission and its subsidiary bodies.</w:t>
      </w:r>
    </w:p>
    <w:p w14:paraId="53A4CBA2" w14:textId="77777777" w:rsidR="001D6829" w:rsidRPr="00944642" w:rsidRDefault="001D6829" w:rsidP="001D6829">
      <w:pPr>
        <w:jc w:val="both"/>
        <w:rPr>
          <w:rFonts w:asciiTheme="majorHAnsi" w:hAnsiTheme="majorHAnsi"/>
          <w:szCs w:val="20"/>
          <w:lang w:val="en-GB"/>
        </w:rPr>
      </w:pPr>
    </w:p>
    <w:p w14:paraId="7424F9FD" w14:textId="6503D881" w:rsidR="001D6829" w:rsidRPr="00944642" w:rsidRDefault="001D6829" w:rsidP="001D6829">
      <w:pPr>
        <w:jc w:val="both"/>
        <w:rPr>
          <w:rFonts w:asciiTheme="majorHAnsi" w:hAnsiTheme="majorHAnsi"/>
          <w:szCs w:val="20"/>
          <w:lang w:val="en-GB"/>
        </w:rPr>
      </w:pPr>
      <w:r w:rsidRPr="00944642">
        <w:rPr>
          <w:rFonts w:asciiTheme="majorHAnsi" w:hAnsiTheme="majorHAnsi"/>
          <w:szCs w:val="20"/>
          <w:lang w:val="en-GB"/>
        </w:rPr>
        <w:t xml:space="preserve">The overall structure of the </w:t>
      </w:r>
      <w:r w:rsidR="00DE3C81" w:rsidRPr="00944642">
        <w:rPr>
          <w:rFonts w:asciiTheme="majorHAnsi" w:hAnsiTheme="majorHAnsi"/>
          <w:szCs w:val="20"/>
          <w:lang w:val="en-GB"/>
        </w:rPr>
        <w:t xml:space="preserve">Word file </w:t>
      </w:r>
      <w:r w:rsidRPr="00944642">
        <w:rPr>
          <w:rFonts w:asciiTheme="majorHAnsi" w:hAnsiTheme="majorHAnsi"/>
          <w:szCs w:val="20"/>
          <w:lang w:val="en-GB"/>
        </w:rPr>
        <w:t>should be as follows:</w:t>
      </w:r>
    </w:p>
    <w:p w14:paraId="49974D94" w14:textId="77777777" w:rsidR="001D6829" w:rsidRPr="00944642" w:rsidRDefault="001D6829" w:rsidP="001D6829">
      <w:pPr>
        <w:jc w:val="both"/>
        <w:rPr>
          <w:rFonts w:asciiTheme="majorHAnsi" w:hAnsiTheme="majorHAnsi"/>
          <w:szCs w:val="20"/>
          <w:lang w:val="en-GB"/>
        </w:rPr>
      </w:pPr>
    </w:p>
    <w:p w14:paraId="4C880B8B" w14:textId="77777777" w:rsidR="001D6829" w:rsidRPr="00944642" w:rsidRDefault="001D6829" w:rsidP="001D6829">
      <w:pPr>
        <w:jc w:val="both"/>
        <w:rPr>
          <w:rFonts w:asciiTheme="majorHAnsi" w:hAnsiTheme="majorHAnsi"/>
          <w:b/>
          <w:bCs/>
          <w:i/>
          <w:szCs w:val="20"/>
          <w:lang w:val="en-GB"/>
        </w:rPr>
      </w:pPr>
      <w:r w:rsidRPr="00944642">
        <w:rPr>
          <w:rFonts w:asciiTheme="majorHAnsi" w:hAnsiTheme="majorHAnsi"/>
          <w:b/>
          <w:bCs/>
          <w:i/>
          <w:szCs w:val="20"/>
          <w:lang w:val="en-GB"/>
        </w:rPr>
        <w:t>Summary</w:t>
      </w:r>
    </w:p>
    <w:p w14:paraId="1A2FB91A" w14:textId="77777777" w:rsidR="001D6829" w:rsidRPr="00944642" w:rsidRDefault="001D6829" w:rsidP="001D6829">
      <w:pPr>
        <w:jc w:val="both"/>
        <w:rPr>
          <w:rFonts w:asciiTheme="majorHAnsi" w:hAnsiTheme="majorHAnsi"/>
          <w:bCs/>
          <w:szCs w:val="20"/>
          <w:lang w:val="en-GB"/>
        </w:rPr>
      </w:pPr>
    </w:p>
    <w:p w14:paraId="33DCD99C" w14:textId="313C6D5D" w:rsidR="001D6829" w:rsidRPr="00944642" w:rsidRDefault="001D6829" w:rsidP="001D6829">
      <w:pPr>
        <w:jc w:val="both"/>
        <w:rPr>
          <w:rFonts w:asciiTheme="majorHAnsi" w:hAnsiTheme="majorHAnsi"/>
          <w:bCs/>
          <w:szCs w:val="20"/>
          <w:lang w:val="en-GB"/>
        </w:rPr>
      </w:pPr>
      <w:r w:rsidRPr="00944642">
        <w:rPr>
          <w:rFonts w:asciiTheme="majorHAnsi" w:hAnsiTheme="majorHAnsi"/>
          <w:bCs/>
          <w:szCs w:val="20"/>
          <w:lang w:val="en-GB"/>
        </w:rPr>
        <w:t>A summary (not to exceed 20 lines, or half a page) must be included with the report. This summary should be submitted in one (or more) of the three official languages of the Commission (English, French or Spanish). The ICCAT Secretariat will translate these summaries to the other</w:t>
      </w:r>
      <w:r w:rsidR="00895B74" w:rsidRPr="00944642">
        <w:rPr>
          <w:rFonts w:asciiTheme="majorHAnsi" w:hAnsiTheme="majorHAnsi"/>
          <w:bCs/>
          <w:szCs w:val="20"/>
          <w:lang w:val="en-GB"/>
        </w:rPr>
        <w:t xml:space="preserve"> official</w:t>
      </w:r>
      <w:r w:rsidRPr="00944642">
        <w:rPr>
          <w:rFonts w:asciiTheme="majorHAnsi" w:hAnsiTheme="majorHAnsi"/>
          <w:bCs/>
          <w:szCs w:val="20"/>
          <w:lang w:val="en-GB"/>
        </w:rPr>
        <w:t xml:space="preserve"> two languages.</w:t>
      </w:r>
    </w:p>
    <w:p w14:paraId="3A95143B" w14:textId="77777777" w:rsidR="001D6829" w:rsidRPr="00944642" w:rsidRDefault="001D6829" w:rsidP="001D6829">
      <w:pPr>
        <w:jc w:val="both"/>
        <w:rPr>
          <w:rFonts w:asciiTheme="majorHAnsi" w:hAnsiTheme="majorHAnsi"/>
          <w:bCs/>
          <w:szCs w:val="20"/>
          <w:lang w:val="en-GB"/>
        </w:rPr>
      </w:pPr>
    </w:p>
    <w:p w14:paraId="0435FE1E" w14:textId="68CA252C" w:rsidR="001D6829" w:rsidRPr="00944642" w:rsidRDefault="00DE3C81" w:rsidP="001D6829">
      <w:pPr>
        <w:jc w:val="both"/>
        <w:rPr>
          <w:rFonts w:asciiTheme="majorHAnsi" w:hAnsiTheme="majorHAnsi"/>
          <w:b/>
          <w:bCs/>
          <w:szCs w:val="20"/>
          <w:lang w:val="en-GB"/>
        </w:rPr>
      </w:pPr>
      <w:r w:rsidRPr="00944642">
        <w:rPr>
          <w:rFonts w:asciiTheme="majorHAnsi" w:hAnsiTheme="majorHAnsi"/>
          <w:b/>
          <w:bCs/>
          <w:szCs w:val="20"/>
          <w:lang w:val="en-GB"/>
        </w:rPr>
        <w:t xml:space="preserve">Section 1: </w:t>
      </w:r>
      <w:r w:rsidR="001D6829" w:rsidRPr="00944642">
        <w:rPr>
          <w:rFonts w:asciiTheme="majorHAnsi" w:hAnsiTheme="majorHAnsi"/>
          <w:b/>
          <w:bCs/>
          <w:szCs w:val="20"/>
          <w:lang w:val="en-GB"/>
        </w:rPr>
        <w:t xml:space="preserve">Information on </w:t>
      </w:r>
      <w:r w:rsidR="00281D17" w:rsidRPr="00944642">
        <w:rPr>
          <w:rFonts w:asciiTheme="majorHAnsi" w:hAnsiTheme="majorHAnsi"/>
          <w:b/>
          <w:bCs/>
          <w:szCs w:val="20"/>
          <w:lang w:val="en-GB"/>
        </w:rPr>
        <w:t>f</w:t>
      </w:r>
      <w:r w:rsidR="001D6829" w:rsidRPr="00944642">
        <w:rPr>
          <w:rFonts w:asciiTheme="majorHAnsi" w:hAnsiTheme="majorHAnsi"/>
          <w:b/>
          <w:bCs/>
          <w:szCs w:val="20"/>
          <w:lang w:val="en-GB"/>
        </w:rPr>
        <w:t xml:space="preserve">isheries, </w:t>
      </w:r>
      <w:r w:rsidR="00281D17" w:rsidRPr="00944642">
        <w:rPr>
          <w:rFonts w:asciiTheme="majorHAnsi" w:hAnsiTheme="majorHAnsi"/>
          <w:b/>
          <w:bCs/>
          <w:szCs w:val="20"/>
          <w:lang w:val="en-GB"/>
        </w:rPr>
        <w:t>r</w:t>
      </w:r>
      <w:r w:rsidR="001D6829" w:rsidRPr="00944642">
        <w:rPr>
          <w:rFonts w:asciiTheme="majorHAnsi" w:hAnsiTheme="majorHAnsi"/>
          <w:b/>
          <w:bCs/>
          <w:szCs w:val="20"/>
          <w:lang w:val="en-GB"/>
        </w:rPr>
        <w:t xml:space="preserve">esearch and </w:t>
      </w:r>
      <w:r w:rsidR="00281D17" w:rsidRPr="00944642">
        <w:rPr>
          <w:rFonts w:asciiTheme="majorHAnsi" w:hAnsiTheme="majorHAnsi"/>
          <w:b/>
          <w:bCs/>
          <w:szCs w:val="20"/>
          <w:lang w:val="en-GB"/>
        </w:rPr>
        <w:t>s</w:t>
      </w:r>
      <w:r w:rsidR="001D6829" w:rsidRPr="00944642">
        <w:rPr>
          <w:rFonts w:asciiTheme="majorHAnsi" w:hAnsiTheme="majorHAnsi"/>
          <w:b/>
          <w:bCs/>
          <w:szCs w:val="20"/>
          <w:lang w:val="en-GB"/>
        </w:rPr>
        <w:t>tatistics</w:t>
      </w:r>
      <w:r w:rsidR="00A70FA3" w:rsidRPr="00944642">
        <w:t xml:space="preserve"> </w:t>
      </w:r>
    </w:p>
    <w:p w14:paraId="266280D8" w14:textId="77777777" w:rsidR="001D6829" w:rsidRPr="00944642" w:rsidRDefault="001D6829" w:rsidP="001D6829">
      <w:pPr>
        <w:jc w:val="both"/>
        <w:rPr>
          <w:rFonts w:asciiTheme="majorHAnsi" w:hAnsiTheme="majorHAnsi"/>
          <w:b/>
          <w:bCs/>
          <w:szCs w:val="20"/>
          <w:lang w:val="en-GB"/>
        </w:rPr>
      </w:pPr>
    </w:p>
    <w:p w14:paraId="2BF59DEF" w14:textId="531D95DC" w:rsidR="001D6829" w:rsidRPr="00944642" w:rsidRDefault="00C56334" w:rsidP="001D6829">
      <w:pPr>
        <w:jc w:val="both"/>
        <w:rPr>
          <w:rFonts w:asciiTheme="majorHAnsi" w:hAnsiTheme="majorHAnsi"/>
          <w:szCs w:val="20"/>
          <w:lang w:val="en-GB"/>
        </w:rPr>
      </w:pPr>
      <w:r w:rsidRPr="00944642">
        <w:rPr>
          <w:rFonts w:asciiTheme="majorHAnsi" w:hAnsiTheme="majorHAnsi"/>
          <w:szCs w:val="20"/>
          <w:lang w:val="en-GB"/>
        </w:rPr>
        <w:fldChar w:fldCharType="begin"/>
      </w:r>
      <w:r w:rsidR="001D6829" w:rsidRPr="00944642">
        <w:rPr>
          <w:rFonts w:asciiTheme="majorHAnsi" w:hAnsiTheme="majorHAnsi"/>
          <w:szCs w:val="20"/>
          <w:lang w:val="en-GB"/>
        </w:rPr>
        <w:instrText xml:space="preserve"> SEQ CHAPTER \h \r 1</w:instrText>
      </w:r>
      <w:r w:rsidRPr="00944642">
        <w:rPr>
          <w:rFonts w:asciiTheme="majorHAnsi" w:hAnsiTheme="majorHAnsi"/>
          <w:szCs w:val="20"/>
          <w:lang w:val="en-GB"/>
        </w:rPr>
        <w:fldChar w:fldCharType="end"/>
      </w:r>
      <w:r w:rsidR="001D6829" w:rsidRPr="00944642">
        <w:rPr>
          <w:rFonts w:asciiTheme="majorHAnsi" w:hAnsiTheme="majorHAnsi"/>
          <w:szCs w:val="20"/>
          <w:lang w:val="en-GB"/>
        </w:rPr>
        <w:t xml:space="preserve">Please note that national fisheries information and information on research and statistics </w:t>
      </w:r>
      <w:r w:rsidR="001D6829" w:rsidRPr="00944642">
        <w:rPr>
          <w:rFonts w:asciiTheme="majorHAnsi" w:hAnsiTheme="majorHAnsi"/>
          <w:b/>
          <w:szCs w:val="20"/>
          <w:lang w:val="en-GB"/>
        </w:rPr>
        <w:t>should be concise</w:t>
      </w:r>
      <w:r w:rsidR="001D6829" w:rsidRPr="00944642">
        <w:rPr>
          <w:rFonts w:asciiTheme="majorHAnsi" w:hAnsiTheme="majorHAnsi"/>
          <w:szCs w:val="20"/>
          <w:lang w:val="en-GB"/>
        </w:rPr>
        <w:t xml:space="preserve">. Detailed information of a more scientific nature, or for discussion by individual </w:t>
      </w:r>
      <w:r w:rsidR="006B2698" w:rsidRPr="00944642">
        <w:rPr>
          <w:rFonts w:asciiTheme="majorHAnsi" w:hAnsiTheme="majorHAnsi"/>
          <w:szCs w:val="20"/>
          <w:lang w:val="en-GB"/>
        </w:rPr>
        <w:t>Species Groups</w:t>
      </w:r>
      <w:r w:rsidR="001D6829" w:rsidRPr="00944642">
        <w:rPr>
          <w:rFonts w:asciiTheme="majorHAnsi" w:hAnsiTheme="majorHAnsi"/>
          <w:szCs w:val="20"/>
          <w:lang w:val="en-GB"/>
        </w:rPr>
        <w:t xml:space="preserve">, should be presented to the SCRS as a scientific paper. </w:t>
      </w:r>
      <w:r w:rsidR="001D6829" w:rsidRPr="00944642">
        <w:rPr>
          <w:rFonts w:asciiTheme="majorHAnsi" w:hAnsiTheme="majorHAnsi"/>
          <w:b/>
          <w:szCs w:val="20"/>
          <w:lang w:val="en-GB"/>
        </w:rPr>
        <w:t>Fisheries statistics should be reported separately by the Statistical Correspondent in accordance with the ICCAT Request for Atlantic tuna and shark statistics</w:t>
      </w:r>
      <w:r w:rsidR="001D6829" w:rsidRPr="00944642">
        <w:rPr>
          <w:rFonts w:asciiTheme="majorHAnsi" w:hAnsiTheme="majorHAnsi"/>
          <w:szCs w:val="20"/>
          <w:lang w:val="en-GB"/>
        </w:rPr>
        <w:t xml:space="preserve">. </w:t>
      </w:r>
    </w:p>
    <w:p w14:paraId="08B8ADE6" w14:textId="77777777" w:rsidR="001D6829" w:rsidRPr="00944642" w:rsidRDefault="001D6829" w:rsidP="001D6829">
      <w:pPr>
        <w:jc w:val="both"/>
        <w:rPr>
          <w:rFonts w:asciiTheme="majorHAnsi" w:hAnsiTheme="majorHAnsi"/>
          <w:szCs w:val="20"/>
          <w:lang w:val="en-GB"/>
        </w:rPr>
      </w:pPr>
    </w:p>
    <w:p w14:paraId="2FF3FC64" w14:textId="2B33EE1B" w:rsidR="001D6829" w:rsidRPr="00944642" w:rsidRDefault="00DE3C81" w:rsidP="001D6829">
      <w:pPr>
        <w:keepNext/>
        <w:jc w:val="both"/>
        <w:outlineLvl w:val="1"/>
        <w:rPr>
          <w:rFonts w:asciiTheme="majorHAnsi" w:hAnsiTheme="majorHAnsi"/>
          <w:b/>
          <w:bCs/>
          <w:i/>
          <w:iCs/>
          <w:szCs w:val="20"/>
          <w:lang w:val="en-GB"/>
        </w:rPr>
      </w:pPr>
      <w:r w:rsidRPr="00944642">
        <w:rPr>
          <w:rFonts w:asciiTheme="majorHAnsi" w:hAnsiTheme="majorHAnsi"/>
          <w:b/>
          <w:bCs/>
          <w:i/>
          <w:iCs/>
          <w:szCs w:val="20"/>
          <w:lang w:val="en-GB"/>
        </w:rPr>
        <w:t>1.1</w:t>
      </w:r>
      <w:r w:rsidR="001D6829" w:rsidRPr="00944642">
        <w:rPr>
          <w:rFonts w:asciiTheme="majorHAnsi" w:hAnsiTheme="majorHAnsi"/>
          <w:b/>
          <w:bCs/>
          <w:i/>
          <w:iCs/>
          <w:szCs w:val="20"/>
          <w:lang w:val="en-GB"/>
        </w:rPr>
        <w:t xml:space="preserve"> Annual fisheries information </w:t>
      </w:r>
    </w:p>
    <w:p w14:paraId="3E2645C5" w14:textId="77777777" w:rsidR="001D6829" w:rsidRPr="00944642" w:rsidRDefault="001D6829" w:rsidP="001D6829">
      <w:pPr>
        <w:jc w:val="both"/>
        <w:rPr>
          <w:rFonts w:asciiTheme="majorHAnsi" w:hAnsiTheme="majorHAnsi"/>
          <w:szCs w:val="20"/>
          <w:lang w:val="en-GB"/>
        </w:rPr>
      </w:pPr>
    </w:p>
    <w:p w14:paraId="5D4F6E4E" w14:textId="7CB1D423" w:rsidR="001D6829" w:rsidRPr="00944642" w:rsidRDefault="001D6829" w:rsidP="001D6829">
      <w:pPr>
        <w:jc w:val="both"/>
        <w:rPr>
          <w:rFonts w:asciiTheme="majorHAnsi" w:hAnsiTheme="majorHAnsi"/>
          <w:szCs w:val="20"/>
          <w:lang w:val="en-GB"/>
        </w:rPr>
      </w:pPr>
      <w:r w:rsidRPr="00944642">
        <w:rPr>
          <w:rFonts w:asciiTheme="majorHAnsi" w:hAnsiTheme="majorHAnsi"/>
          <w:szCs w:val="20"/>
          <w:lang w:val="en-GB"/>
        </w:rPr>
        <w:t>This report section should provide complementary information relating to the data submitted to ICCAT on total catches, effort, size-frequency</w:t>
      </w:r>
      <w:r w:rsidR="00577A51" w:rsidRPr="00944642">
        <w:rPr>
          <w:rFonts w:asciiTheme="majorHAnsi" w:hAnsiTheme="majorHAnsi"/>
          <w:szCs w:val="20"/>
          <w:lang w:val="en-GB"/>
        </w:rPr>
        <w:t>, biological sampling and tagging</w:t>
      </w:r>
      <w:r w:rsidRPr="00944642">
        <w:rPr>
          <w:rFonts w:asciiTheme="majorHAnsi" w:hAnsiTheme="majorHAnsi"/>
          <w:szCs w:val="20"/>
          <w:lang w:val="en-GB"/>
        </w:rPr>
        <w:t xml:space="preserve"> data and briefly describe trends in tuna fisheries during the preceding year. Attention should be given to changes in fishing patterns or new developments in fisheries, as well as</w:t>
      </w:r>
      <w:r w:rsidR="00895B74" w:rsidRPr="00944642">
        <w:rPr>
          <w:rFonts w:asciiTheme="majorHAnsi" w:hAnsiTheme="majorHAnsi"/>
          <w:szCs w:val="20"/>
          <w:lang w:val="en-GB"/>
        </w:rPr>
        <w:t xml:space="preserve"> any</w:t>
      </w:r>
      <w:r w:rsidRPr="00944642">
        <w:rPr>
          <w:rFonts w:asciiTheme="majorHAnsi" w:hAnsiTheme="majorHAnsi"/>
          <w:szCs w:val="20"/>
          <w:lang w:val="en-GB"/>
        </w:rPr>
        <w:t xml:space="preserve"> socio-economic factors which influence or explain such changes and developments. </w:t>
      </w:r>
    </w:p>
    <w:p w14:paraId="14ABC858" w14:textId="77777777" w:rsidR="0099160D" w:rsidRPr="00944642" w:rsidRDefault="0099160D" w:rsidP="001D6829">
      <w:pPr>
        <w:jc w:val="both"/>
        <w:rPr>
          <w:rFonts w:asciiTheme="majorHAnsi" w:hAnsiTheme="majorHAnsi"/>
          <w:szCs w:val="20"/>
          <w:lang w:val="en-GB"/>
        </w:rPr>
      </w:pPr>
    </w:p>
    <w:p w14:paraId="15150198" w14:textId="5A4C8D76" w:rsidR="001D6829" w:rsidRPr="00944642" w:rsidRDefault="00DE3C81" w:rsidP="001D6829">
      <w:pPr>
        <w:keepNext/>
        <w:jc w:val="both"/>
        <w:outlineLvl w:val="1"/>
        <w:rPr>
          <w:rFonts w:asciiTheme="majorHAnsi" w:hAnsiTheme="majorHAnsi"/>
          <w:b/>
          <w:bCs/>
          <w:i/>
          <w:iCs/>
          <w:szCs w:val="20"/>
          <w:lang w:val="en-GB"/>
        </w:rPr>
      </w:pPr>
      <w:bookmarkStart w:id="1" w:name="_Hlk152206897"/>
      <w:r w:rsidRPr="00944642">
        <w:rPr>
          <w:rFonts w:asciiTheme="majorHAnsi" w:hAnsiTheme="majorHAnsi"/>
          <w:b/>
          <w:bCs/>
          <w:i/>
          <w:iCs/>
          <w:szCs w:val="20"/>
          <w:lang w:val="en-GB"/>
        </w:rPr>
        <w:lastRenderedPageBreak/>
        <w:t>1.</w:t>
      </w:r>
      <w:r w:rsidR="001D6829" w:rsidRPr="00944642">
        <w:rPr>
          <w:rFonts w:asciiTheme="majorHAnsi" w:hAnsiTheme="majorHAnsi"/>
          <w:b/>
          <w:bCs/>
          <w:i/>
          <w:iCs/>
          <w:szCs w:val="20"/>
          <w:lang w:val="en-GB"/>
        </w:rPr>
        <w:t>2 Research and statistics</w:t>
      </w:r>
    </w:p>
    <w:p w14:paraId="61EAE7F4" w14:textId="77777777" w:rsidR="001D6829" w:rsidRPr="00944642" w:rsidRDefault="001D6829" w:rsidP="001D6829">
      <w:pPr>
        <w:jc w:val="both"/>
        <w:rPr>
          <w:rFonts w:asciiTheme="majorHAnsi" w:hAnsiTheme="majorHAnsi"/>
          <w:szCs w:val="20"/>
          <w:lang w:val="en-GB"/>
        </w:rPr>
      </w:pPr>
    </w:p>
    <w:p w14:paraId="0BD15D47" w14:textId="5F1EE661" w:rsidR="00701430" w:rsidRPr="00944642" w:rsidRDefault="001D6829" w:rsidP="00701430">
      <w:pPr>
        <w:jc w:val="both"/>
        <w:rPr>
          <w:rFonts w:asciiTheme="majorHAnsi" w:hAnsiTheme="majorHAnsi"/>
          <w:szCs w:val="20"/>
          <w:lang w:val="en-GB"/>
        </w:rPr>
      </w:pPr>
      <w:r w:rsidRPr="00944642">
        <w:rPr>
          <w:rFonts w:asciiTheme="majorHAnsi" w:hAnsiTheme="majorHAnsi"/>
          <w:szCs w:val="20"/>
          <w:lang w:val="en-GB"/>
        </w:rPr>
        <w:t xml:space="preserve">This report section should provide a description of the statistical data collection systems implemented </w:t>
      </w:r>
      <w:r w:rsidR="00895B74" w:rsidRPr="00944642">
        <w:rPr>
          <w:rFonts w:asciiTheme="majorHAnsi" w:hAnsiTheme="majorHAnsi"/>
          <w:szCs w:val="20"/>
          <w:lang w:val="en-GB"/>
        </w:rPr>
        <w:t xml:space="preserve">by CPCs </w:t>
      </w:r>
      <w:r w:rsidRPr="00944642">
        <w:rPr>
          <w:rFonts w:asciiTheme="majorHAnsi" w:hAnsiTheme="majorHAnsi"/>
          <w:szCs w:val="20"/>
          <w:lang w:val="en-GB"/>
        </w:rPr>
        <w:t>to monitor fisheries</w:t>
      </w:r>
      <w:r w:rsidR="00895B74" w:rsidRPr="00944642">
        <w:rPr>
          <w:rFonts w:asciiTheme="majorHAnsi" w:hAnsiTheme="majorHAnsi"/>
          <w:szCs w:val="20"/>
          <w:lang w:val="en-GB"/>
        </w:rPr>
        <w:t xml:space="preserve"> for tuna and tun</w:t>
      </w:r>
      <w:r w:rsidR="004B13E0" w:rsidRPr="00944642">
        <w:rPr>
          <w:rFonts w:asciiTheme="majorHAnsi" w:hAnsiTheme="majorHAnsi"/>
          <w:szCs w:val="20"/>
          <w:lang w:val="en-GB"/>
        </w:rPr>
        <w:t>a</w:t>
      </w:r>
      <w:r w:rsidR="00895B74" w:rsidRPr="00944642">
        <w:rPr>
          <w:rFonts w:asciiTheme="majorHAnsi" w:hAnsiTheme="majorHAnsi"/>
          <w:szCs w:val="20"/>
          <w:lang w:val="en-GB"/>
        </w:rPr>
        <w:t>-like species</w:t>
      </w:r>
      <w:r w:rsidRPr="00944642">
        <w:rPr>
          <w:rFonts w:asciiTheme="majorHAnsi" w:hAnsiTheme="majorHAnsi"/>
          <w:szCs w:val="20"/>
          <w:lang w:val="en-GB"/>
        </w:rPr>
        <w:t xml:space="preserve">, with an indication of the degree of coverage of catch, effort and size data for fishing operations in </w:t>
      </w:r>
      <w:r w:rsidR="007068FF" w:rsidRPr="00944642">
        <w:rPr>
          <w:rFonts w:asciiTheme="majorHAnsi" w:hAnsiTheme="majorHAnsi"/>
          <w:szCs w:val="20"/>
          <w:lang w:val="en-GB"/>
        </w:rPr>
        <w:t>both the Exclusive Economic Zone (EEZ) and High Seas</w:t>
      </w:r>
      <w:r w:rsidRPr="00944642">
        <w:rPr>
          <w:rFonts w:asciiTheme="majorHAnsi" w:hAnsiTheme="majorHAnsi"/>
          <w:szCs w:val="20"/>
          <w:lang w:val="en-GB"/>
        </w:rPr>
        <w:t>. Attention should be given to problems, changes and improvements in such statistical systems and, where possible, the coverage of retained catches of target and bycatch species, and of discarded catches</w:t>
      </w:r>
      <w:r w:rsidR="00895B74" w:rsidRPr="00944642">
        <w:rPr>
          <w:rFonts w:asciiTheme="majorHAnsi" w:hAnsiTheme="majorHAnsi"/>
          <w:szCs w:val="20"/>
          <w:lang w:val="en-GB"/>
        </w:rPr>
        <w:t>, whether the animal is dead or alive</w:t>
      </w:r>
      <w:r w:rsidRPr="00944642">
        <w:rPr>
          <w:rFonts w:asciiTheme="majorHAnsi" w:hAnsiTheme="majorHAnsi"/>
          <w:szCs w:val="20"/>
          <w:lang w:val="en-GB"/>
        </w:rPr>
        <w:t>.</w:t>
      </w:r>
    </w:p>
    <w:bookmarkEnd w:id="1"/>
    <w:p w14:paraId="7B269C39" w14:textId="77777777" w:rsidR="004E453A" w:rsidRPr="00944642" w:rsidRDefault="004E453A" w:rsidP="00701430">
      <w:pPr>
        <w:jc w:val="both"/>
        <w:rPr>
          <w:rFonts w:asciiTheme="majorHAnsi" w:hAnsiTheme="majorHAnsi"/>
          <w:szCs w:val="20"/>
          <w:lang w:val="en-GB"/>
        </w:rPr>
      </w:pPr>
    </w:p>
    <w:p w14:paraId="79F413E7" w14:textId="77777777" w:rsidR="001D6829" w:rsidRPr="00944642" w:rsidRDefault="001D6829" w:rsidP="001D6829">
      <w:pPr>
        <w:jc w:val="both"/>
        <w:rPr>
          <w:rFonts w:asciiTheme="majorHAnsi" w:hAnsiTheme="majorHAnsi"/>
          <w:szCs w:val="20"/>
          <w:lang w:val="en-GB"/>
        </w:rPr>
      </w:pPr>
      <w:r w:rsidRPr="00944642">
        <w:rPr>
          <w:rFonts w:asciiTheme="majorHAnsi" w:hAnsiTheme="majorHAnsi"/>
          <w:szCs w:val="20"/>
          <w:lang w:val="en-GB"/>
        </w:rPr>
        <w:t xml:space="preserve">This section should also present summarized information on tuna-related research activities and results of particular interest to ICCAT, such as research related to stock delineation, stock assessment, migration and environmental factors. </w:t>
      </w:r>
    </w:p>
    <w:p w14:paraId="23AC7E14" w14:textId="77777777" w:rsidR="001D6829" w:rsidRPr="00944642" w:rsidRDefault="001D6829" w:rsidP="001D6829">
      <w:pPr>
        <w:jc w:val="both"/>
        <w:rPr>
          <w:rFonts w:asciiTheme="majorHAnsi" w:hAnsiTheme="majorHAnsi"/>
          <w:szCs w:val="20"/>
          <w:lang w:val="en-GB"/>
        </w:rPr>
      </w:pPr>
    </w:p>
    <w:p w14:paraId="2B6D942B" w14:textId="0EFAB7BE" w:rsidR="001D6829" w:rsidRPr="00944642" w:rsidRDefault="001D6829" w:rsidP="001D6829">
      <w:pPr>
        <w:jc w:val="both"/>
        <w:rPr>
          <w:rFonts w:asciiTheme="majorHAnsi" w:hAnsiTheme="majorHAnsi"/>
          <w:szCs w:val="20"/>
          <w:lang w:val="en-GB"/>
        </w:rPr>
      </w:pPr>
      <w:r w:rsidRPr="00944642">
        <w:rPr>
          <w:rFonts w:asciiTheme="majorHAnsi" w:hAnsiTheme="majorHAnsi"/>
          <w:szCs w:val="20"/>
          <w:lang w:val="en-GB"/>
        </w:rPr>
        <w:t>A brief description and summarized results o</w:t>
      </w:r>
      <w:r w:rsidR="00DD5A55" w:rsidRPr="00944642">
        <w:rPr>
          <w:rFonts w:asciiTheme="majorHAnsi" w:hAnsiTheme="majorHAnsi"/>
          <w:szCs w:val="20"/>
          <w:lang w:val="en-GB"/>
        </w:rPr>
        <w:t>f</w:t>
      </w:r>
      <w:r w:rsidRPr="00944642">
        <w:rPr>
          <w:rFonts w:asciiTheme="majorHAnsi" w:hAnsiTheme="majorHAnsi"/>
          <w:szCs w:val="20"/>
          <w:lang w:val="en-GB"/>
        </w:rPr>
        <w:t xml:space="preserve"> observer program</w:t>
      </w:r>
      <w:r w:rsidR="00D06645" w:rsidRPr="00944642">
        <w:rPr>
          <w:rFonts w:asciiTheme="majorHAnsi" w:hAnsiTheme="majorHAnsi"/>
          <w:szCs w:val="20"/>
          <w:lang w:val="en-GB"/>
        </w:rPr>
        <w:t>me</w:t>
      </w:r>
      <w:r w:rsidRPr="00944642">
        <w:rPr>
          <w:rFonts w:asciiTheme="majorHAnsi" w:hAnsiTheme="majorHAnsi"/>
          <w:szCs w:val="20"/>
          <w:lang w:val="en-GB"/>
        </w:rPr>
        <w:t>s may also be included in this section.</w:t>
      </w:r>
    </w:p>
    <w:p w14:paraId="25D9F35D" w14:textId="77777777" w:rsidR="001D6829" w:rsidRPr="00944642" w:rsidRDefault="001D6829" w:rsidP="001D6829">
      <w:pPr>
        <w:jc w:val="both"/>
        <w:rPr>
          <w:rFonts w:asciiTheme="majorHAnsi" w:hAnsiTheme="majorHAnsi"/>
          <w:szCs w:val="20"/>
          <w:lang w:val="en-GB"/>
        </w:rPr>
      </w:pPr>
    </w:p>
    <w:p w14:paraId="355A040A" w14:textId="2566C259" w:rsidR="001D6829" w:rsidRPr="00944642" w:rsidRDefault="001D6829" w:rsidP="001D6829">
      <w:pPr>
        <w:jc w:val="both"/>
        <w:rPr>
          <w:rFonts w:asciiTheme="majorHAnsi" w:hAnsiTheme="majorHAnsi"/>
          <w:szCs w:val="20"/>
        </w:rPr>
      </w:pPr>
      <w:r w:rsidRPr="00944642">
        <w:rPr>
          <w:rFonts w:asciiTheme="majorHAnsi" w:hAnsiTheme="majorHAnsi"/>
          <w:szCs w:val="20"/>
        </w:rPr>
        <w:t xml:space="preserve">A list of the information submitted to </w:t>
      </w:r>
      <w:r w:rsidR="00DD5A55" w:rsidRPr="00944642">
        <w:rPr>
          <w:rFonts w:asciiTheme="majorHAnsi" w:hAnsiTheme="majorHAnsi"/>
          <w:szCs w:val="20"/>
        </w:rPr>
        <w:t xml:space="preserve">the </w:t>
      </w:r>
      <w:r w:rsidRPr="00944642">
        <w:rPr>
          <w:rFonts w:asciiTheme="majorHAnsi" w:hAnsiTheme="majorHAnsi"/>
          <w:szCs w:val="20"/>
        </w:rPr>
        <w:t xml:space="preserve">Secretariat in accordance with Commission requirements and which is to be reviewed by the SCRS should also be included in Part </w:t>
      </w:r>
      <w:r w:rsidR="00195DC6">
        <w:rPr>
          <w:rFonts w:asciiTheme="majorHAnsi" w:hAnsiTheme="majorHAnsi"/>
          <w:szCs w:val="20"/>
        </w:rPr>
        <w:t>1</w:t>
      </w:r>
      <w:r w:rsidRPr="00944642">
        <w:rPr>
          <w:rFonts w:asciiTheme="majorHAnsi" w:hAnsiTheme="majorHAnsi"/>
          <w:szCs w:val="20"/>
        </w:rPr>
        <w:t xml:space="preserve"> for submission to</w:t>
      </w:r>
      <w:r w:rsidR="00D06645" w:rsidRPr="00944642">
        <w:rPr>
          <w:rFonts w:asciiTheme="majorHAnsi" w:hAnsiTheme="majorHAnsi"/>
          <w:szCs w:val="20"/>
        </w:rPr>
        <w:t xml:space="preserve"> the</w:t>
      </w:r>
      <w:r w:rsidRPr="00944642">
        <w:rPr>
          <w:rFonts w:asciiTheme="majorHAnsi" w:hAnsiTheme="majorHAnsi"/>
          <w:szCs w:val="20"/>
        </w:rPr>
        <w:t xml:space="preserve"> SCRS. </w:t>
      </w:r>
    </w:p>
    <w:p w14:paraId="5959B186" w14:textId="77777777" w:rsidR="001D6829" w:rsidRPr="00944642" w:rsidRDefault="001D6829" w:rsidP="001D6829">
      <w:pPr>
        <w:jc w:val="both"/>
        <w:rPr>
          <w:rFonts w:asciiTheme="majorHAnsi" w:hAnsiTheme="majorHAnsi"/>
          <w:b/>
          <w:bCs/>
          <w:szCs w:val="20"/>
          <w:lang w:val="en-GB"/>
        </w:rPr>
      </w:pPr>
    </w:p>
    <w:p w14:paraId="60FC3CDE" w14:textId="2883318B" w:rsidR="001D6829" w:rsidRPr="00944642" w:rsidRDefault="00DE3C81" w:rsidP="001D6829">
      <w:pPr>
        <w:jc w:val="both"/>
        <w:rPr>
          <w:rFonts w:asciiTheme="majorHAnsi" w:hAnsiTheme="majorHAnsi"/>
          <w:b/>
          <w:bCs/>
          <w:szCs w:val="20"/>
          <w:lang w:val="en-GB"/>
        </w:rPr>
      </w:pPr>
      <w:r w:rsidRPr="00944642">
        <w:rPr>
          <w:rFonts w:asciiTheme="majorHAnsi" w:hAnsiTheme="majorHAnsi"/>
          <w:b/>
          <w:bCs/>
          <w:szCs w:val="20"/>
          <w:lang w:val="en-GB"/>
        </w:rPr>
        <w:t xml:space="preserve">Section 2: </w:t>
      </w:r>
      <w:r w:rsidR="00AA48C2" w:rsidRPr="00944642">
        <w:rPr>
          <w:rFonts w:asciiTheme="majorHAnsi" w:hAnsiTheme="majorHAnsi"/>
          <w:b/>
          <w:bCs/>
          <w:szCs w:val="20"/>
          <w:lang w:val="en-GB"/>
        </w:rPr>
        <w:t>Information on conservation and management measures</w:t>
      </w:r>
    </w:p>
    <w:p w14:paraId="47B7ECA9" w14:textId="77777777" w:rsidR="001D6829" w:rsidRPr="00944642" w:rsidRDefault="001D6829" w:rsidP="001D6829">
      <w:pPr>
        <w:jc w:val="both"/>
        <w:rPr>
          <w:rFonts w:asciiTheme="majorHAnsi" w:hAnsiTheme="majorHAnsi"/>
          <w:b/>
          <w:bCs/>
          <w:szCs w:val="20"/>
          <w:lang w:val="en-GB"/>
        </w:rPr>
      </w:pPr>
    </w:p>
    <w:p w14:paraId="75FEEB54" w14:textId="6C9D082D" w:rsidR="001D6829" w:rsidRPr="00944642" w:rsidRDefault="00DE3C81" w:rsidP="001D6829">
      <w:pPr>
        <w:keepNext/>
        <w:jc w:val="both"/>
        <w:outlineLvl w:val="1"/>
        <w:rPr>
          <w:rFonts w:asciiTheme="majorHAnsi" w:hAnsiTheme="majorHAnsi"/>
          <w:b/>
          <w:bCs/>
          <w:i/>
          <w:iCs/>
          <w:szCs w:val="20"/>
          <w:lang w:val="en-GB"/>
        </w:rPr>
      </w:pPr>
      <w:r w:rsidRPr="00944642">
        <w:rPr>
          <w:rFonts w:asciiTheme="majorHAnsi" w:hAnsiTheme="majorHAnsi"/>
          <w:b/>
          <w:bCs/>
          <w:i/>
          <w:iCs/>
          <w:szCs w:val="20"/>
          <w:lang w:val="en-GB"/>
        </w:rPr>
        <w:t xml:space="preserve">2.1 Implementation of </w:t>
      </w:r>
      <w:r w:rsidR="001D6829" w:rsidRPr="00944642">
        <w:rPr>
          <w:rFonts w:asciiTheme="majorHAnsi" w:hAnsiTheme="majorHAnsi"/>
          <w:b/>
          <w:bCs/>
          <w:i/>
          <w:iCs/>
          <w:szCs w:val="20"/>
          <w:lang w:val="en-GB"/>
        </w:rPr>
        <w:t>ICCAT conservation and management measures</w:t>
      </w:r>
    </w:p>
    <w:p w14:paraId="4F96F0D9" w14:textId="77777777" w:rsidR="001D6829" w:rsidRPr="00944642" w:rsidRDefault="001D6829" w:rsidP="001D6829">
      <w:pPr>
        <w:rPr>
          <w:rFonts w:asciiTheme="majorHAnsi" w:hAnsiTheme="majorHAnsi"/>
          <w:szCs w:val="20"/>
          <w:lang w:val="en-GB"/>
        </w:rPr>
      </w:pPr>
    </w:p>
    <w:p w14:paraId="2B7815F4" w14:textId="4CAB3F8C" w:rsidR="001D6829" w:rsidRPr="00944642" w:rsidRDefault="001D6829" w:rsidP="00DE3C81">
      <w:pPr>
        <w:jc w:val="both"/>
        <w:rPr>
          <w:rFonts w:asciiTheme="majorHAnsi" w:hAnsiTheme="majorHAnsi"/>
          <w:szCs w:val="20"/>
          <w:lang w:val="en-GB"/>
        </w:rPr>
      </w:pPr>
      <w:r w:rsidRPr="00944642">
        <w:rPr>
          <w:rFonts w:asciiTheme="majorHAnsi" w:hAnsiTheme="majorHAnsi"/>
          <w:szCs w:val="20"/>
        </w:rPr>
        <w:t>This section should</w:t>
      </w:r>
      <w:r w:rsidR="00DE3C81" w:rsidRPr="00944642">
        <w:rPr>
          <w:rFonts w:asciiTheme="majorHAnsi" w:hAnsiTheme="majorHAnsi"/>
          <w:szCs w:val="20"/>
        </w:rPr>
        <w:t xml:space="preserve"> </w:t>
      </w:r>
      <w:proofErr w:type="spellStart"/>
      <w:r w:rsidR="00DE3C81" w:rsidRPr="00944642">
        <w:rPr>
          <w:rFonts w:asciiTheme="majorHAnsi" w:hAnsiTheme="majorHAnsi"/>
          <w:szCs w:val="20"/>
        </w:rPr>
        <w:t>summarise</w:t>
      </w:r>
      <w:proofErr w:type="spellEnd"/>
      <w:r w:rsidR="00DE3C81" w:rsidRPr="00944642">
        <w:rPr>
          <w:rFonts w:asciiTheme="majorHAnsi" w:hAnsiTheme="majorHAnsi"/>
          <w:szCs w:val="20"/>
        </w:rPr>
        <w:t xml:space="preserve"> the legislation </w:t>
      </w:r>
      <w:proofErr w:type="gramStart"/>
      <w:r w:rsidR="00DE3C81" w:rsidRPr="00944642">
        <w:rPr>
          <w:rFonts w:asciiTheme="majorHAnsi" w:hAnsiTheme="majorHAnsi"/>
          <w:szCs w:val="20"/>
        </w:rPr>
        <w:t>adopted</w:t>
      </w:r>
      <w:proofErr w:type="gramEnd"/>
      <w:r w:rsidR="00DE3C81" w:rsidRPr="00944642">
        <w:rPr>
          <w:rFonts w:asciiTheme="majorHAnsi" w:hAnsiTheme="majorHAnsi"/>
          <w:szCs w:val="20"/>
        </w:rPr>
        <w:t xml:space="preserve"> </w:t>
      </w:r>
      <w:r w:rsidR="00DD5A55" w:rsidRPr="00944642">
        <w:rPr>
          <w:rFonts w:asciiTheme="majorHAnsi" w:hAnsiTheme="majorHAnsi"/>
          <w:szCs w:val="20"/>
        </w:rPr>
        <w:t>and other relevant</w:t>
      </w:r>
      <w:r w:rsidR="00DE3C81" w:rsidRPr="00944642">
        <w:rPr>
          <w:rFonts w:asciiTheme="majorHAnsi" w:hAnsiTheme="majorHAnsi"/>
          <w:szCs w:val="20"/>
        </w:rPr>
        <w:t xml:space="preserve"> measures taken to ensure the implementation of the active ICCAT conservation and management measures</w:t>
      </w:r>
      <w:r w:rsidR="00113F23" w:rsidRPr="00944642">
        <w:rPr>
          <w:rFonts w:asciiTheme="majorHAnsi" w:hAnsiTheme="majorHAnsi"/>
          <w:szCs w:val="20"/>
        </w:rPr>
        <w:t xml:space="preserve"> that are not </w:t>
      </w:r>
      <w:r w:rsidR="00DE0E2C" w:rsidRPr="00944642">
        <w:rPr>
          <w:rFonts w:asciiTheme="majorHAnsi" w:hAnsiTheme="majorHAnsi"/>
          <w:szCs w:val="20"/>
        </w:rPr>
        <w:t>included</w:t>
      </w:r>
      <w:r w:rsidR="00113F23" w:rsidRPr="00944642">
        <w:rPr>
          <w:rFonts w:asciiTheme="majorHAnsi" w:hAnsiTheme="majorHAnsi"/>
          <w:szCs w:val="20"/>
        </w:rPr>
        <w:t xml:space="preserve"> in the Online Reporting Section</w:t>
      </w:r>
      <w:r w:rsidR="00DD5A55" w:rsidRPr="00944642">
        <w:rPr>
          <w:rFonts w:asciiTheme="majorHAnsi" w:hAnsiTheme="majorHAnsi"/>
          <w:szCs w:val="20"/>
        </w:rPr>
        <w:t xml:space="preserve"> below</w:t>
      </w:r>
      <w:r w:rsidR="00DE0E2C" w:rsidRPr="00944642">
        <w:rPr>
          <w:rFonts w:asciiTheme="majorHAnsi" w:hAnsiTheme="majorHAnsi"/>
          <w:szCs w:val="20"/>
        </w:rPr>
        <w:t>, and any other information of interest to the Commission</w:t>
      </w:r>
      <w:r w:rsidR="00DE3C81" w:rsidRPr="00944642">
        <w:rPr>
          <w:rFonts w:asciiTheme="majorHAnsi" w:hAnsiTheme="majorHAnsi"/>
          <w:szCs w:val="20"/>
        </w:rPr>
        <w:t>. Titles of any relevant legislation should be translated into one of the official languages of ICCAT.</w:t>
      </w:r>
      <w:r w:rsidR="00C47D45" w:rsidRPr="00944642">
        <w:rPr>
          <w:rFonts w:asciiTheme="majorHAnsi" w:hAnsiTheme="majorHAnsi"/>
          <w:szCs w:val="20"/>
        </w:rPr>
        <w:t xml:space="preserve"> </w:t>
      </w:r>
      <w:r w:rsidR="00DE0E2C" w:rsidRPr="00944642">
        <w:rPr>
          <w:rFonts w:asciiTheme="majorHAnsi" w:hAnsiTheme="majorHAnsi"/>
          <w:szCs w:val="20"/>
        </w:rPr>
        <w:t>This section should not exceed four pages in length.</w:t>
      </w:r>
    </w:p>
    <w:p w14:paraId="38EEEEE5" w14:textId="77777777" w:rsidR="001D6829" w:rsidRPr="00944642" w:rsidRDefault="001D6829" w:rsidP="001D6829">
      <w:pPr>
        <w:tabs>
          <w:tab w:val="left" w:pos="284"/>
          <w:tab w:val="left" w:pos="567"/>
        </w:tabs>
        <w:jc w:val="both"/>
        <w:rPr>
          <w:rFonts w:asciiTheme="majorHAnsi" w:hAnsiTheme="majorHAnsi"/>
          <w:szCs w:val="20"/>
          <w:lang w:val="en-GB"/>
        </w:rPr>
      </w:pPr>
    </w:p>
    <w:p w14:paraId="0EC4C6B0" w14:textId="1BD5D95E" w:rsidR="001D6829" w:rsidRPr="00944642" w:rsidRDefault="00DE3C81" w:rsidP="00C47D45">
      <w:pPr>
        <w:keepNext/>
        <w:ind w:left="426" w:hanging="426"/>
        <w:jc w:val="both"/>
        <w:outlineLvl w:val="1"/>
        <w:rPr>
          <w:rFonts w:asciiTheme="majorHAnsi" w:hAnsiTheme="majorHAnsi"/>
          <w:szCs w:val="20"/>
        </w:rPr>
      </w:pPr>
      <w:r w:rsidRPr="00944642">
        <w:rPr>
          <w:rFonts w:asciiTheme="majorHAnsi" w:hAnsiTheme="majorHAnsi"/>
          <w:b/>
          <w:bCs/>
          <w:i/>
          <w:iCs/>
          <w:szCs w:val="20"/>
          <w:lang w:val="en-GB"/>
        </w:rPr>
        <w:t>2.2</w:t>
      </w:r>
      <w:r w:rsidR="00C47D45" w:rsidRPr="00944642">
        <w:rPr>
          <w:rFonts w:asciiTheme="majorHAnsi" w:hAnsiTheme="majorHAnsi"/>
          <w:b/>
          <w:bCs/>
          <w:i/>
          <w:iCs/>
          <w:szCs w:val="20"/>
          <w:lang w:val="en-GB"/>
        </w:rPr>
        <w:tab/>
      </w:r>
      <w:r w:rsidR="001D6829" w:rsidRPr="00944642">
        <w:rPr>
          <w:rFonts w:asciiTheme="majorHAnsi" w:hAnsiTheme="majorHAnsi"/>
          <w:b/>
          <w:bCs/>
          <w:i/>
          <w:iCs/>
          <w:szCs w:val="20"/>
          <w:lang w:val="en-GB"/>
        </w:rPr>
        <w:t xml:space="preserve">Difficulties encountered in implementation of and compliance with ICCAT conservation and management </w:t>
      </w:r>
      <w:proofErr w:type="gramStart"/>
      <w:r w:rsidR="001D6829" w:rsidRPr="00944642">
        <w:rPr>
          <w:rFonts w:asciiTheme="majorHAnsi" w:hAnsiTheme="majorHAnsi"/>
          <w:b/>
          <w:bCs/>
          <w:i/>
          <w:iCs/>
          <w:szCs w:val="20"/>
          <w:lang w:val="en-GB"/>
        </w:rPr>
        <w:t>measures</w:t>
      </w:r>
      <w:proofErr w:type="gramEnd"/>
    </w:p>
    <w:p w14:paraId="2E071472" w14:textId="77777777" w:rsidR="001D6829" w:rsidRPr="00944642" w:rsidRDefault="001D6829" w:rsidP="001D6829">
      <w:pPr>
        <w:jc w:val="both"/>
        <w:rPr>
          <w:rFonts w:asciiTheme="majorHAnsi" w:hAnsiTheme="majorHAnsi"/>
          <w:szCs w:val="20"/>
        </w:rPr>
      </w:pPr>
    </w:p>
    <w:p w14:paraId="60A83054" w14:textId="553FA0B5" w:rsidR="001D6829" w:rsidRPr="00944642" w:rsidRDefault="001D6829" w:rsidP="001D6829">
      <w:pPr>
        <w:ind w:hanging="720"/>
        <w:jc w:val="both"/>
        <w:rPr>
          <w:rFonts w:asciiTheme="majorHAnsi" w:hAnsiTheme="majorHAnsi"/>
          <w:szCs w:val="20"/>
        </w:rPr>
      </w:pPr>
      <w:r w:rsidRPr="00944642">
        <w:rPr>
          <w:rFonts w:asciiTheme="majorHAnsi" w:hAnsiTheme="majorHAnsi"/>
          <w:szCs w:val="20"/>
        </w:rPr>
        <w:tab/>
        <w:t xml:space="preserve">This section should outline any difficulties encountered in implementing ICCAT conservation and management measures and/or explanations of why reporting requirements or deadlines could not be met, and any steps </w:t>
      </w:r>
      <w:r w:rsidR="00DD5A55" w:rsidRPr="00944642">
        <w:rPr>
          <w:rFonts w:asciiTheme="majorHAnsi" w:hAnsiTheme="majorHAnsi"/>
          <w:szCs w:val="20"/>
        </w:rPr>
        <w:t xml:space="preserve">that have been or are </w:t>
      </w:r>
      <w:r w:rsidRPr="00944642">
        <w:rPr>
          <w:rFonts w:asciiTheme="majorHAnsi" w:hAnsiTheme="majorHAnsi"/>
          <w:szCs w:val="20"/>
        </w:rPr>
        <w:t>being taken to overcome these difficulties. In addition, if standard forms have not been used, a brief indication of the difficulties encountered in the use of these forms should be included.</w:t>
      </w:r>
    </w:p>
    <w:p w14:paraId="1D80A62D" w14:textId="77777777" w:rsidR="001D6829" w:rsidRPr="00944642" w:rsidRDefault="001D6829" w:rsidP="001D6829">
      <w:pPr>
        <w:jc w:val="both"/>
        <w:rPr>
          <w:rFonts w:asciiTheme="majorHAnsi" w:hAnsiTheme="majorHAnsi"/>
          <w:b/>
          <w:bCs/>
          <w:szCs w:val="20"/>
          <w:lang w:val="en-GB"/>
        </w:rPr>
      </w:pPr>
    </w:p>
    <w:p w14:paraId="6B73CBF6" w14:textId="77777777" w:rsidR="001D6829" w:rsidRPr="00944642" w:rsidRDefault="001D6829" w:rsidP="001D6829">
      <w:pPr>
        <w:jc w:val="both"/>
        <w:rPr>
          <w:rFonts w:asciiTheme="majorHAnsi" w:hAnsiTheme="majorHAnsi"/>
          <w:b/>
          <w:bCs/>
          <w:szCs w:val="20"/>
          <w:lang w:val="en-GB"/>
        </w:rPr>
      </w:pPr>
      <w:r w:rsidRPr="00944642">
        <w:rPr>
          <w:rFonts w:asciiTheme="majorHAnsi" w:hAnsiTheme="majorHAnsi"/>
          <w:b/>
          <w:bCs/>
          <w:szCs w:val="20"/>
          <w:lang w:val="en-GB"/>
        </w:rPr>
        <w:t>Appendices (if any)</w:t>
      </w:r>
    </w:p>
    <w:p w14:paraId="54647E5F" w14:textId="77777777" w:rsidR="001D6829" w:rsidRPr="00944642" w:rsidRDefault="001D6829" w:rsidP="001D6829">
      <w:pPr>
        <w:jc w:val="both"/>
        <w:rPr>
          <w:rFonts w:asciiTheme="majorHAnsi" w:hAnsiTheme="majorHAnsi"/>
          <w:b/>
          <w:bCs/>
          <w:szCs w:val="20"/>
          <w:lang w:val="en-GB"/>
        </w:rPr>
      </w:pPr>
    </w:p>
    <w:p w14:paraId="2E50F2D5" w14:textId="08736B8A" w:rsidR="001D6829" w:rsidRPr="00944642" w:rsidRDefault="001D6829" w:rsidP="001D6829">
      <w:pPr>
        <w:jc w:val="both"/>
        <w:rPr>
          <w:rFonts w:asciiTheme="majorHAnsi" w:hAnsiTheme="majorHAnsi"/>
          <w:szCs w:val="20"/>
          <w:lang w:val="en-GB"/>
        </w:rPr>
      </w:pPr>
      <w:r w:rsidRPr="00944642">
        <w:rPr>
          <w:rFonts w:asciiTheme="majorHAnsi" w:hAnsiTheme="majorHAnsi"/>
          <w:szCs w:val="20"/>
          <w:lang w:val="en-GB"/>
        </w:rPr>
        <w:t xml:space="preserve">Appendices may be included as a supplement to the information contained in the main body of the Annual Reports to be submitted to ICCAT. The purpose of such </w:t>
      </w:r>
      <w:r w:rsidR="00A253B4" w:rsidRPr="00944642">
        <w:rPr>
          <w:rFonts w:asciiTheme="majorHAnsi" w:hAnsiTheme="majorHAnsi"/>
          <w:szCs w:val="20"/>
          <w:lang w:val="en-GB"/>
        </w:rPr>
        <w:t xml:space="preserve">Appendices </w:t>
      </w:r>
      <w:r w:rsidRPr="00944642">
        <w:rPr>
          <w:rFonts w:asciiTheme="majorHAnsi" w:hAnsiTheme="majorHAnsi"/>
          <w:szCs w:val="20"/>
          <w:lang w:val="en-GB"/>
        </w:rPr>
        <w:t xml:space="preserve">should be to provide detailed supplementary information to the main sections of the Annual Reports. As such, information contained in the </w:t>
      </w:r>
      <w:r w:rsidR="00A253B4" w:rsidRPr="00944642">
        <w:rPr>
          <w:rFonts w:asciiTheme="majorHAnsi" w:hAnsiTheme="majorHAnsi"/>
          <w:szCs w:val="20"/>
          <w:lang w:val="en-GB"/>
        </w:rPr>
        <w:t xml:space="preserve">Appendices </w:t>
      </w:r>
      <w:r w:rsidRPr="00944642">
        <w:rPr>
          <w:rFonts w:asciiTheme="majorHAnsi" w:hAnsiTheme="majorHAnsi"/>
          <w:szCs w:val="20"/>
          <w:lang w:val="en-GB"/>
        </w:rPr>
        <w:t xml:space="preserve">should be considered to have been formally transmitted to the ICCAT Secretariat, as will be the contents of the body of the Annual Reports. However, such </w:t>
      </w:r>
      <w:r w:rsidR="00A253B4" w:rsidRPr="00944642">
        <w:rPr>
          <w:rFonts w:asciiTheme="majorHAnsi" w:hAnsiTheme="majorHAnsi"/>
          <w:szCs w:val="20"/>
          <w:lang w:val="en-GB"/>
        </w:rPr>
        <w:t xml:space="preserve">Appendices </w:t>
      </w:r>
      <w:r w:rsidRPr="00944642">
        <w:rPr>
          <w:rFonts w:asciiTheme="majorHAnsi" w:hAnsiTheme="majorHAnsi"/>
          <w:szCs w:val="20"/>
          <w:lang w:val="en-GB"/>
        </w:rPr>
        <w:t xml:space="preserve">will not be included in the subsequent publication of Annual </w:t>
      </w:r>
      <w:r w:rsidR="00A253B4" w:rsidRPr="00944642">
        <w:rPr>
          <w:rFonts w:asciiTheme="majorHAnsi" w:hAnsiTheme="majorHAnsi"/>
          <w:szCs w:val="20"/>
          <w:lang w:val="en-GB"/>
        </w:rPr>
        <w:t>Reports but</w:t>
      </w:r>
      <w:r w:rsidRPr="00944642">
        <w:rPr>
          <w:rFonts w:asciiTheme="majorHAnsi" w:hAnsiTheme="majorHAnsi"/>
          <w:szCs w:val="20"/>
          <w:lang w:val="en-GB"/>
        </w:rPr>
        <w:t xml:space="preserve"> will be made available on request</w:t>
      </w:r>
      <w:r w:rsidR="00F73562" w:rsidRPr="00F73562">
        <w:rPr>
          <w:rFonts w:asciiTheme="majorHAnsi" w:eastAsiaTheme="minorEastAsia" w:hAnsiTheme="majorHAnsi" w:cstheme="minorBidi"/>
          <w:szCs w:val="20"/>
          <w:vertAlign w:val="superscript"/>
          <w:lang w:val="en-GB" w:eastAsia="es-ES"/>
        </w:rPr>
        <w:footnoteReference w:id="2"/>
      </w:r>
      <w:r w:rsidRPr="00944642">
        <w:rPr>
          <w:rFonts w:asciiTheme="majorHAnsi" w:hAnsiTheme="majorHAnsi"/>
          <w:szCs w:val="20"/>
          <w:lang w:val="en-GB"/>
        </w:rPr>
        <w:t xml:space="preserve">. </w:t>
      </w:r>
    </w:p>
    <w:p w14:paraId="72809391" w14:textId="77777777" w:rsidR="001D6829" w:rsidRPr="00944642" w:rsidRDefault="001D6829" w:rsidP="001D6829">
      <w:pPr>
        <w:tabs>
          <w:tab w:val="left" w:pos="0"/>
          <w:tab w:val="left" w:pos="284"/>
          <w:tab w:val="left" w:pos="1945"/>
        </w:tabs>
        <w:ind w:right="3"/>
        <w:jc w:val="both"/>
        <w:rPr>
          <w:rFonts w:asciiTheme="majorHAnsi" w:hAnsiTheme="majorHAnsi"/>
          <w:b/>
          <w:bCs/>
          <w:szCs w:val="20"/>
          <w:lang w:val="en-GB"/>
        </w:rPr>
      </w:pPr>
    </w:p>
    <w:p w14:paraId="106A5C8B" w14:textId="6DB97728" w:rsidR="00DE3C81" w:rsidRPr="00944642" w:rsidRDefault="004C0E19" w:rsidP="001D6829">
      <w:pPr>
        <w:tabs>
          <w:tab w:val="left" w:pos="0"/>
          <w:tab w:val="left" w:pos="284"/>
          <w:tab w:val="left" w:pos="1945"/>
        </w:tabs>
        <w:ind w:right="3"/>
        <w:jc w:val="both"/>
        <w:rPr>
          <w:rFonts w:asciiTheme="majorHAnsi" w:hAnsiTheme="majorHAnsi"/>
          <w:b/>
          <w:bCs/>
          <w:szCs w:val="20"/>
          <w:lang w:val="en-GB"/>
        </w:rPr>
      </w:pPr>
      <w:r w:rsidRPr="00944642">
        <w:rPr>
          <w:rFonts w:asciiTheme="majorHAnsi" w:hAnsiTheme="majorHAnsi"/>
          <w:b/>
          <w:bCs/>
          <w:szCs w:val="20"/>
          <w:lang w:val="en-GB"/>
        </w:rPr>
        <w:t xml:space="preserve">Section 3: </w:t>
      </w:r>
      <w:r w:rsidR="00DE3C81" w:rsidRPr="00944642">
        <w:rPr>
          <w:rFonts w:asciiTheme="majorHAnsi" w:hAnsiTheme="majorHAnsi"/>
          <w:b/>
          <w:bCs/>
          <w:szCs w:val="20"/>
          <w:lang w:val="en-GB"/>
        </w:rPr>
        <w:t xml:space="preserve">Online </w:t>
      </w:r>
      <w:r w:rsidR="00D233B2" w:rsidRPr="00944642">
        <w:rPr>
          <w:rFonts w:asciiTheme="majorHAnsi" w:hAnsiTheme="majorHAnsi"/>
          <w:b/>
          <w:bCs/>
          <w:szCs w:val="20"/>
          <w:lang w:val="en-GB"/>
        </w:rPr>
        <w:t>r</w:t>
      </w:r>
      <w:r w:rsidR="00DE3C81" w:rsidRPr="00944642">
        <w:rPr>
          <w:rFonts w:asciiTheme="majorHAnsi" w:hAnsiTheme="majorHAnsi"/>
          <w:b/>
          <w:bCs/>
          <w:szCs w:val="20"/>
          <w:lang w:val="en-GB"/>
        </w:rPr>
        <w:t>eporting</w:t>
      </w:r>
    </w:p>
    <w:p w14:paraId="169326E9" w14:textId="77777777" w:rsidR="00DE3C81" w:rsidRPr="00944642" w:rsidRDefault="00DE3C81" w:rsidP="001D6829">
      <w:pPr>
        <w:tabs>
          <w:tab w:val="left" w:pos="0"/>
          <w:tab w:val="left" w:pos="284"/>
          <w:tab w:val="left" w:pos="1945"/>
        </w:tabs>
        <w:ind w:right="3"/>
        <w:jc w:val="both"/>
        <w:rPr>
          <w:rFonts w:asciiTheme="majorHAnsi" w:hAnsiTheme="majorHAnsi"/>
          <w:b/>
          <w:bCs/>
          <w:szCs w:val="20"/>
          <w:lang w:val="en-GB"/>
        </w:rPr>
      </w:pPr>
    </w:p>
    <w:p w14:paraId="227F7C7E" w14:textId="5E87AE02" w:rsidR="004C0E19" w:rsidRPr="00944642" w:rsidRDefault="00DE3C81" w:rsidP="001D6829">
      <w:pPr>
        <w:tabs>
          <w:tab w:val="left" w:pos="0"/>
          <w:tab w:val="left" w:pos="284"/>
          <w:tab w:val="left" w:pos="1945"/>
        </w:tabs>
        <w:ind w:right="3"/>
        <w:jc w:val="both"/>
        <w:rPr>
          <w:rFonts w:asciiTheme="majorHAnsi" w:hAnsiTheme="majorHAnsi"/>
          <w:szCs w:val="20"/>
          <w:lang w:val="en-GB"/>
        </w:rPr>
      </w:pPr>
      <w:r w:rsidRPr="00944642">
        <w:rPr>
          <w:rFonts w:asciiTheme="majorHAnsi" w:hAnsiTheme="majorHAnsi"/>
          <w:szCs w:val="20"/>
          <w:lang w:val="en-GB"/>
        </w:rPr>
        <w:t>Information on reporting requirements must be made through the IOMS, as required by Recommendation</w:t>
      </w:r>
      <w:r w:rsidR="00F71865" w:rsidRPr="00944642">
        <w:rPr>
          <w:rFonts w:asciiTheme="majorHAnsi" w:hAnsiTheme="majorHAnsi"/>
          <w:szCs w:val="20"/>
          <w:lang w:val="en-GB"/>
        </w:rPr>
        <w:t> </w:t>
      </w:r>
      <w:r w:rsidRPr="00944642">
        <w:rPr>
          <w:rFonts w:asciiTheme="majorHAnsi" w:hAnsiTheme="majorHAnsi"/>
          <w:szCs w:val="20"/>
          <w:lang w:val="en-GB"/>
        </w:rPr>
        <w:t>22-17</w:t>
      </w:r>
      <w:r w:rsidR="003B7317" w:rsidRPr="00944642">
        <w:rPr>
          <w:rFonts w:asciiTheme="majorHAnsi" w:hAnsiTheme="majorHAnsi"/>
          <w:szCs w:val="20"/>
          <w:lang w:val="en-GB"/>
        </w:rPr>
        <w:t xml:space="preserve">. </w:t>
      </w:r>
      <w:r w:rsidRPr="00944642">
        <w:rPr>
          <w:rFonts w:asciiTheme="majorHAnsi" w:hAnsiTheme="majorHAnsi"/>
          <w:szCs w:val="20"/>
          <w:lang w:val="en-GB"/>
        </w:rPr>
        <w:t xml:space="preserve">Online reporting comprises two </w:t>
      </w:r>
      <w:r w:rsidR="007772C8" w:rsidRPr="00944642">
        <w:rPr>
          <w:rFonts w:asciiTheme="majorHAnsi" w:hAnsiTheme="majorHAnsi"/>
          <w:szCs w:val="20"/>
          <w:lang w:val="en-GB"/>
        </w:rPr>
        <w:t>parts</w:t>
      </w:r>
      <w:r w:rsidR="00467528" w:rsidRPr="00944642">
        <w:rPr>
          <w:rFonts w:asciiTheme="majorHAnsi" w:hAnsiTheme="majorHAnsi"/>
          <w:szCs w:val="20"/>
          <w:lang w:val="en-GB"/>
        </w:rPr>
        <w:t>,</w:t>
      </w:r>
      <w:r w:rsidR="004C0E19" w:rsidRPr="00944642">
        <w:rPr>
          <w:rFonts w:asciiTheme="majorHAnsi" w:hAnsiTheme="majorHAnsi"/>
          <w:szCs w:val="20"/>
          <w:lang w:val="en-GB"/>
        </w:rPr>
        <w:t xml:space="preserve"> and</w:t>
      </w:r>
      <w:r w:rsidR="00467528" w:rsidRPr="00944642">
        <w:rPr>
          <w:rFonts w:asciiTheme="majorHAnsi" w:hAnsiTheme="majorHAnsi"/>
          <w:szCs w:val="20"/>
          <w:lang w:val="en-GB"/>
        </w:rPr>
        <w:t xml:space="preserve"> upon completion</w:t>
      </w:r>
      <w:r w:rsidR="00DD5A55" w:rsidRPr="00944642">
        <w:rPr>
          <w:rFonts w:asciiTheme="majorHAnsi" w:hAnsiTheme="majorHAnsi"/>
          <w:szCs w:val="20"/>
          <w:lang w:val="en-GB"/>
        </w:rPr>
        <w:t>, IOMS will generate</w:t>
      </w:r>
      <w:r w:rsidR="004C0E19" w:rsidRPr="00944642">
        <w:rPr>
          <w:rFonts w:asciiTheme="majorHAnsi" w:hAnsiTheme="majorHAnsi"/>
          <w:szCs w:val="20"/>
          <w:lang w:val="en-GB"/>
        </w:rPr>
        <w:t xml:space="preserve"> two tables</w:t>
      </w:r>
      <w:r w:rsidR="002A4C23" w:rsidRPr="00944642">
        <w:rPr>
          <w:rFonts w:asciiTheme="majorHAnsi" w:hAnsiTheme="majorHAnsi"/>
          <w:szCs w:val="20"/>
          <w:lang w:val="en-GB"/>
        </w:rPr>
        <w:t>:</w:t>
      </w:r>
    </w:p>
    <w:p w14:paraId="3754E492" w14:textId="77777777" w:rsidR="004C0E19" w:rsidRPr="00944642" w:rsidRDefault="004C0E19" w:rsidP="004C0E19">
      <w:pPr>
        <w:tabs>
          <w:tab w:val="left" w:pos="0"/>
          <w:tab w:val="left" w:pos="284"/>
          <w:tab w:val="left" w:pos="1945"/>
        </w:tabs>
        <w:ind w:right="3"/>
        <w:jc w:val="both"/>
        <w:rPr>
          <w:rFonts w:asciiTheme="majorHAnsi" w:hAnsiTheme="majorHAnsi"/>
          <w:szCs w:val="20"/>
          <w:lang w:val="en-GB"/>
        </w:rPr>
      </w:pPr>
    </w:p>
    <w:p w14:paraId="19DF12EB" w14:textId="027192EB" w:rsidR="002A4C23" w:rsidRDefault="0094336E" w:rsidP="004C0E19">
      <w:pPr>
        <w:tabs>
          <w:tab w:val="left" w:pos="0"/>
          <w:tab w:val="left" w:pos="284"/>
          <w:tab w:val="left" w:pos="1945"/>
        </w:tabs>
        <w:ind w:right="3"/>
        <w:jc w:val="both"/>
        <w:rPr>
          <w:rFonts w:asciiTheme="majorHAnsi" w:hAnsiTheme="majorHAnsi"/>
          <w:szCs w:val="20"/>
          <w:lang w:val="en-GB"/>
        </w:rPr>
      </w:pPr>
      <w:r w:rsidRPr="00944642">
        <w:rPr>
          <w:rFonts w:asciiTheme="majorHAnsi" w:hAnsiTheme="majorHAnsi"/>
          <w:szCs w:val="20"/>
          <w:lang w:val="en-GB"/>
        </w:rPr>
        <w:t>Part</w:t>
      </w:r>
      <w:r w:rsidR="00D565F6" w:rsidRPr="00944642">
        <w:rPr>
          <w:rFonts w:asciiTheme="majorHAnsi" w:hAnsiTheme="majorHAnsi"/>
          <w:szCs w:val="20"/>
          <w:lang w:val="en-GB"/>
        </w:rPr>
        <w:t xml:space="preserve"> </w:t>
      </w:r>
      <w:r w:rsidR="004C0E19" w:rsidRPr="00944642">
        <w:rPr>
          <w:rFonts w:asciiTheme="majorHAnsi" w:hAnsiTheme="majorHAnsi"/>
          <w:szCs w:val="20"/>
          <w:lang w:val="en-GB"/>
        </w:rPr>
        <w:t>1</w:t>
      </w:r>
      <w:r w:rsidR="00D10AC0" w:rsidRPr="00944642">
        <w:rPr>
          <w:rStyle w:val="FootnoteReference"/>
          <w:rFonts w:asciiTheme="majorHAnsi" w:hAnsiTheme="majorHAnsi"/>
          <w:szCs w:val="20"/>
          <w:lang w:val="en-GB"/>
        </w:rPr>
        <w:footnoteReference w:id="3"/>
      </w:r>
      <w:r w:rsidR="004C0E19" w:rsidRPr="00944642">
        <w:rPr>
          <w:rFonts w:asciiTheme="majorHAnsi" w:hAnsiTheme="majorHAnsi"/>
          <w:szCs w:val="20"/>
          <w:lang w:val="en-GB"/>
        </w:rPr>
        <w:t>: Research and Statistics reporting (</w:t>
      </w:r>
      <w:r w:rsidR="00D10AC0" w:rsidRPr="00944642">
        <w:rPr>
          <w:rFonts w:asciiTheme="majorHAnsi" w:hAnsiTheme="majorHAnsi"/>
          <w:szCs w:val="20"/>
          <w:lang w:val="en-GB"/>
        </w:rPr>
        <w:t>in accordanc</w:t>
      </w:r>
      <w:r w:rsidR="002661E2" w:rsidRPr="00944642">
        <w:rPr>
          <w:rFonts w:asciiTheme="majorHAnsi" w:hAnsiTheme="majorHAnsi"/>
          <w:szCs w:val="20"/>
          <w:lang w:val="en-GB"/>
        </w:rPr>
        <w:t>e</w:t>
      </w:r>
      <w:r w:rsidR="00D10AC0" w:rsidRPr="00944642">
        <w:rPr>
          <w:rFonts w:asciiTheme="majorHAnsi" w:hAnsiTheme="majorHAnsi"/>
          <w:szCs w:val="20"/>
          <w:lang w:val="en-GB"/>
        </w:rPr>
        <w:t xml:space="preserve"> wit</w:t>
      </w:r>
      <w:r w:rsidR="002661E2" w:rsidRPr="00944642">
        <w:rPr>
          <w:rFonts w:asciiTheme="majorHAnsi" w:hAnsiTheme="majorHAnsi"/>
          <w:szCs w:val="20"/>
          <w:lang w:val="en-GB"/>
        </w:rPr>
        <w:t xml:space="preserve">h the </w:t>
      </w:r>
      <w:r w:rsidR="00A253B4" w:rsidRPr="00944642">
        <w:rPr>
          <w:rFonts w:asciiTheme="majorHAnsi" w:hAnsiTheme="majorHAnsi"/>
          <w:szCs w:val="20"/>
          <w:lang w:val="en-GB"/>
        </w:rPr>
        <w:t xml:space="preserve">request for statistics on Atlantic tunas </w:t>
      </w:r>
      <w:r w:rsidR="004C0E19" w:rsidRPr="00944642">
        <w:rPr>
          <w:rFonts w:asciiTheme="majorHAnsi" w:hAnsiTheme="majorHAnsi"/>
          <w:szCs w:val="20"/>
          <w:lang w:val="en-GB"/>
        </w:rPr>
        <w:t>and associated species in the ICCAT Convention area</w:t>
      </w:r>
      <w:r w:rsidR="002661E2" w:rsidRPr="00944642">
        <w:rPr>
          <w:rFonts w:asciiTheme="majorHAnsi" w:hAnsiTheme="majorHAnsi"/>
          <w:szCs w:val="20"/>
          <w:lang w:val="en-GB"/>
        </w:rPr>
        <w:t xml:space="preserve"> circulated annually by the Secretariat</w:t>
      </w:r>
      <w:r w:rsidR="004C0E19" w:rsidRPr="00944642">
        <w:rPr>
          <w:rFonts w:asciiTheme="majorHAnsi" w:hAnsiTheme="majorHAnsi"/>
          <w:szCs w:val="20"/>
          <w:lang w:val="en-GB"/>
        </w:rPr>
        <w:t>)</w:t>
      </w:r>
      <w:r w:rsidR="007A5D5C" w:rsidRPr="00944642">
        <w:rPr>
          <w:rFonts w:asciiTheme="majorHAnsi" w:hAnsiTheme="majorHAnsi"/>
          <w:szCs w:val="20"/>
          <w:lang w:val="en-GB"/>
        </w:rPr>
        <w:t>.</w:t>
      </w:r>
    </w:p>
    <w:p w14:paraId="3FEBF6F8" w14:textId="77777777" w:rsidR="001B09BA" w:rsidRPr="001B09BA" w:rsidRDefault="001B09BA" w:rsidP="004C0E19">
      <w:pPr>
        <w:tabs>
          <w:tab w:val="left" w:pos="0"/>
          <w:tab w:val="left" w:pos="284"/>
          <w:tab w:val="left" w:pos="1945"/>
        </w:tabs>
        <w:ind w:right="3"/>
        <w:jc w:val="both"/>
        <w:rPr>
          <w:rFonts w:asciiTheme="majorHAnsi" w:hAnsiTheme="majorHAnsi"/>
          <w:sz w:val="8"/>
          <w:szCs w:val="8"/>
          <w:lang w:val="en-GB"/>
        </w:rPr>
      </w:pPr>
    </w:p>
    <w:p w14:paraId="51CC937D" w14:textId="5EC3FFE1" w:rsidR="00C57949" w:rsidRPr="00944642" w:rsidRDefault="0094336E" w:rsidP="001D6829">
      <w:pPr>
        <w:tabs>
          <w:tab w:val="left" w:pos="0"/>
          <w:tab w:val="left" w:pos="284"/>
          <w:tab w:val="left" w:pos="1945"/>
        </w:tabs>
        <w:ind w:right="3"/>
        <w:jc w:val="both"/>
        <w:rPr>
          <w:rFonts w:asciiTheme="majorHAnsi" w:hAnsiTheme="majorHAnsi"/>
          <w:szCs w:val="20"/>
          <w:lang w:val="en-GB"/>
        </w:rPr>
      </w:pPr>
      <w:r w:rsidRPr="00944642">
        <w:rPr>
          <w:rFonts w:asciiTheme="majorHAnsi" w:hAnsiTheme="majorHAnsi"/>
          <w:szCs w:val="20"/>
          <w:lang w:val="en-GB"/>
        </w:rPr>
        <w:t>Part</w:t>
      </w:r>
      <w:r w:rsidR="00D565F6" w:rsidRPr="00944642">
        <w:rPr>
          <w:rFonts w:asciiTheme="majorHAnsi" w:hAnsiTheme="majorHAnsi"/>
          <w:szCs w:val="20"/>
          <w:lang w:val="en-GB"/>
        </w:rPr>
        <w:t xml:space="preserve"> </w:t>
      </w:r>
      <w:r w:rsidR="004C0E19" w:rsidRPr="00944642">
        <w:rPr>
          <w:rFonts w:asciiTheme="majorHAnsi" w:hAnsiTheme="majorHAnsi"/>
          <w:szCs w:val="20"/>
          <w:lang w:val="en-GB"/>
        </w:rPr>
        <w:t>2</w:t>
      </w:r>
      <w:r w:rsidR="009E7787" w:rsidRPr="00944642">
        <w:rPr>
          <w:rStyle w:val="FootnoteReference"/>
          <w:rFonts w:asciiTheme="majorHAnsi" w:hAnsiTheme="majorHAnsi"/>
          <w:szCs w:val="20"/>
          <w:lang w:val="en-GB"/>
        </w:rPr>
        <w:footnoteReference w:id="4"/>
      </w:r>
      <w:r w:rsidR="004C0E19" w:rsidRPr="00944642">
        <w:rPr>
          <w:rFonts w:asciiTheme="majorHAnsi" w:hAnsiTheme="majorHAnsi"/>
          <w:szCs w:val="20"/>
          <w:lang w:val="en-GB"/>
        </w:rPr>
        <w:t>:</w:t>
      </w:r>
      <w:r w:rsidR="00ED118A" w:rsidRPr="00944642">
        <w:rPr>
          <w:rFonts w:asciiTheme="majorHAnsi" w:hAnsiTheme="majorHAnsi"/>
          <w:szCs w:val="20"/>
          <w:lang w:val="en-GB"/>
        </w:rPr>
        <w:t>Management reporting</w:t>
      </w:r>
      <w:r w:rsidR="00D565F6" w:rsidRPr="00944642">
        <w:rPr>
          <w:rFonts w:asciiTheme="majorHAnsi" w:hAnsiTheme="majorHAnsi"/>
          <w:szCs w:val="20"/>
          <w:lang w:val="en-GB"/>
        </w:rPr>
        <w:t>.</w:t>
      </w:r>
      <w:r w:rsidR="00ED118A" w:rsidRPr="00944642">
        <w:rPr>
          <w:rFonts w:asciiTheme="majorHAnsi" w:hAnsiTheme="majorHAnsi"/>
          <w:szCs w:val="20"/>
          <w:lang w:val="en-GB"/>
        </w:rPr>
        <w:t xml:space="preserve">  </w:t>
      </w:r>
    </w:p>
    <w:p w14:paraId="14D018BF" w14:textId="20ED3126" w:rsidR="00997AC4" w:rsidRPr="00944642" w:rsidRDefault="00ED118A" w:rsidP="001D6829">
      <w:pPr>
        <w:tabs>
          <w:tab w:val="left" w:pos="0"/>
          <w:tab w:val="left" w:pos="284"/>
          <w:tab w:val="left" w:pos="1945"/>
        </w:tabs>
        <w:ind w:right="3"/>
        <w:jc w:val="both"/>
        <w:rPr>
          <w:rStyle w:val="ui-provider"/>
          <w:rFonts w:ascii="Cambria" w:hAnsi="Cambria"/>
        </w:rPr>
      </w:pPr>
      <w:r w:rsidRPr="00944642">
        <w:rPr>
          <w:rFonts w:ascii="Cambria" w:hAnsi="Cambria"/>
          <w:szCs w:val="20"/>
          <w:lang w:val="en-GB"/>
        </w:rPr>
        <w:lastRenderedPageBreak/>
        <w:t xml:space="preserve">Help files are integrated into the </w:t>
      </w:r>
      <w:r w:rsidR="00DD5A55" w:rsidRPr="00944642">
        <w:rPr>
          <w:rFonts w:ascii="Cambria" w:hAnsi="Cambria"/>
          <w:szCs w:val="20"/>
          <w:lang w:val="en-GB"/>
        </w:rPr>
        <w:t xml:space="preserve">IOMS, </w:t>
      </w:r>
      <w:r w:rsidRPr="00944642">
        <w:rPr>
          <w:rFonts w:ascii="Cambria" w:hAnsi="Cambria"/>
          <w:szCs w:val="20"/>
          <w:lang w:val="en-GB"/>
        </w:rPr>
        <w:t>but any CPC requiring assistance with access to or reporting through the IOMS should contact the Secretariat through</w:t>
      </w:r>
      <w:r w:rsidR="001013C6" w:rsidRPr="00944642">
        <w:rPr>
          <w:rFonts w:ascii="Cambria" w:hAnsi="Cambria"/>
          <w:szCs w:val="20"/>
          <w:lang w:val="en-GB"/>
        </w:rPr>
        <w:t xml:space="preserve"> </w:t>
      </w:r>
      <w:hyperlink r:id="rId8" w:history="1">
        <w:r w:rsidR="001013C6" w:rsidRPr="00944642">
          <w:rPr>
            <w:rStyle w:val="Hyperlink"/>
            <w:rFonts w:ascii="Cambria" w:hAnsi="Cambria"/>
            <w:szCs w:val="20"/>
            <w:u w:val="none"/>
            <w:lang w:val="en-GB"/>
          </w:rPr>
          <w:t>general</w:t>
        </w:r>
        <w:r w:rsidR="004252A1" w:rsidRPr="00944642">
          <w:rPr>
            <w:rStyle w:val="Hyperlink"/>
            <w:rFonts w:ascii="Cambria" w:hAnsi="Cambria"/>
            <w:szCs w:val="20"/>
            <w:u w:val="none"/>
            <w:lang w:val="en-GB"/>
          </w:rPr>
          <w:t>@ioms.iccat.int</w:t>
        </w:r>
      </w:hyperlink>
      <w:r w:rsidR="004252A1" w:rsidRPr="00944642">
        <w:rPr>
          <w:rFonts w:ascii="Cambria" w:hAnsi="Cambria"/>
          <w:szCs w:val="20"/>
          <w:lang w:val="en-GB"/>
        </w:rPr>
        <w:t xml:space="preserve">. </w:t>
      </w:r>
      <w:r w:rsidR="00C57949" w:rsidRPr="00944642">
        <w:rPr>
          <w:rFonts w:ascii="Cambria" w:hAnsi="Cambria"/>
          <w:szCs w:val="20"/>
          <w:lang w:val="en-GB"/>
        </w:rPr>
        <w:t xml:space="preserve">Please ensure that you are responding to the latest requirement and that your response is appropriate, as changes from previous years may have taken place. </w:t>
      </w:r>
      <w:r w:rsidR="005620DD" w:rsidRPr="00944642">
        <w:rPr>
          <w:rStyle w:val="ui-provider"/>
          <w:rFonts w:ascii="Cambria" w:hAnsi="Cambria"/>
        </w:rPr>
        <w:t xml:space="preserve">Some requirements in the table allow you to indicate whether </w:t>
      </w:r>
      <w:r w:rsidR="00DD5A55" w:rsidRPr="00944642">
        <w:rPr>
          <w:rStyle w:val="ui-provider"/>
          <w:rFonts w:ascii="Cambria" w:hAnsi="Cambria"/>
        </w:rPr>
        <w:t>a</w:t>
      </w:r>
      <w:r w:rsidR="005620DD" w:rsidRPr="00944642">
        <w:rPr>
          <w:rStyle w:val="ui-provider"/>
          <w:rFonts w:ascii="Cambria" w:hAnsi="Cambria"/>
        </w:rPr>
        <w:t xml:space="preserve"> requirement is applicable by means of a checkbox. In other cases, mandatory requirements </w:t>
      </w:r>
      <w:r w:rsidR="00DD5A55" w:rsidRPr="00944642">
        <w:rPr>
          <w:rStyle w:val="ui-provider"/>
          <w:rFonts w:ascii="Cambria" w:hAnsi="Cambria"/>
        </w:rPr>
        <w:t>can</w:t>
      </w:r>
      <w:r w:rsidR="005620DD" w:rsidRPr="00944642">
        <w:rPr>
          <w:rStyle w:val="ui-provider"/>
          <w:rFonts w:ascii="Cambria" w:hAnsi="Cambria"/>
        </w:rPr>
        <w:t>not</w:t>
      </w:r>
      <w:r w:rsidR="00DD5A55" w:rsidRPr="00944642">
        <w:rPr>
          <w:rStyle w:val="ui-provider"/>
          <w:rFonts w:ascii="Cambria" w:hAnsi="Cambria"/>
        </w:rPr>
        <w:t xml:space="preserve"> be</w:t>
      </w:r>
      <w:r w:rsidR="00527007" w:rsidRPr="00944642">
        <w:rPr>
          <w:rStyle w:val="ui-provider"/>
          <w:rFonts w:ascii="Cambria" w:hAnsi="Cambria"/>
        </w:rPr>
        <w:t xml:space="preserve"> </w:t>
      </w:r>
      <w:r w:rsidR="005620DD" w:rsidRPr="00944642">
        <w:rPr>
          <w:rStyle w:val="ui-provider"/>
          <w:rFonts w:ascii="Cambria" w:hAnsi="Cambria"/>
        </w:rPr>
        <w:t>deselect</w:t>
      </w:r>
      <w:r w:rsidR="00DD5A55" w:rsidRPr="00944642">
        <w:rPr>
          <w:rStyle w:val="ui-provider"/>
          <w:rFonts w:ascii="Cambria" w:hAnsi="Cambria"/>
        </w:rPr>
        <w:t>ed using</w:t>
      </w:r>
      <w:r w:rsidR="005620DD" w:rsidRPr="00944642">
        <w:rPr>
          <w:rStyle w:val="ui-provider"/>
          <w:rFonts w:ascii="Cambria" w:hAnsi="Cambria"/>
        </w:rPr>
        <w:t xml:space="preserve"> the checkbox</w:t>
      </w:r>
      <w:r w:rsidR="00DD5A55" w:rsidRPr="00944642">
        <w:rPr>
          <w:rStyle w:val="ui-provider"/>
          <w:rFonts w:ascii="Cambria" w:hAnsi="Cambria"/>
        </w:rPr>
        <w:t>. A checkbox that</w:t>
      </w:r>
      <w:r w:rsidR="005620DD" w:rsidRPr="00944642">
        <w:rPr>
          <w:rStyle w:val="ui-provider"/>
          <w:rFonts w:ascii="Cambria" w:hAnsi="Cambria"/>
        </w:rPr>
        <w:t xml:space="preserve"> is</w:t>
      </w:r>
      <w:r w:rsidR="00DD5A55" w:rsidRPr="00944642">
        <w:rPr>
          <w:rStyle w:val="ui-provider"/>
          <w:rFonts w:ascii="Cambria" w:hAnsi="Cambria"/>
        </w:rPr>
        <w:t xml:space="preserve"> not interactive is indicated by</w:t>
      </w:r>
      <w:r w:rsidR="005620DD" w:rsidRPr="00944642">
        <w:rPr>
          <w:rStyle w:val="ui-provider"/>
          <w:rFonts w:ascii="Cambria" w:hAnsi="Cambria"/>
        </w:rPr>
        <w:t xml:space="preserve"> shad</w:t>
      </w:r>
      <w:r w:rsidR="00DD5A55" w:rsidRPr="00944642">
        <w:rPr>
          <w:rStyle w:val="ui-provider"/>
          <w:rFonts w:ascii="Cambria" w:hAnsi="Cambria"/>
        </w:rPr>
        <w:t>ing</w:t>
      </w:r>
      <w:r w:rsidR="005620DD" w:rsidRPr="00944642">
        <w:rPr>
          <w:rStyle w:val="ui-provider"/>
          <w:rFonts w:ascii="Cambria" w:hAnsi="Cambria"/>
        </w:rPr>
        <w:t>.</w:t>
      </w:r>
    </w:p>
    <w:p w14:paraId="7ED336CC" w14:textId="77777777" w:rsidR="00997AC4" w:rsidRPr="00944642" w:rsidRDefault="00997AC4" w:rsidP="001D6829">
      <w:pPr>
        <w:tabs>
          <w:tab w:val="left" w:pos="0"/>
          <w:tab w:val="left" w:pos="284"/>
          <w:tab w:val="left" w:pos="1945"/>
        </w:tabs>
        <w:ind w:right="3"/>
        <w:jc w:val="both"/>
        <w:rPr>
          <w:rStyle w:val="ui-provider"/>
          <w:rFonts w:ascii="Cambria" w:hAnsi="Cambria"/>
        </w:rPr>
      </w:pPr>
    </w:p>
    <w:p w14:paraId="7C34BC02" w14:textId="0E521A9A" w:rsidR="00DE3C81" w:rsidRPr="00944642" w:rsidRDefault="005620DD" w:rsidP="001D6829">
      <w:pPr>
        <w:tabs>
          <w:tab w:val="left" w:pos="0"/>
          <w:tab w:val="left" w:pos="284"/>
          <w:tab w:val="left" w:pos="1945"/>
        </w:tabs>
        <w:ind w:right="3"/>
        <w:jc w:val="both"/>
        <w:rPr>
          <w:rFonts w:ascii="Cambria" w:hAnsi="Cambria"/>
          <w:szCs w:val="20"/>
          <w:lang w:val="en-GB"/>
        </w:rPr>
      </w:pPr>
      <w:r w:rsidRPr="00944642">
        <w:rPr>
          <w:rStyle w:val="ui-provider"/>
          <w:rFonts w:ascii="Cambria" w:hAnsi="Cambria"/>
        </w:rPr>
        <w:t xml:space="preserve">If a requirement is applicable, the corresponding date and/or a sentence that explains how it was fulfilled must be completed. </w:t>
      </w:r>
      <w:proofErr w:type="gramStart"/>
      <w:r w:rsidRPr="00944642">
        <w:rPr>
          <w:rStyle w:val="ui-provider"/>
          <w:rFonts w:ascii="Cambria" w:hAnsi="Cambria"/>
        </w:rPr>
        <w:t>In the event that</w:t>
      </w:r>
      <w:proofErr w:type="gramEnd"/>
      <w:r w:rsidRPr="00944642">
        <w:rPr>
          <w:rStyle w:val="ui-provider"/>
          <w:rFonts w:ascii="Cambria" w:hAnsi="Cambria"/>
        </w:rPr>
        <w:t xml:space="preserve"> a requirement is not applicable, the reason why it is not applicable must be </w:t>
      </w:r>
      <w:r w:rsidR="00EB5068" w:rsidRPr="00944642">
        <w:rPr>
          <w:rStyle w:val="ui-provider"/>
          <w:rFonts w:ascii="Cambria" w:hAnsi="Cambria"/>
        </w:rPr>
        <w:t>provided in the appropriate cell</w:t>
      </w:r>
      <w:r w:rsidRPr="00944642">
        <w:rPr>
          <w:rStyle w:val="ui-provider"/>
          <w:rFonts w:ascii="Cambria" w:hAnsi="Cambria"/>
        </w:rPr>
        <w:t xml:space="preserve">. </w:t>
      </w:r>
      <w:r w:rsidR="00EB5068" w:rsidRPr="00944642">
        <w:rPr>
          <w:rStyle w:val="ui-provider"/>
          <w:rFonts w:ascii="Cambria" w:hAnsi="Cambria"/>
        </w:rPr>
        <w:t>R</w:t>
      </w:r>
      <w:r w:rsidRPr="00944642">
        <w:rPr>
          <w:rStyle w:val="ui-provider"/>
          <w:rFonts w:ascii="Cambria" w:hAnsi="Cambria"/>
        </w:rPr>
        <w:t xml:space="preserve">esponses </w:t>
      </w:r>
      <w:r w:rsidR="00EB5068" w:rsidRPr="00944642">
        <w:rPr>
          <w:rStyle w:val="ui-provider"/>
          <w:rFonts w:ascii="Cambria" w:hAnsi="Cambria"/>
        </w:rPr>
        <w:t xml:space="preserve">provided </w:t>
      </w:r>
      <w:r w:rsidRPr="00944642">
        <w:rPr>
          <w:rStyle w:val="ui-provider"/>
          <w:rFonts w:ascii="Cambria" w:hAnsi="Cambria"/>
        </w:rPr>
        <w:t xml:space="preserve">in </w:t>
      </w:r>
      <w:r w:rsidR="00EB5068" w:rsidRPr="00944642">
        <w:rPr>
          <w:rStyle w:val="ui-provider"/>
          <w:rFonts w:ascii="Cambria" w:hAnsi="Cambria"/>
        </w:rPr>
        <w:t>such</w:t>
      </w:r>
      <w:r w:rsidRPr="00944642">
        <w:rPr>
          <w:rStyle w:val="ui-provider"/>
          <w:rFonts w:ascii="Cambria" w:hAnsi="Cambria"/>
        </w:rPr>
        <w:t xml:space="preserve"> case</w:t>
      </w:r>
      <w:r w:rsidR="00EB5068" w:rsidRPr="00944642">
        <w:rPr>
          <w:rStyle w:val="ui-provider"/>
          <w:rFonts w:ascii="Cambria" w:hAnsi="Cambria"/>
        </w:rPr>
        <w:t>s</w:t>
      </w:r>
      <w:r w:rsidRPr="00944642">
        <w:rPr>
          <w:rStyle w:val="ui-provider"/>
          <w:rFonts w:ascii="Cambria" w:hAnsi="Cambria"/>
        </w:rPr>
        <w:t xml:space="preserve"> should not contain the text "not applicable" </w:t>
      </w:r>
      <w:r w:rsidR="00EB5068" w:rsidRPr="00944642">
        <w:rPr>
          <w:rStyle w:val="ui-provider"/>
          <w:rFonts w:ascii="Cambria" w:hAnsi="Cambria"/>
        </w:rPr>
        <w:t>and the explanation should not repeat this text since deselecting the checkbox already defines that the requirement is not applicable</w:t>
      </w:r>
      <w:r w:rsidRPr="00944642">
        <w:rPr>
          <w:rStyle w:val="ui-provider"/>
          <w:rFonts w:ascii="Cambria" w:hAnsi="Cambria"/>
        </w:rPr>
        <w:t>.</w:t>
      </w:r>
    </w:p>
    <w:p w14:paraId="2CB9EF2C" w14:textId="77777777" w:rsidR="00FA4FC5" w:rsidRPr="00944642" w:rsidRDefault="00FA4FC5" w:rsidP="001D6829">
      <w:pPr>
        <w:tabs>
          <w:tab w:val="left" w:pos="0"/>
          <w:tab w:val="left" w:pos="284"/>
          <w:tab w:val="left" w:pos="1945"/>
        </w:tabs>
        <w:ind w:right="3"/>
        <w:jc w:val="both"/>
        <w:rPr>
          <w:rStyle w:val="Hyperlink"/>
          <w:rFonts w:ascii="Cambria" w:hAnsi="Cambria" w:cs="Arial"/>
          <w:color w:val="2A6496"/>
          <w:sz w:val="21"/>
          <w:szCs w:val="21"/>
          <w:u w:val="none"/>
          <w:bdr w:val="single" w:sz="2" w:space="0" w:color="E1E1E1" w:frame="1"/>
          <w:shd w:val="clear" w:color="auto" w:fill="FFFFFF"/>
        </w:rPr>
      </w:pPr>
    </w:p>
    <w:p w14:paraId="4EFAEA24" w14:textId="56E3463D" w:rsidR="003447CA" w:rsidRPr="00944642" w:rsidRDefault="00476628" w:rsidP="001D6829">
      <w:pPr>
        <w:tabs>
          <w:tab w:val="left" w:pos="0"/>
          <w:tab w:val="left" w:pos="284"/>
          <w:tab w:val="left" w:pos="1945"/>
        </w:tabs>
        <w:ind w:right="3"/>
        <w:jc w:val="both"/>
        <w:rPr>
          <w:rStyle w:val="ui-provider"/>
          <w:rFonts w:ascii="Cambria" w:hAnsi="Cambria"/>
        </w:rPr>
      </w:pPr>
      <w:r w:rsidRPr="00944642">
        <w:rPr>
          <w:rStyle w:val="ui-provider"/>
          <w:rFonts w:ascii="Cambria" w:hAnsi="Cambria"/>
        </w:rPr>
        <w:t xml:space="preserve">It is recommended not to fill in the requirements of </w:t>
      </w:r>
      <w:r w:rsidR="00CC7CF2" w:rsidRPr="00944642">
        <w:rPr>
          <w:rStyle w:val="ui-provider"/>
          <w:rFonts w:ascii="Cambria" w:hAnsi="Cambria"/>
        </w:rPr>
        <w:t>T</w:t>
      </w:r>
      <w:r w:rsidRPr="00944642">
        <w:rPr>
          <w:rStyle w:val="ui-provider"/>
          <w:rFonts w:ascii="Cambria" w:hAnsi="Cambria"/>
        </w:rPr>
        <w:t>ables 1 and 2 with references to previous years or previously cited elements</w:t>
      </w:r>
      <w:r w:rsidR="00C923AA" w:rsidRPr="00944642">
        <w:rPr>
          <w:rStyle w:val="ui-provider"/>
          <w:rFonts w:ascii="Cambria" w:hAnsi="Cambria"/>
        </w:rPr>
        <w:t xml:space="preserve">. Examples </w:t>
      </w:r>
      <w:r w:rsidR="00EB5068" w:rsidRPr="00944642">
        <w:rPr>
          <w:rStyle w:val="ui-provider"/>
          <w:rFonts w:ascii="Cambria" w:hAnsi="Cambria"/>
        </w:rPr>
        <w:t xml:space="preserve">of text </w:t>
      </w:r>
      <w:r w:rsidR="00C923AA" w:rsidRPr="00944642">
        <w:rPr>
          <w:rStyle w:val="ui-provider"/>
          <w:rFonts w:ascii="Cambria" w:hAnsi="Cambria"/>
        </w:rPr>
        <w:t>to avoid</w:t>
      </w:r>
      <w:r w:rsidR="00EB5068" w:rsidRPr="00944642">
        <w:rPr>
          <w:rStyle w:val="ui-provider"/>
          <w:rFonts w:ascii="Cambria" w:hAnsi="Cambria"/>
        </w:rPr>
        <w:t xml:space="preserve"> using include</w:t>
      </w:r>
      <w:r w:rsidRPr="00944642">
        <w:rPr>
          <w:rStyle w:val="ui-provider"/>
          <w:rFonts w:ascii="Cambria" w:hAnsi="Cambria"/>
        </w:rPr>
        <w:t>: "like last year</w:t>
      </w:r>
      <w:r w:rsidR="00EB5068" w:rsidRPr="00944642">
        <w:rPr>
          <w:rStyle w:val="ui-provider"/>
          <w:rFonts w:ascii="Cambria" w:hAnsi="Cambria"/>
        </w:rPr>
        <w:t>,</w:t>
      </w:r>
      <w:r w:rsidRPr="00944642">
        <w:rPr>
          <w:rStyle w:val="ui-provider"/>
          <w:rFonts w:ascii="Cambria" w:hAnsi="Cambria"/>
        </w:rPr>
        <w:t xml:space="preserve">" "like the previous </w:t>
      </w:r>
      <w:r w:rsidR="00CE6EA7" w:rsidRPr="00944642">
        <w:rPr>
          <w:rStyle w:val="ui-provider"/>
          <w:rFonts w:ascii="Cambria" w:hAnsi="Cambria"/>
        </w:rPr>
        <w:t>requirement</w:t>
      </w:r>
      <w:r w:rsidR="00EB5068" w:rsidRPr="00944642">
        <w:rPr>
          <w:rStyle w:val="ui-provider"/>
          <w:rFonts w:ascii="Cambria" w:hAnsi="Cambria"/>
        </w:rPr>
        <w:t>,</w:t>
      </w:r>
      <w:r w:rsidRPr="00944642">
        <w:rPr>
          <w:rStyle w:val="ui-provider"/>
          <w:rFonts w:ascii="Cambria" w:hAnsi="Cambria"/>
        </w:rPr>
        <w:t>"</w:t>
      </w:r>
      <w:r w:rsidR="002F56E9" w:rsidRPr="00944642">
        <w:rPr>
          <w:rStyle w:val="ui-provider"/>
          <w:rFonts w:ascii="Cambria" w:hAnsi="Cambria"/>
        </w:rPr>
        <w:t xml:space="preserve"> “see above</w:t>
      </w:r>
      <w:r w:rsidR="00EB5068" w:rsidRPr="00944642">
        <w:rPr>
          <w:rStyle w:val="ui-provider"/>
          <w:rFonts w:ascii="Cambria" w:hAnsi="Cambria"/>
        </w:rPr>
        <w:t>,</w:t>
      </w:r>
      <w:r w:rsidR="002F56E9" w:rsidRPr="00944642">
        <w:rPr>
          <w:rStyle w:val="ui-provider"/>
          <w:rFonts w:ascii="Cambria" w:hAnsi="Cambria"/>
        </w:rPr>
        <w:t>” etc.</w:t>
      </w:r>
    </w:p>
    <w:p w14:paraId="6F3C4EDD" w14:textId="77777777" w:rsidR="00CD1A54" w:rsidRPr="00944642" w:rsidRDefault="00CD1A54" w:rsidP="001D6829">
      <w:pPr>
        <w:tabs>
          <w:tab w:val="left" w:pos="0"/>
          <w:tab w:val="left" w:pos="284"/>
          <w:tab w:val="left" w:pos="1945"/>
        </w:tabs>
        <w:ind w:right="3"/>
        <w:jc w:val="both"/>
        <w:rPr>
          <w:rStyle w:val="Hyperlink"/>
          <w:rFonts w:ascii="Arial" w:hAnsi="Arial" w:cs="Arial"/>
          <w:color w:val="2A6496"/>
          <w:sz w:val="21"/>
          <w:szCs w:val="21"/>
          <w:u w:val="none"/>
          <w:bdr w:val="single" w:sz="2" w:space="0" w:color="E1E1E1" w:frame="1"/>
          <w:shd w:val="clear" w:color="auto" w:fill="FFFFFF"/>
        </w:rPr>
      </w:pPr>
    </w:p>
    <w:p w14:paraId="52E985A6" w14:textId="1C374A53" w:rsidR="00C57949" w:rsidRPr="00944642" w:rsidRDefault="00C57949" w:rsidP="001D6829">
      <w:pPr>
        <w:tabs>
          <w:tab w:val="left" w:pos="0"/>
          <w:tab w:val="left" w:pos="284"/>
          <w:tab w:val="left" w:pos="1945"/>
        </w:tabs>
        <w:ind w:right="3"/>
        <w:jc w:val="both"/>
        <w:rPr>
          <w:rFonts w:asciiTheme="majorHAnsi" w:hAnsiTheme="majorHAnsi"/>
          <w:szCs w:val="20"/>
          <w:lang w:val="en-GB"/>
        </w:rPr>
      </w:pPr>
      <w:r w:rsidRPr="00944642">
        <w:rPr>
          <w:rFonts w:asciiTheme="majorHAnsi" w:hAnsiTheme="majorHAnsi"/>
          <w:szCs w:val="20"/>
          <w:lang w:val="en-GB"/>
        </w:rPr>
        <w:t>Where date of submission is requested in the IOMS, the date should pertain to the current year, even though the submission made may contain information pertaining to the previous year. For example</w:t>
      </w:r>
      <w:r w:rsidR="00F73562">
        <w:rPr>
          <w:rFonts w:asciiTheme="majorHAnsi" w:hAnsiTheme="majorHAnsi"/>
          <w:szCs w:val="20"/>
          <w:lang w:val="en-GB"/>
        </w:rPr>
        <w:t>,</w:t>
      </w:r>
      <w:r w:rsidRPr="00944642">
        <w:rPr>
          <w:rFonts w:asciiTheme="majorHAnsi" w:hAnsiTheme="majorHAnsi"/>
          <w:szCs w:val="20"/>
          <w:lang w:val="en-GB"/>
        </w:rPr>
        <w:t xml:space="preserve"> Task 1 submitted on 31 July 2023, which contains data for 2022; the response in the Annual Report template would be 31 July 2023. </w:t>
      </w:r>
    </w:p>
    <w:p w14:paraId="71D9615F" w14:textId="77777777" w:rsidR="004C0E19" w:rsidRPr="00944642" w:rsidRDefault="004C0E19" w:rsidP="001D6829">
      <w:pPr>
        <w:tabs>
          <w:tab w:val="left" w:pos="0"/>
          <w:tab w:val="left" w:pos="284"/>
          <w:tab w:val="left" w:pos="1945"/>
        </w:tabs>
        <w:ind w:right="3"/>
        <w:jc w:val="both"/>
        <w:rPr>
          <w:rFonts w:asciiTheme="majorHAnsi" w:hAnsiTheme="majorHAnsi"/>
          <w:b/>
          <w:bCs/>
          <w:szCs w:val="20"/>
          <w:lang w:val="en-GB"/>
        </w:rPr>
      </w:pPr>
    </w:p>
    <w:p w14:paraId="49AA18BD" w14:textId="278A8960" w:rsidR="001D6829" w:rsidRPr="00944642" w:rsidRDefault="001D6829" w:rsidP="00155960">
      <w:pPr>
        <w:tabs>
          <w:tab w:val="left" w:pos="0"/>
          <w:tab w:val="left" w:pos="426"/>
          <w:tab w:val="left" w:pos="1945"/>
        </w:tabs>
        <w:ind w:right="3"/>
        <w:jc w:val="both"/>
        <w:rPr>
          <w:rFonts w:asciiTheme="majorHAnsi" w:hAnsiTheme="majorHAnsi"/>
          <w:b/>
          <w:bCs/>
          <w:szCs w:val="20"/>
          <w:lang w:val="en-GB"/>
        </w:rPr>
      </w:pPr>
      <w:r w:rsidRPr="00944642">
        <w:rPr>
          <w:rFonts w:asciiTheme="majorHAnsi" w:hAnsiTheme="majorHAnsi"/>
          <w:b/>
          <w:bCs/>
          <w:szCs w:val="20"/>
          <w:lang w:val="en-GB"/>
        </w:rPr>
        <w:t xml:space="preserve">4. </w:t>
      </w:r>
      <w:r w:rsidR="00155960" w:rsidRPr="00944642">
        <w:rPr>
          <w:rFonts w:asciiTheme="majorHAnsi" w:hAnsiTheme="majorHAnsi"/>
          <w:b/>
          <w:bCs/>
          <w:szCs w:val="20"/>
          <w:lang w:val="en-GB"/>
        </w:rPr>
        <w:tab/>
      </w:r>
      <w:r w:rsidRPr="00944642">
        <w:rPr>
          <w:rFonts w:asciiTheme="majorHAnsi" w:hAnsiTheme="majorHAnsi"/>
          <w:b/>
          <w:bCs/>
          <w:szCs w:val="20"/>
          <w:lang w:val="en-GB"/>
        </w:rPr>
        <w:t>Formats</w:t>
      </w:r>
    </w:p>
    <w:p w14:paraId="1D83D644" w14:textId="77777777" w:rsidR="001D6829" w:rsidRPr="00944642" w:rsidRDefault="001D6829" w:rsidP="001D6829">
      <w:pPr>
        <w:tabs>
          <w:tab w:val="left" w:pos="0"/>
          <w:tab w:val="left" w:pos="284"/>
          <w:tab w:val="left" w:pos="1945"/>
        </w:tabs>
        <w:ind w:right="3"/>
        <w:jc w:val="both"/>
        <w:rPr>
          <w:rFonts w:asciiTheme="majorHAnsi" w:hAnsiTheme="majorHAnsi"/>
          <w:b/>
          <w:bCs/>
          <w:szCs w:val="20"/>
          <w:lang w:val="en-GB"/>
        </w:rPr>
      </w:pPr>
    </w:p>
    <w:p w14:paraId="25705AAF" w14:textId="77777777" w:rsidR="00E64BEA" w:rsidRPr="00944642" w:rsidRDefault="001D6829" w:rsidP="00C57949">
      <w:pPr>
        <w:tabs>
          <w:tab w:val="left" w:pos="0"/>
          <w:tab w:val="left" w:pos="288"/>
          <w:tab w:val="left" w:pos="572"/>
          <w:tab w:val="left" w:pos="1945"/>
        </w:tabs>
        <w:jc w:val="both"/>
        <w:rPr>
          <w:rFonts w:asciiTheme="majorHAnsi" w:hAnsiTheme="majorHAnsi"/>
          <w:szCs w:val="20"/>
          <w:lang w:val="en-GB"/>
        </w:rPr>
      </w:pPr>
      <w:r w:rsidRPr="00944642">
        <w:rPr>
          <w:rFonts w:asciiTheme="majorHAnsi" w:hAnsiTheme="majorHAnsi"/>
          <w:b/>
          <w:bCs/>
          <w:i/>
          <w:iCs/>
          <w:szCs w:val="20"/>
          <w:lang w:val="en-GB"/>
        </w:rPr>
        <w:t>General text</w:t>
      </w:r>
      <w:r w:rsidRPr="00944642">
        <w:rPr>
          <w:rFonts w:asciiTheme="majorHAnsi" w:hAnsiTheme="majorHAnsi"/>
          <w:szCs w:val="20"/>
          <w:lang w:val="en-GB"/>
        </w:rPr>
        <w:t xml:space="preserve"> must be in </w:t>
      </w:r>
      <w:r w:rsidR="005556EC" w:rsidRPr="00944642">
        <w:rPr>
          <w:rFonts w:asciiTheme="majorHAnsi" w:hAnsiTheme="majorHAnsi"/>
          <w:szCs w:val="20"/>
          <w:lang w:val="en-GB"/>
        </w:rPr>
        <w:t>Cambria</w:t>
      </w:r>
      <w:r w:rsidRPr="00944642">
        <w:rPr>
          <w:rFonts w:asciiTheme="majorHAnsi" w:hAnsiTheme="majorHAnsi"/>
          <w:szCs w:val="20"/>
          <w:lang w:val="en-GB"/>
        </w:rPr>
        <w:t xml:space="preserve"> 10 (see margins below). Section headings are standardized; further sub</w:t>
      </w:r>
      <w:r w:rsidR="00594F3A" w:rsidRPr="00944642">
        <w:rPr>
          <w:rFonts w:asciiTheme="majorHAnsi" w:hAnsiTheme="majorHAnsi"/>
          <w:szCs w:val="20"/>
          <w:lang w:val="en-GB"/>
        </w:rPr>
        <w:noBreakHyphen/>
      </w:r>
      <w:r w:rsidRPr="00944642">
        <w:rPr>
          <w:rFonts w:asciiTheme="majorHAnsi" w:hAnsiTheme="majorHAnsi"/>
          <w:szCs w:val="20"/>
          <w:lang w:val="en-GB"/>
        </w:rPr>
        <w:t>headings should be short, reflect a logical sequence, and follow the rules of multiple subdivision (i.e.,</w:t>
      </w:r>
      <w:r w:rsidR="00594F3A" w:rsidRPr="00944642">
        <w:rPr>
          <w:rFonts w:asciiTheme="majorHAnsi" w:hAnsiTheme="majorHAnsi"/>
          <w:szCs w:val="20"/>
          <w:lang w:val="en-GB"/>
        </w:rPr>
        <w:t> </w:t>
      </w:r>
      <w:r w:rsidRPr="00944642">
        <w:rPr>
          <w:rFonts w:asciiTheme="majorHAnsi" w:hAnsiTheme="majorHAnsi"/>
          <w:szCs w:val="20"/>
          <w:lang w:val="en-GB"/>
        </w:rPr>
        <w:t>there can be no subdivision without at least 2 two sub</w:t>
      </w:r>
      <w:r w:rsidR="00594F3A" w:rsidRPr="00944642">
        <w:rPr>
          <w:rFonts w:asciiTheme="majorHAnsi" w:hAnsiTheme="majorHAnsi"/>
          <w:szCs w:val="20"/>
          <w:lang w:val="en-GB"/>
        </w:rPr>
        <w:t>-</w:t>
      </w:r>
      <w:r w:rsidRPr="00944642">
        <w:rPr>
          <w:rFonts w:asciiTheme="majorHAnsi" w:hAnsiTheme="majorHAnsi"/>
          <w:szCs w:val="20"/>
          <w:lang w:val="en-GB"/>
        </w:rPr>
        <w:t>headings). The entire text should be intelligible to readers and</w:t>
      </w:r>
      <w:r w:rsidR="00EB5068" w:rsidRPr="00944642">
        <w:rPr>
          <w:rFonts w:asciiTheme="majorHAnsi" w:hAnsiTheme="majorHAnsi"/>
          <w:szCs w:val="20"/>
          <w:lang w:val="en-GB"/>
        </w:rPr>
        <w:t>,</w:t>
      </w:r>
      <w:r w:rsidRPr="00944642">
        <w:rPr>
          <w:rFonts w:asciiTheme="majorHAnsi" w:hAnsiTheme="majorHAnsi"/>
          <w:szCs w:val="20"/>
          <w:lang w:val="en-GB"/>
        </w:rPr>
        <w:t xml:space="preserve"> therefore</w:t>
      </w:r>
      <w:r w:rsidR="00EB5068" w:rsidRPr="00944642">
        <w:rPr>
          <w:rFonts w:asciiTheme="majorHAnsi" w:hAnsiTheme="majorHAnsi"/>
          <w:szCs w:val="20"/>
          <w:lang w:val="en-GB"/>
        </w:rPr>
        <w:t>,</w:t>
      </w:r>
      <w:r w:rsidRPr="00944642">
        <w:rPr>
          <w:rFonts w:asciiTheme="majorHAnsi" w:hAnsiTheme="majorHAnsi"/>
          <w:szCs w:val="20"/>
          <w:lang w:val="en-GB"/>
        </w:rPr>
        <w:t xml:space="preserve"> acronyms and abbreviations should be written out and all lesser-known technical terms should be defined the first time they are mentioned. Dates should be written as follows: 10</w:t>
      </w:r>
      <w:r w:rsidR="00E64BEA" w:rsidRPr="00944642">
        <w:rPr>
          <w:rFonts w:asciiTheme="majorHAnsi" w:hAnsiTheme="majorHAnsi"/>
          <w:szCs w:val="20"/>
          <w:lang w:val="en-GB"/>
        </w:rPr>
        <w:t> </w:t>
      </w:r>
      <w:r w:rsidRPr="00944642">
        <w:rPr>
          <w:rFonts w:asciiTheme="majorHAnsi" w:hAnsiTheme="majorHAnsi"/>
          <w:szCs w:val="20"/>
          <w:lang w:val="en-GB"/>
        </w:rPr>
        <w:t>November</w:t>
      </w:r>
      <w:r w:rsidR="00E64BEA" w:rsidRPr="00944642">
        <w:rPr>
          <w:rFonts w:asciiTheme="majorHAnsi" w:hAnsiTheme="majorHAnsi"/>
          <w:szCs w:val="20"/>
          <w:lang w:val="en-GB"/>
        </w:rPr>
        <w:t> </w:t>
      </w:r>
      <w:r w:rsidRPr="00944642">
        <w:rPr>
          <w:rFonts w:asciiTheme="majorHAnsi" w:hAnsiTheme="majorHAnsi"/>
          <w:szCs w:val="20"/>
          <w:lang w:val="en-GB"/>
        </w:rPr>
        <w:t>2003. Measures should be expressed as metric units, e.g., metric tons (t).</w:t>
      </w:r>
      <w:r w:rsidR="00EB5068" w:rsidRPr="00944642">
        <w:rPr>
          <w:rFonts w:asciiTheme="majorHAnsi" w:hAnsiTheme="majorHAnsi"/>
          <w:szCs w:val="20"/>
          <w:lang w:val="en-GB"/>
        </w:rPr>
        <w:t xml:space="preserve"> </w:t>
      </w:r>
    </w:p>
    <w:p w14:paraId="4011A47A" w14:textId="77777777" w:rsidR="00E64BEA" w:rsidRPr="00944642" w:rsidRDefault="00E64BEA" w:rsidP="00C57949">
      <w:pPr>
        <w:tabs>
          <w:tab w:val="left" w:pos="0"/>
          <w:tab w:val="left" w:pos="288"/>
          <w:tab w:val="left" w:pos="572"/>
          <w:tab w:val="left" w:pos="1945"/>
        </w:tabs>
        <w:jc w:val="both"/>
        <w:rPr>
          <w:rFonts w:asciiTheme="majorHAnsi" w:hAnsiTheme="majorHAnsi"/>
          <w:szCs w:val="20"/>
          <w:lang w:val="en-GB"/>
        </w:rPr>
      </w:pPr>
    </w:p>
    <w:p w14:paraId="57212B93" w14:textId="379B44B4" w:rsidR="001D6829" w:rsidRPr="00944642" w:rsidRDefault="001D6829" w:rsidP="00C57949">
      <w:pPr>
        <w:tabs>
          <w:tab w:val="left" w:pos="0"/>
          <w:tab w:val="left" w:pos="288"/>
          <w:tab w:val="left" w:pos="572"/>
          <w:tab w:val="left" w:pos="1945"/>
        </w:tabs>
        <w:jc w:val="both"/>
        <w:rPr>
          <w:rFonts w:asciiTheme="majorHAnsi" w:hAnsiTheme="majorHAnsi"/>
          <w:szCs w:val="20"/>
          <w:lang w:val="en-GB"/>
        </w:rPr>
      </w:pPr>
      <w:r w:rsidRPr="00944642">
        <w:rPr>
          <w:rFonts w:asciiTheme="majorHAnsi" w:hAnsiTheme="majorHAnsi"/>
          <w:b/>
          <w:bCs/>
          <w:i/>
          <w:iCs/>
          <w:szCs w:val="20"/>
          <w:lang w:val="en-GB"/>
        </w:rPr>
        <w:t>Tables</w:t>
      </w:r>
      <w:r w:rsidRPr="00944642">
        <w:rPr>
          <w:rFonts w:asciiTheme="majorHAnsi" w:hAnsiTheme="majorHAnsi"/>
          <w:b/>
          <w:bCs/>
          <w:szCs w:val="20"/>
          <w:lang w:val="en-GB"/>
        </w:rPr>
        <w:t xml:space="preserve"> </w:t>
      </w:r>
      <w:r w:rsidRPr="00944642">
        <w:rPr>
          <w:rFonts w:asciiTheme="majorHAnsi" w:hAnsiTheme="majorHAnsi"/>
          <w:szCs w:val="20"/>
          <w:lang w:val="en-GB"/>
        </w:rPr>
        <w:t xml:space="preserve">should be placed after the text, followed by the figure(s); they should be in MSWord files. Tables should be cited in numerical order in the text. Tables should be numbered (Arabic) and the table heading should be included above the table; avoid using grids. Headings in tables should be short but sufficient to allow the table to be intelligible on its own. All unusual symbols should be explained in the </w:t>
      </w:r>
      <w:r w:rsidR="00A66140" w:rsidRPr="00944642">
        <w:rPr>
          <w:rFonts w:asciiTheme="majorHAnsi" w:hAnsiTheme="majorHAnsi"/>
          <w:szCs w:val="20"/>
          <w:lang w:val="en-GB"/>
        </w:rPr>
        <w:t>t</w:t>
      </w:r>
      <w:r w:rsidRPr="00944642">
        <w:rPr>
          <w:rFonts w:asciiTheme="majorHAnsi" w:hAnsiTheme="majorHAnsi"/>
          <w:szCs w:val="20"/>
          <w:lang w:val="en-GB"/>
        </w:rPr>
        <w:t xml:space="preserve">able legend. Other incidental comments may be footnoted. </w:t>
      </w:r>
    </w:p>
    <w:p w14:paraId="2E918317" w14:textId="77777777" w:rsidR="001D6829" w:rsidRPr="00944642" w:rsidRDefault="001D6829" w:rsidP="001D6829">
      <w:pPr>
        <w:tabs>
          <w:tab w:val="left" w:pos="0"/>
          <w:tab w:val="left" w:pos="288"/>
          <w:tab w:val="left" w:pos="572"/>
          <w:tab w:val="left" w:pos="1560"/>
        </w:tabs>
        <w:jc w:val="both"/>
        <w:rPr>
          <w:rFonts w:asciiTheme="majorHAnsi" w:hAnsiTheme="majorHAnsi"/>
          <w:szCs w:val="20"/>
          <w:lang w:val="en-GB"/>
        </w:rPr>
      </w:pPr>
    </w:p>
    <w:p w14:paraId="1F5ED749" w14:textId="08C4E552" w:rsidR="001D6829" w:rsidRPr="00944642" w:rsidRDefault="001D6829" w:rsidP="001D6829">
      <w:pPr>
        <w:tabs>
          <w:tab w:val="left" w:pos="0"/>
          <w:tab w:val="left" w:pos="288"/>
          <w:tab w:val="left" w:pos="572"/>
          <w:tab w:val="left" w:pos="1560"/>
        </w:tabs>
        <w:jc w:val="both"/>
        <w:rPr>
          <w:rFonts w:asciiTheme="majorHAnsi" w:hAnsiTheme="majorHAnsi"/>
          <w:szCs w:val="20"/>
          <w:lang w:val="en-GB"/>
        </w:rPr>
      </w:pPr>
      <w:r w:rsidRPr="00944642">
        <w:rPr>
          <w:rFonts w:asciiTheme="majorHAnsi" w:hAnsiTheme="majorHAnsi"/>
          <w:b/>
          <w:bCs/>
          <w:i/>
          <w:iCs/>
          <w:szCs w:val="20"/>
          <w:lang w:val="en-GB"/>
        </w:rPr>
        <w:t>Figures</w:t>
      </w:r>
      <w:r w:rsidRPr="00944642">
        <w:rPr>
          <w:rFonts w:asciiTheme="majorHAnsi" w:hAnsiTheme="majorHAnsi"/>
          <w:szCs w:val="20"/>
          <w:lang w:val="en-GB"/>
        </w:rPr>
        <w:t xml:space="preserve"> should be in MSWord files and placed after tables. Figures should be cited in numerical order in the text. Figures should be numbered (Arabic) and the figure caption should be included beneath the figure; avoid using grids. Clearly identify numerical scales, units and legends for the X- and Y-axes for each figure. If graphics are prepared in colo</w:t>
      </w:r>
      <w:r w:rsidR="00047632" w:rsidRPr="00944642">
        <w:rPr>
          <w:rFonts w:asciiTheme="majorHAnsi" w:hAnsiTheme="majorHAnsi"/>
          <w:szCs w:val="20"/>
          <w:lang w:val="en-GB"/>
        </w:rPr>
        <w:t>u</w:t>
      </w:r>
      <w:r w:rsidRPr="00944642">
        <w:rPr>
          <w:rFonts w:asciiTheme="majorHAnsi" w:hAnsiTheme="majorHAnsi"/>
          <w:szCs w:val="20"/>
          <w:lang w:val="en-GB"/>
        </w:rPr>
        <w:t>r, please be sure that the information plotted or depicted can</w:t>
      </w:r>
      <w:r w:rsidR="00BA11E2" w:rsidRPr="00944642">
        <w:rPr>
          <w:rFonts w:asciiTheme="majorHAnsi" w:hAnsiTheme="majorHAnsi"/>
          <w:szCs w:val="20"/>
          <w:lang w:val="en-GB"/>
        </w:rPr>
        <w:t xml:space="preserve"> </w:t>
      </w:r>
      <w:r w:rsidRPr="00944642">
        <w:rPr>
          <w:rFonts w:asciiTheme="majorHAnsi" w:hAnsiTheme="majorHAnsi"/>
          <w:szCs w:val="20"/>
          <w:lang w:val="en-GB"/>
        </w:rPr>
        <w:t xml:space="preserve">also be easily read in black and white (e.g., use </w:t>
      </w:r>
      <w:r w:rsidRPr="00944642">
        <w:rPr>
          <w:rFonts w:asciiTheme="majorHAnsi" w:hAnsiTheme="majorHAnsi"/>
          <w:szCs w:val="20"/>
          <w:lang w:val="en-GB"/>
        </w:rPr>
        <w:sym w:font="Wingdings" w:char="F0A7"/>
      </w:r>
      <w:r w:rsidRPr="00944642">
        <w:rPr>
          <w:rFonts w:asciiTheme="majorHAnsi" w:hAnsiTheme="majorHAnsi"/>
          <w:szCs w:val="20"/>
          <w:lang w:val="en-GB"/>
        </w:rPr>
        <w:t>,</w:t>
      </w:r>
      <w:r w:rsidRPr="00944642">
        <w:rPr>
          <w:rFonts w:ascii="Segoe UI Symbol" w:hAnsi="Segoe UI Symbol" w:cs="Segoe UI Symbol"/>
          <w:szCs w:val="20"/>
          <w:lang w:val="en-GB"/>
        </w:rPr>
        <w:t>♦</w:t>
      </w:r>
      <w:r w:rsidRPr="00944642">
        <w:rPr>
          <w:rFonts w:asciiTheme="majorHAnsi" w:hAnsiTheme="majorHAnsi"/>
          <w:szCs w:val="20"/>
          <w:lang w:val="en-GB"/>
        </w:rPr>
        <w:t>,</w:t>
      </w:r>
      <w:r w:rsidRPr="00944642">
        <w:rPr>
          <w:rFonts w:ascii="Cambria" w:hAnsi="Cambria" w:cs="Cambria"/>
          <w:szCs w:val="20"/>
          <w:lang w:val="en-GB"/>
        </w:rPr>
        <w:t>•</w:t>
      </w:r>
      <w:r w:rsidRPr="00944642">
        <w:rPr>
          <w:rFonts w:asciiTheme="majorHAnsi" w:hAnsiTheme="majorHAnsi"/>
          <w:szCs w:val="20"/>
          <w:lang w:val="en-GB"/>
        </w:rPr>
        <w:t>, etc. or colo</w:t>
      </w:r>
      <w:r w:rsidR="00047632" w:rsidRPr="00944642">
        <w:rPr>
          <w:rFonts w:asciiTheme="majorHAnsi" w:hAnsiTheme="majorHAnsi"/>
          <w:szCs w:val="20"/>
          <w:lang w:val="en-GB"/>
        </w:rPr>
        <w:t>u</w:t>
      </w:r>
      <w:r w:rsidRPr="00944642">
        <w:rPr>
          <w:rFonts w:asciiTheme="majorHAnsi" w:hAnsiTheme="majorHAnsi"/>
          <w:szCs w:val="20"/>
          <w:lang w:val="en-GB"/>
        </w:rPr>
        <w:t>rs that are easily distinguishable).</w:t>
      </w:r>
    </w:p>
    <w:p w14:paraId="1475BB67" w14:textId="77777777" w:rsidR="001D6829" w:rsidRPr="00944642" w:rsidRDefault="001D6829" w:rsidP="001D6829">
      <w:pPr>
        <w:tabs>
          <w:tab w:val="left" w:pos="0"/>
          <w:tab w:val="left" w:pos="288"/>
          <w:tab w:val="left" w:pos="572"/>
          <w:tab w:val="left" w:pos="1560"/>
        </w:tabs>
        <w:jc w:val="both"/>
        <w:rPr>
          <w:rFonts w:asciiTheme="majorHAnsi" w:hAnsiTheme="majorHAnsi"/>
          <w:szCs w:val="20"/>
          <w:lang w:val="en-GB"/>
        </w:rPr>
      </w:pPr>
    </w:p>
    <w:p w14:paraId="03A31485" w14:textId="102B16DD" w:rsidR="001D6829" w:rsidRPr="00944642" w:rsidRDefault="001D6829" w:rsidP="001D6829">
      <w:pPr>
        <w:jc w:val="both"/>
        <w:rPr>
          <w:rFonts w:asciiTheme="majorHAnsi" w:hAnsiTheme="majorHAnsi"/>
          <w:szCs w:val="20"/>
          <w:lang w:val="en-GB"/>
        </w:rPr>
      </w:pPr>
      <w:r w:rsidRPr="00944642">
        <w:rPr>
          <w:rFonts w:asciiTheme="majorHAnsi" w:hAnsiTheme="majorHAnsi"/>
          <w:b/>
          <w:bCs/>
          <w:i/>
          <w:iCs/>
          <w:szCs w:val="20"/>
          <w:lang w:val="en-GB"/>
        </w:rPr>
        <w:t>Appendices</w:t>
      </w:r>
      <w:r w:rsidRPr="00944642">
        <w:rPr>
          <w:rFonts w:asciiTheme="majorHAnsi" w:hAnsiTheme="majorHAnsi"/>
          <w:b/>
          <w:bCs/>
          <w:szCs w:val="20"/>
          <w:lang w:val="en-GB"/>
        </w:rPr>
        <w:t xml:space="preserve"> </w:t>
      </w:r>
      <w:r w:rsidRPr="00944642">
        <w:rPr>
          <w:rFonts w:asciiTheme="majorHAnsi" w:hAnsiTheme="majorHAnsi"/>
          <w:szCs w:val="20"/>
          <w:lang w:val="en-GB"/>
        </w:rPr>
        <w:t xml:space="preserve">should be placed after figures and following the standardized headings. </w:t>
      </w:r>
    </w:p>
    <w:p w14:paraId="2256EB57" w14:textId="77777777" w:rsidR="001D6829" w:rsidRPr="00944642" w:rsidRDefault="001D6829" w:rsidP="001D6829">
      <w:pPr>
        <w:tabs>
          <w:tab w:val="left" w:pos="0"/>
          <w:tab w:val="left" w:pos="288"/>
          <w:tab w:val="left" w:pos="572"/>
          <w:tab w:val="left" w:pos="1945"/>
        </w:tabs>
        <w:jc w:val="both"/>
        <w:rPr>
          <w:rFonts w:asciiTheme="majorHAnsi" w:hAnsiTheme="majorHAnsi"/>
          <w:szCs w:val="20"/>
          <w:lang w:val="en-GB"/>
        </w:rPr>
      </w:pPr>
    </w:p>
    <w:p w14:paraId="7B8F24D8" w14:textId="7300C317" w:rsidR="00BB54B9" w:rsidRPr="00944642" w:rsidRDefault="00BB54B9">
      <w:pPr>
        <w:rPr>
          <w:rFonts w:asciiTheme="majorHAnsi" w:hAnsiTheme="majorHAnsi"/>
          <w:szCs w:val="20"/>
          <w:lang w:val="en-GB"/>
        </w:rPr>
      </w:pPr>
      <w:r w:rsidRPr="00944642">
        <w:rPr>
          <w:rFonts w:asciiTheme="majorHAnsi" w:hAnsiTheme="majorHAnsi"/>
          <w:szCs w:val="20"/>
          <w:lang w:val="en-GB"/>
        </w:rPr>
        <w:br w:type="page"/>
      </w:r>
    </w:p>
    <w:p w14:paraId="43C67FA5" w14:textId="77777777" w:rsidR="001D6829" w:rsidRPr="00944642" w:rsidRDefault="001D6829" w:rsidP="001D6829">
      <w:pPr>
        <w:keepNext/>
        <w:jc w:val="center"/>
        <w:outlineLvl w:val="1"/>
        <w:rPr>
          <w:rFonts w:asciiTheme="majorHAnsi" w:hAnsiTheme="majorHAnsi"/>
          <w:b/>
          <w:bCs/>
          <w:szCs w:val="20"/>
          <w:lang w:val="en-GB"/>
        </w:rPr>
      </w:pPr>
      <w:r w:rsidRPr="00944642">
        <w:rPr>
          <w:rFonts w:asciiTheme="majorHAnsi" w:hAnsiTheme="majorHAnsi"/>
          <w:b/>
          <w:bCs/>
          <w:szCs w:val="20"/>
          <w:lang w:val="en-GB"/>
        </w:rPr>
        <w:lastRenderedPageBreak/>
        <w:t>Summary of Formatting Instructions</w:t>
      </w:r>
    </w:p>
    <w:p w14:paraId="0CED0107" w14:textId="77777777" w:rsidR="00644119" w:rsidRPr="00944642" w:rsidRDefault="00644119" w:rsidP="001D6829">
      <w:pPr>
        <w:keepNext/>
        <w:jc w:val="center"/>
        <w:outlineLvl w:val="1"/>
        <w:rPr>
          <w:rFonts w:asciiTheme="majorHAnsi" w:hAnsiTheme="majorHAnsi"/>
          <w:b/>
          <w:bCs/>
          <w:szCs w:val="20"/>
          <w:lang w:val="en-GB"/>
        </w:rPr>
      </w:pPr>
    </w:p>
    <w:p w14:paraId="311BB79B" w14:textId="77777777" w:rsidR="001D6829" w:rsidRPr="00944642" w:rsidRDefault="001D6829" w:rsidP="001D6829">
      <w:pPr>
        <w:tabs>
          <w:tab w:val="left" w:pos="0"/>
          <w:tab w:val="left" w:pos="288"/>
          <w:tab w:val="left" w:pos="572"/>
          <w:tab w:val="left" w:pos="1945"/>
        </w:tabs>
        <w:rPr>
          <w:rFonts w:asciiTheme="majorHAnsi" w:hAnsiTheme="majorHAnsi"/>
          <w:szCs w:val="20"/>
          <w:lang w:val="en-GB"/>
        </w:rPr>
      </w:pPr>
    </w:p>
    <w:p w14:paraId="0F5F86E9" w14:textId="77777777" w:rsidR="001D6829" w:rsidRPr="00944642" w:rsidRDefault="001D6829" w:rsidP="001D6829">
      <w:pPr>
        <w:tabs>
          <w:tab w:val="left" w:pos="0"/>
          <w:tab w:val="left" w:pos="288"/>
          <w:tab w:val="left" w:pos="572"/>
          <w:tab w:val="left" w:pos="1945"/>
        </w:tabs>
        <w:ind w:left="1945" w:hanging="1945"/>
        <w:jc w:val="both"/>
        <w:rPr>
          <w:rFonts w:asciiTheme="majorHAnsi" w:hAnsiTheme="majorHAnsi"/>
          <w:szCs w:val="20"/>
          <w:lang w:val="en-GB"/>
        </w:rPr>
      </w:pPr>
      <w:r w:rsidRPr="00944642">
        <w:rPr>
          <w:rFonts w:asciiTheme="majorHAnsi" w:hAnsiTheme="majorHAnsi"/>
          <w:b/>
          <w:bCs/>
          <w:i/>
          <w:iCs/>
          <w:szCs w:val="20"/>
          <w:lang w:val="en-GB"/>
        </w:rPr>
        <w:t>Software:</w:t>
      </w:r>
      <w:r w:rsidRPr="00944642">
        <w:rPr>
          <w:rFonts w:asciiTheme="majorHAnsi" w:hAnsiTheme="majorHAnsi"/>
          <w:szCs w:val="20"/>
          <w:lang w:val="en-GB"/>
        </w:rPr>
        <w:tab/>
        <w:t>Please prepare in MSWord.</w:t>
      </w:r>
    </w:p>
    <w:p w14:paraId="5EC744B3" w14:textId="77777777" w:rsidR="001D6829" w:rsidRPr="00944642" w:rsidRDefault="001D6829" w:rsidP="001D6829">
      <w:pPr>
        <w:tabs>
          <w:tab w:val="left" w:pos="0"/>
          <w:tab w:val="left" w:pos="288"/>
          <w:tab w:val="left" w:pos="572"/>
          <w:tab w:val="left" w:pos="1945"/>
        </w:tabs>
        <w:jc w:val="both"/>
        <w:rPr>
          <w:rFonts w:asciiTheme="majorHAnsi" w:hAnsiTheme="majorHAnsi"/>
          <w:b/>
          <w:bCs/>
          <w:szCs w:val="20"/>
          <w:lang w:val="en-GB"/>
        </w:rPr>
      </w:pPr>
    </w:p>
    <w:p w14:paraId="1DA37FBD" w14:textId="77777777" w:rsidR="001D6829" w:rsidRPr="00944642" w:rsidRDefault="001D6829" w:rsidP="001D6829">
      <w:pPr>
        <w:tabs>
          <w:tab w:val="left" w:pos="0"/>
          <w:tab w:val="left" w:pos="288"/>
          <w:tab w:val="left" w:pos="572"/>
          <w:tab w:val="left" w:pos="1945"/>
        </w:tabs>
        <w:ind w:left="1945" w:hanging="1945"/>
        <w:jc w:val="both"/>
        <w:rPr>
          <w:rFonts w:asciiTheme="majorHAnsi" w:hAnsiTheme="majorHAnsi"/>
          <w:szCs w:val="20"/>
          <w:lang w:val="en-GB"/>
        </w:rPr>
      </w:pPr>
      <w:r w:rsidRPr="00944642">
        <w:rPr>
          <w:rFonts w:asciiTheme="majorHAnsi" w:hAnsiTheme="majorHAnsi"/>
          <w:b/>
          <w:bCs/>
          <w:i/>
          <w:iCs/>
          <w:szCs w:val="20"/>
          <w:lang w:val="en-GB"/>
        </w:rPr>
        <w:t>Paper size:</w:t>
      </w:r>
      <w:r w:rsidRPr="00944642">
        <w:rPr>
          <w:rFonts w:asciiTheme="majorHAnsi" w:hAnsiTheme="majorHAnsi"/>
          <w:b/>
          <w:bCs/>
          <w:szCs w:val="20"/>
          <w:lang w:val="en-GB"/>
        </w:rPr>
        <w:tab/>
      </w:r>
      <w:r w:rsidRPr="00944642">
        <w:rPr>
          <w:rFonts w:asciiTheme="majorHAnsi" w:hAnsiTheme="majorHAnsi"/>
          <w:szCs w:val="20"/>
          <w:lang w:val="en-GB"/>
        </w:rPr>
        <w:t xml:space="preserve">A4 </w:t>
      </w:r>
    </w:p>
    <w:p w14:paraId="2468410A" w14:textId="77777777" w:rsidR="001D6829" w:rsidRPr="00944642" w:rsidRDefault="001D6829" w:rsidP="001D6829">
      <w:pPr>
        <w:tabs>
          <w:tab w:val="left" w:pos="0"/>
          <w:tab w:val="left" w:pos="288"/>
          <w:tab w:val="left" w:pos="572"/>
          <w:tab w:val="left" w:pos="1945"/>
        </w:tabs>
        <w:jc w:val="both"/>
        <w:rPr>
          <w:rFonts w:asciiTheme="majorHAnsi" w:hAnsiTheme="majorHAnsi"/>
          <w:b/>
          <w:bCs/>
          <w:szCs w:val="20"/>
          <w:lang w:val="en-GB"/>
        </w:rPr>
      </w:pPr>
    </w:p>
    <w:p w14:paraId="4E93EC22" w14:textId="77777777" w:rsidR="001D6829" w:rsidRPr="00944642" w:rsidRDefault="001D6829" w:rsidP="001D6829">
      <w:pPr>
        <w:tabs>
          <w:tab w:val="left" w:pos="1985"/>
        </w:tabs>
        <w:ind w:left="1985" w:hanging="1985"/>
        <w:jc w:val="both"/>
        <w:rPr>
          <w:rFonts w:asciiTheme="majorHAnsi" w:hAnsiTheme="majorHAnsi"/>
          <w:szCs w:val="20"/>
          <w:lang w:val="en-GB"/>
        </w:rPr>
      </w:pPr>
      <w:r w:rsidRPr="00944642">
        <w:rPr>
          <w:rFonts w:asciiTheme="majorHAnsi" w:hAnsiTheme="majorHAnsi"/>
          <w:b/>
          <w:bCs/>
          <w:i/>
          <w:iCs/>
          <w:szCs w:val="20"/>
          <w:lang w:val="en-GB"/>
        </w:rPr>
        <w:t>Margins:</w:t>
      </w:r>
      <w:r w:rsidRPr="00944642">
        <w:rPr>
          <w:rFonts w:asciiTheme="majorHAnsi" w:hAnsiTheme="majorHAnsi"/>
          <w:b/>
          <w:bCs/>
          <w:szCs w:val="20"/>
          <w:lang w:val="en-GB"/>
        </w:rPr>
        <w:tab/>
      </w:r>
      <w:r w:rsidRPr="00944642">
        <w:rPr>
          <w:rFonts w:asciiTheme="majorHAnsi" w:hAnsiTheme="majorHAnsi"/>
          <w:szCs w:val="20"/>
          <w:lang w:val="en-GB"/>
        </w:rPr>
        <w:t>(Top, Bottom, Left, Right): 2.5 cm; headers 1.5 cm, footers 2.0 cm.</w:t>
      </w:r>
    </w:p>
    <w:p w14:paraId="1BD6A37A" w14:textId="77777777" w:rsidR="001D6829" w:rsidRPr="00944642" w:rsidRDefault="001D6829" w:rsidP="001D6829">
      <w:pPr>
        <w:tabs>
          <w:tab w:val="left" w:pos="1985"/>
        </w:tabs>
        <w:ind w:left="1985"/>
        <w:jc w:val="both"/>
        <w:rPr>
          <w:rFonts w:asciiTheme="majorHAnsi" w:hAnsiTheme="majorHAnsi"/>
          <w:szCs w:val="20"/>
          <w:lang w:val="en-GB"/>
        </w:rPr>
      </w:pPr>
    </w:p>
    <w:p w14:paraId="144A51F8" w14:textId="77777777" w:rsidR="001D6829" w:rsidRPr="00944642" w:rsidRDefault="001D6829" w:rsidP="001D6829">
      <w:pPr>
        <w:tabs>
          <w:tab w:val="left" w:pos="0"/>
          <w:tab w:val="left" w:pos="288"/>
          <w:tab w:val="left" w:pos="572"/>
          <w:tab w:val="left" w:pos="1945"/>
        </w:tabs>
        <w:ind w:left="1945" w:hanging="1945"/>
        <w:jc w:val="both"/>
        <w:rPr>
          <w:rFonts w:asciiTheme="majorHAnsi" w:hAnsiTheme="majorHAnsi"/>
          <w:b/>
          <w:bCs/>
          <w:szCs w:val="20"/>
          <w:lang w:val="en-GB"/>
        </w:rPr>
      </w:pPr>
      <w:r w:rsidRPr="00944642">
        <w:rPr>
          <w:rFonts w:asciiTheme="majorHAnsi" w:hAnsiTheme="majorHAnsi"/>
          <w:b/>
          <w:bCs/>
          <w:i/>
          <w:iCs/>
          <w:szCs w:val="20"/>
          <w:lang w:val="en-GB"/>
        </w:rPr>
        <w:t>Line spacing:</w:t>
      </w:r>
      <w:r w:rsidRPr="00944642">
        <w:rPr>
          <w:rFonts w:asciiTheme="majorHAnsi" w:hAnsiTheme="majorHAnsi"/>
          <w:b/>
          <w:bCs/>
          <w:szCs w:val="20"/>
          <w:lang w:val="en-GB"/>
        </w:rPr>
        <w:tab/>
      </w:r>
      <w:r w:rsidRPr="00944642">
        <w:rPr>
          <w:rFonts w:asciiTheme="majorHAnsi" w:hAnsiTheme="majorHAnsi"/>
          <w:szCs w:val="20"/>
          <w:lang w:val="en-GB"/>
        </w:rPr>
        <w:t>Single (or 1.0); Double space between paragraphs; Triple space before new major headings. For contributors using an East Asian version of MSWord, please ensure that the printed copy is indeed single-spaced.</w:t>
      </w:r>
    </w:p>
    <w:p w14:paraId="023757FC" w14:textId="77777777" w:rsidR="001D6829" w:rsidRPr="00944642" w:rsidRDefault="001D6829" w:rsidP="001D6829">
      <w:pPr>
        <w:tabs>
          <w:tab w:val="left" w:pos="0"/>
          <w:tab w:val="left" w:pos="288"/>
          <w:tab w:val="left" w:pos="572"/>
          <w:tab w:val="left" w:pos="1945"/>
        </w:tabs>
        <w:jc w:val="both"/>
        <w:rPr>
          <w:rFonts w:asciiTheme="majorHAnsi" w:hAnsiTheme="majorHAnsi"/>
          <w:b/>
          <w:bCs/>
          <w:szCs w:val="20"/>
          <w:lang w:val="en-GB"/>
        </w:rPr>
      </w:pPr>
    </w:p>
    <w:p w14:paraId="20371D90" w14:textId="7BF7A413" w:rsidR="001D6829" w:rsidRPr="00944642" w:rsidRDefault="001D6829" w:rsidP="001D6829">
      <w:pPr>
        <w:tabs>
          <w:tab w:val="left" w:pos="0"/>
          <w:tab w:val="left" w:pos="288"/>
          <w:tab w:val="left" w:pos="572"/>
          <w:tab w:val="left" w:pos="1945"/>
        </w:tabs>
        <w:ind w:left="1945" w:hanging="1945"/>
        <w:jc w:val="both"/>
        <w:rPr>
          <w:rFonts w:asciiTheme="majorHAnsi" w:hAnsiTheme="majorHAnsi"/>
          <w:szCs w:val="20"/>
          <w:lang w:val="en-GB"/>
        </w:rPr>
      </w:pPr>
      <w:r w:rsidRPr="00944642">
        <w:rPr>
          <w:rFonts w:asciiTheme="majorHAnsi" w:hAnsiTheme="majorHAnsi"/>
          <w:b/>
          <w:bCs/>
          <w:i/>
          <w:iCs/>
          <w:szCs w:val="20"/>
          <w:lang w:val="en-GB"/>
        </w:rPr>
        <w:t>Page numbering:</w:t>
      </w:r>
      <w:r w:rsidRPr="00944642">
        <w:rPr>
          <w:rFonts w:asciiTheme="majorHAnsi" w:hAnsiTheme="majorHAnsi"/>
          <w:szCs w:val="20"/>
          <w:lang w:val="en-GB"/>
        </w:rPr>
        <w:tab/>
        <w:t>None (for electronic copies)</w:t>
      </w:r>
      <w:r w:rsidR="00CA3AB8" w:rsidRPr="00944642">
        <w:rPr>
          <w:rFonts w:asciiTheme="majorHAnsi" w:hAnsiTheme="majorHAnsi"/>
          <w:szCs w:val="20"/>
          <w:lang w:val="en-GB"/>
        </w:rPr>
        <w:t>.</w:t>
      </w:r>
    </w:p>
    <w:p w14:paraId="7D75EDEF" w14:textId="77777777" w:rsidR="001D6829" w:rsidRPr="00944642" w:rsidRDefault="001D6829" w:rsidP="001D6829">
      <w:pPr>
        <w:tabs>
          <w:tab w:val="left" w:pos="0"/>
          <w:tab w:val="left" w:pos="288"/>
          <w:tab w:val="left" w:pos="572"/>
          <w:tab w:val="left" w:pos="1945"/>
        </w:tabs>
        <w:jc w:val="both"/>
        <w:rPr>
          <w:rFonts w:asciiTheme="majorHAnsi" w:hAnsiTheme="majorHAnsi"/>
          <w:b/>
          <w:bCs/>
          <w:szCs w:val="20"/>
          <w:lang w:val="en-GB"/>
        </w:rPr>
      </w:pPr>
    </w:p>
    <w:p w14:paraId="3035EBC0" w14:textId="77777777" w:rsidR="001D6829" w:rsidRPr="00944642" w:rsidRDefault="001D6829" w:rsidP="001D6829">
      <w:pPr>
        <w:tabs>
          <w:tab w:val="left" w:pos="0"/>
          <w:tab w:val="left" w:pos="288"/>
          <w:tab w:val="left" w:pos="572"/>
          <w:tab w:val="left" w:pos="1945"/>
        </w:tabs>
        <w:ind w:left="1945" w:hanging="1945"/>
        <w:jc w:val="both"/>
        <w:rPr>
          <w:rFonts w:asciiTheme="majorHAnsi" w:hAnsiTheme="majorHAnsi"/>
          <w:szCs w:val="20"/>
          <w:lang w:val="en-GB"/>
        </w:rPr>
      </w:pPr>
      <w:r w:rsidRPr="00944642">
        <w:rPr>
          <w:rFonts w:asciiTheme="majorHAnsi" w:hAnsiTheme="majorHAnsi"/>
          <w:b/>
          <w:bCs/>
          <w:i/>
          <w:iCs/>
          <w:szCs w:val="20"/>
          <w:lang w:val="en-GB"/>
        </w:rPr>
        <w:t>Header:</w:t>
      </w:r>
      <w:r w:rsidRPr="00944642">
        <w:rPr>
          <w:rFonts w:asciiTheme="majorHAnsi" w:hAnsiTheme="majorHAnsi"/>
          <w:szCs w:val="20"/>
          <w:lang w:val="en-GB"/>
        </w:rPr>
        <w:tab/>
        <w:t>ANN-xxx/year [insert year and document number as provided by the Secretariat]; page 1 header only (different first page), Arial 10, right justified. No other running headers.</w:t>
      </w:r>
    </w:p>
    <w:p w14:paraId="1FA1FD64" w14:textId="77777777" w:rsidR="001D6829" w:rsidRPr="00944642" w:rsidRDefault="001D6829" w:rsidP="001D6829">
      <w:pPr>
        <w:tabs>
          <w:tab w:val="left" w:pos="0"/>
          <w:tab w:val="left" w:pos="288"/>
          <w:tab w:val="left" w:pos="572"/>
          <w:tab w:val="left" w:pos="1945"/>
        </w:tabs>
        <w:jc w:val="both"/>
        <w:rPr>
          <w:rFonts w:asciiTheme="majorHAnsi" w:hAnsiTheme="majorHAnsi"/>
          <w:b/>
          <w:bCs/>
          <w:szCs w:val="20"/>
          <w:lang w:val="en-GB"/>
        </w:rPr>
      </w:pPr>
    </w:p>
    <w:p w14:paraId="2482BA99" w14:textId="665E54D3" w:rsidR="001D6829" w:rsidRPr="00944642" w:rsidRDefault="001D6829" w:rsidP="001D6829">
      <w:pPr>
        <w:tabs>
          <w:tab w:val="left" w:pos="0"/>
          <w:tab w:val="left" w:pos="288"/>
          <w:tab w:val="left" w:pos="572"/>
          <w:tab w:val="left" w:pos="1945"/>
        </w:tabs>
        <w:ind w:left="1945" w:hanging="1945"/>
        <w:jc w:val="both"/>
        <w:rPr>
          <w:rFonts w:asciiTheme="majorHAnsi" w:hAnsiTheme="majorHAnsi"/>
          <w:szCs w:val="20"/>
          <w:lang w:val="en-GB"/>
        </w:rPr>
      </w:pPr>
      <w:r w:rsidRPr="00944642">
        <w:rPr>
          <w:rFonts w:asciiTheme="majorHAnsi" w:hAnsiTheme="majorHAnsi"/>
          <w:b/>
          <w:bCs/>
          <w:i/>
          <w:iCs/>
          <w:szCs w:val="20"/>
          <w:lang w:val="en-GB"/>
        </w:rPr>
        <w:t>Font type:</w:t>
      </w:r>
      <w:r w:rsidRPr="00944642">
        <w:rPr>
          <w:rFonts w:asciiTheme="majorHAnsi" w:hAnsiTheme="majorHAnsi"/>
          <w:i/>
          <w:iCs/>
          <w:szCs w:val="20"/>
          <w:lang w:val="en-GB"/>
        </w:rPr>
        <w:tab/>
      </w:r>
      <w:r w:rsidR="005556EC" w:rsidRPr="00944642">
        <w:rPr>
          <w:rFonts w:asciiTheme="majorHAnsi" w:hAnsiTheme="majorHAnsi"/>
          <w:szCs w:val="20"/>
          <w:lang w:val="en-GB"/>
        </w:rPr>
        <w:t>Cambria</w:t>
      </w:r>
    </w:p>
    <w:p w14:paraId="463D4E2F" w14:textId="77777777" w:rsidR="001D6829" w:rsidRPr="00944642" w:rsidRDefault="001D6829" w:rsidP="001D6829">
      <w:pPr>
        <w:tabs>
          <w:tab w:val="left" w:pos="0"/>
          <w:tab w:val="left" w:pos="288"/>
          <w:tab w:val="left" w:pos="572"/>
          <w:tab w:val="left" w:pos="1945"/>
        </w:tabs>
        <w:jc w:val="both"/>
        <w:rPr>
          <w:rFonts w:asciiTheme="majorHAnsi" w:hAnsiTheme="majorHAnsi"/>
          <w:b/>
          <w:bCs/>
          <w:szCs w:val="20"/>
          <w:lang w:val="en-GB"/>
        </w:rPr>
      </w:pPr>
    </w:p>
    <w:p w14:paraId="38ED294E" w14:textId="53BE20C6" w:rsidR="001D6829" w:rsidRPr="00944642" w:rsidRDefault="001D6829" w:rsidP="001D6829">
      <w:pPr>
        <w:tabs>
          <w:tab w:val="left" w:pos="0"/>
          <w:tab w:val="left" w:pos="288"/>
          <w:tab w:val="left" w:pos="572"/>
          <w:tab w:val="left" w:pos="1945"/>
        </w:tabs>
        <w:ind w:left="1945" w:hanging="1945"/>
        <w:jc w:val="both"/>
        <w:rPr>
          <w:rFonts w:asciiTheme="majorHAnsi" w:hAnsiTheme="majorHAnsi"/>
          <w:szCs w:val="20"/>
          <w:lang w:val="en-GB"/>
        </w:rPr>
      </w:pPr>
      <w:r w:rsidRPr="00944642">
        <w:rPr>
          <w:rFonts w:asciiTheme="majorHAnsi" w:hAnsiTheme="majorHAnsi"/>
          <w:b/>
          <w:bCs/>
          <w:i/>
          <w:iCs/>
          <w:szCs w:val="20"/>
          <w:lang w:val="en-GB"/>
        </w:rPr>
        <w:t>Font size:</w:t>
      </w:r>
      <w:r w:rsidRPr="00944642">
        <w:rPr>
          <w:rFonts w:asciiTheme="majorHAnsi" w:hAnsiTheme="majorHAnsi"/>
          <w:szCs w:val="20"/>
          <w:lang w:val="en-GB"/>
        </w:rPr>
        <w:tab/>
      </w:r>
      <w:r w:rsidR="005556EC" w:rsidRPr="00944642">
        <w:rPr>
          <w:rFonts w:asciiTheme="majorHAnsi" w:hAnsiTheme="majorHAnsi"/>
          <w:szCs w:val="20"/>
          <w:lang w:val="en-GB"/>
        </w:rPr>
        <w:t>Cambria</w:t>
      </w:r>
      <w:r w:rsidRPr="00944642">
        <w:rPr>
          <w:rFonts w:asciiTheme="majorHAnsi" w:hAnsiTheme="majorHAnsi"/>
          <w:szCs w:val="20"/>
          <w:lang w:val="en-GB"/>
        </w:rPr>
        <w:t xml:space="preserve"> 10. Footnotes should be in </w:t>
      </w:r>
      <w:r w:rsidR="005556EC" w:rsidRPr="00944642">
        <w:rPr>
          <w:rFonts w:asciiTheme="majorHAnsi" w:hAnsiTheme="majorHAnsi"/>
          <w:szCs w:val="20"/>
          <w:lang w:val="en-GB"/>
        </w:rPr>
        <w:t xml:space="preserve">Cambria </w:t>
      </w:r>
      <w:r w:rsidRPr="00944642">
        <w:rPr>
          <w:rFonts w:asciiTheme="majorHAnsi" w:hAnsiTheme="majorHAnsi"/>
          <w:szCs w:val="20"/>
          <w:lang w:val="en-GB"/>
        </w:rPr>
        <w:t>8.</w:t>
      </w:r>
    </w:p>
    <w:p w14:paraId="7D567311" w14:textId="77777777" w:rsidR="001D6829" w:rsidRPr="00944642" w:rsidRDefault="001D6829" w:rsidP="001D6829">
      <w:pPr>
        <w:tabs>
          <w:tab w:val="left" w:pos="0"/>
          <w:tab w:val="left" w:pos="288"/>
          <w:tab w:val="left" w:pos="572"/>
          <w:tab w:val="left" w:pos="1945"/>
        </w:tabs>
        <w:jc w:val="both"/>
        <w:rPr>
          <w:rFonts w:asciiTheme="majorHAnsi" w:hAnsiTheme="majorHAnsi"/>
          <w:b/>
          <w:bCs/>
          <w:szCs w:val="20"/>
          <w:lang w:val="en-GB"/>
        </w:rPr>
      </w:pPr>
    </w:p>
    <w:p w14:paraId="78895C4B" w14:textId="049E2C2C" w:rsidR="001D6829" w:rsidRPr="00944642" w:rsidRDefault="001D6829" w:rsidP="001D6829">
      <w:pPr>
        <w:tabs>
          <w:tab w:val="left" w:pos="0"/>
          <w:tab w:val="left" w:pos="288"/>
          <w:tab w:val="left" w:pos="572"/>
          <w:tab w:val="left" w:pos="1945"/>
        </w:tabs>
        <w:ind w:left="1945" w:hanging="1945"/>
        <w:jc w:val="both"/>
        <w:rPr>
          <w:rFonts w:asciiTheme="majorHAnsi" w:hAnsiTheme="majorHAnsi"/>
          <w:b/>
          <w:bCs/>
          <w:szCs w:val="20"/>
          <w:lang w:val="en-GB"/>
        </w:rPr>
      </w:pPr>
      <w:r w:rsidRPr="00944642">
        <w:rPr>
          <w:rFonts w:asciiTheme="majorHAnsi" w:hAnsiTheme="majorHAnsi"/>
          <w:b/>
          <w:bCs/>
          <w:i/>
          <w:iCs/>
          <w:szCs w:val="20"/>
          <w:lang w:val="en-GB"/>
        </w:rPr>
        <w:t>Case:</w:t>
      </w:r>
      <w:r w:rsidRPr="00944642">
        <w:rPr>
          <w:rFonts w:asciiTheme="majorHAnsi" w:hAnsiTheme="majorHAnsi"/>
          <w:b/>
          <w:bCs/>
          <w:szCs w:val="20"/>
          <w:lang w:val="en-GB"/>
        </w:rPr>
        <w:t xml:space="preserve"> </w:t>
      </w:r>
      <w:r w:rsidRPr="00944642">
        <w:rPr>
          <w:rFonts w:asciiTheme="majorHAnsi" w:hAnsiTheme="majorHAnsi"/>
          <w:b/>
          <w:bCs/>
          <w:szCs w:val="20"/>
          <w:lang w:val="en-GB"/>
        </w:rPr>
        <w:tab/>
      </w:r>
      <w:r w:rsidRPr="00944642">
        <w:rPr>
          <w:rFonts w:asciiTheme="majorHAnsi" w:hAnsiTheme="majorHAnsi"/>
          <w:szCs w:val="20"/>
          <w:lang w:val="en-GB"/>
        </w:rPr>
        <w:tab/>
        <w:t>Only the document title on the title page should be in CAPS.</w:t>
      </w:r>
    </w:p>
    <w:p w14:paraId="48A692AC" w14:textId="77777777" w:rsidR="001D6829" w:rsidRPr="00944642" w:rsidRDefault="001D6829" w:rsidP="001D6829">
      <w:pPr>
        <w:tabs>
          <w:tab w:val="left" w:pos="0"/>
          <w:tab w:val="left" w:pos="288"/>
          <w:tab w:val="left" w:pos="572"/>
          <w:tab w:val="left" w:pos="1945"/>
        </w:tabs>
        <w:ind w:left="1945" w:hanging="1945"/>
        <w:jc w:val="both"/>
        <w:rPr>
          <w:rFonts w:asciiTheme="majorHAnsi" w:hAnsiTheme="majorHAnsi"/>
          <w:b/>
          <w:bCs/>
          <w:szCs w:val="20"/>
          <w:lang w:val="en-GB"/>
        </w:rPr>
      </w:pPr>
    </w:p>
    <w:p w14:paraId="395599D7" w14:textId="193ED0BC" w:rsidR="001D6829" w:rsidRPr="00944642" w:rsidRDefault="001D6829" w:rsidP="001D6829">
      <w:pPr>
        <w:tabs>
          <w:tab w:val="left" w:pos="0"/>
          <w:tab w:val="left" w:pos="288"/>
          <w:tab w:val="left" w:pos="572"/>
          <w:tab w:val="left" w:pos="1945"/>
        </w:tabs>
        <w:ind w:left="1945" w:hanging="1945"/>
        <w:jc w:val="both"/>
        <w:rPr>
          <w:rFonts w:asciiTheme="majorHAnsi" w:hAnsiTheme="majorHAnsi"/>
          <w:b/>
          <w:bCs/>
          <w:szCs w:val="20"/>
          <w:lang w:val="en-GB"/>
        </w:rPr>
      </w:pPr>
      <w:r w:rsidRPr="00944642">
        <w:rPr>
          <w:rFonts w:asciiTheme="majorHAnsi" w:hAnsiTheme="majorHAnsi"/>
          <w:b/>
          <w:bCs/>
          <w:i/>
          <w:iCs/>
          <w:szCs w:val="20"/>
          <w:lang w:val="en-GB"/>
        </w:rPr>
        <w:t>Tabs:</w:t>
      </w:r>
      <w:r w:rsidRPr="00944642">
        <w:rPr>
          <w:rFonts w:asciiTheme="majorHAnsi" w:hAnsiTheme="majorHAnsi"/>
          <w:i/>
          <w:iCs/>
          <w:szCs w:val="20"/>
          <w:lang w:val="en-GB"/>
        </w:rPr>
        <w:tab/>
      </w:r>
      <w:r w:rsidRPr="00944642">
        <w:rPr>
          <w:rFonts w:asciiTheme="majorHAnsi" w:hAnsiTheme="majorHAnsi"/>
          <w:i/>
          <w:iCs/>
          <w:szCs w:val="20"/>
          <w:lang w:val="en-GB"/>
        </w:rPr>
        <w:tab/>
      </w:r>
      <w:r w:rsidRPr="00944642">
        <w:rPr>
          <w:rFonts w:asciiTheme="majorHAnsi" w:hAnsiTheme="majorHAnsi"/>
          <w:szCs w:val="20"/>
          <w:lang w:val="en-GB"/>
        </w:rPr>
        <w:t>Every 0.</w:t>
      </w:r>
      <w:r w:rsidR="006045AF" w:rsidRPr="00944642">
        <w:rPr>
          <w:rFonts w:asciiTheme="majorHAnsi" w:hAnsiTheme="majorHAnsi"/>
          <w:szCs w:val="20"/>
          <w:lang w:val="en-GB"/>
        </w:rPr>
        <w:t>75</w:t>
      </w:r>
      <w:r w:rsidRPr="00944642">
        <w:rPr>
          <w:rFonts w:asciiTheme="majorHAnsi" w:hAnsiTheme="majorHAnsi"/>
          <w:szCs w:val="20"/>
          <w:lang w:val="en-GB"/>
        </w:rPr>
        <w:t xml:space="preserve"> cm; no paragraph indents</w:t>
      </w:r>
      <w:r w:rsidR="00AC64A5" w:rsidRPr="00944642">
        <w:rPr>
          <w:rFonts w:asciiTheme="majorHAnsi" w:hAnsiTheme="majorHAnsi"/>
          <w:szCs w:val="20"/>
          <w:lang w:val="en-GB"/>
        </w:rPr>
        <w:t>.</w:t>
      </w:r>
    </w:p>
    <w:p w14:paraId="23FBA047" w14:textId="77777777" w:rsidR="001D6829" w:rsidRPr="00944642" w:rsidRDefault="001D6829" w:rsidP="001D6829">
      <w:pPr>
        <w:tabs>
          <w:tab w:val="left" w:pos="0"/>
          <w:tab w:val="left" w:pos="288"/>
          <w:tab w:val="left" w:pos="572"/>
          <w:tab w:val="left" w:pos="1945"/>
        </w:tabs>
        <w:jc w:val="both"/>
        <w:rPr>
          <w:rFonts w:asciiTheme="majorHAnsi" w:hAnsiTheme="majorHAnsi"/>
          <w:szCs w:val="20"/>
          <w:lang w:val="en-GB"/>
        </w:rPr>
      </w:pPr>
    </w:p>
    <w:p w14:paraId="07408F1A" w14:textId="7A94C318" w:rsidR="001D6829" w:rsidRPr="00944642" w:rsidRDefault="001D6829" w:rsidP="001D6829">
      <w:pPr>
        <w:ind w:left="1945" w:hanging="1945"/>
        <w:jc w:val="both"/>
        <w:rPr>
          <w:rFonts w:asciiTheme="majorHAnsi" w:hAnsiTheme="majorHAnsi"/>
          <w:szCs w:val="20"/>
          <w:lang w:val="en-GB"/>
        </w:rPr>
      </w:pPr>
      <w:r w:rsidRPr="00944642">
        <w:rPr>
          <w:rFonts w:asciiTheme="majorHAnsi" w:hAnsiTheme="majorHAnsi"/>
          <w:b/>
          <w:bCs/>
          <w:i/>
          <w:iCs/>
          <w:szCs w:val="20"/>
          <w:lang w:val="en-GB"/>
        </w:rPr>
        <w:t>Files:</w:t>
      </w:r>
      <w:r w:rsidRPr="00944642">
        <w:rPr>
          <w:rFonts w:asciiTheme="majorHAnsi" w:hAnsiTheme="majorHAnsi"/>
          <w:szCs w:val="20"/>
          <w:lang w:val="en-GB"/>
        </w:rPr>
        <w:tab/>
        <w:t xml:space="preserve">Please submit </w:t>
      </w:r>
      <w:r w:rsidR="006045AF" w:rsidRPr="00944642">
        <w:rPr>
          <w:rFonts w:asciiTheme="majorHAnsi" w:hAnsiTheme="majorHAnsi"/>
          <w:szCs w:val="20"/>
          <w:lang w:val="en-GB"/>
        </w:rPr>
        <w:t>one</w:t>
      </w:r>
      <w:r w:rsidRPr="00944642">
        <w:rPr>
          <w:rFonts w:asciiTheme="majorHAnsi" w:hAnsiTheme="majorHAnsi"/>
          <w:szCs w:val="20"/>
          <w:lang w:val="en-GB"/>
        </w:rPr>
        <w:t xml:space="preserve"> file with the formatted text (and tables, figures and appendices, should there be any).</w:t>
      </w:r>
    </w:p>
    <w:p w14:paraId="52BE7A9D" w14:textId="77777777" w:rsidR="001D6829" w:rsidRPr="00944642" w:rsidRDefault="001D6829" w:rsidP="001D6829">
      <w:pPr>
        <w:ind w:left="360" w:hanging="360"/>
        <w:jc w:val="both"/>
        <w:rPr>
          <w:rFonts w:asciiTheme="majorHAnsi" w:hAnsiTheme="majorHAnsi"/>
          <w:szCs w:val="20"/>
          <w:lang w:val="en-GB"/>
        </w:rPr>
      </w:pPr>
    </w:p>
    <w:p w14:paraId="7072AC47" w14:textId="77777777" w:rsidR="001D6829" w:rsidRPr="00944642" w:rsidRDefault="001D6829" w:rsidP="001D6829">
      <w:pPr>
        <w:rPr>
          <w:rFonts w:asciiTheme="majorHAnsi" w:hAnsiTheme="majorHAnsi"/>
          <w:szCs w:val="20"/>
          <w:lang w:val="en-GB"/>
        </w:rPr>
      </w:pPr>
    </w:p>
    <w:sectPr w:rsidR="001D6829" w:rsidRPr="00944642" w:rsidSect="00A6729B">
      <w:headerReference w:type="even" r:id="rId9"/>
      <w:footerReference w:type="even" r:id="rId10"/>
      <w:footerReference w:type="default" r:id="rId11"/>
      <w:footnotePr>
        <w:numRestart w:val="eachSect"/>
      </w:footnotePr>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B56A1" w14:textId="77777777" w:rsidR="008D66D4" w:rsidRDefault="008D66D4">
      <w:pPr>
        <w:rPr>
          <w:sz w:val="19"/>
          <w:szCs w:val="19"/>
        </w:rPr>
      </w:pPr>
      <w:r>
        <w:rPr>
          <w:sz w:val="19"/>
          <w:szCs w:val="19"/>
        </w:rPr>
        <w:separator/>
      </w:r>
    </w:p>
  </w:endnote>
  <w:endnote w:type="continuationSeparator" w:id="0">
    <w:p w14:paraId="0D75747F" w14:textId="77777777" w:rsidR="008D66D4" w:rsidRDefault="008D66D4">
      <w:pPr>
        <w:rPr>
          <w:sz w:val="19"/>
          <w:szCs w:val="19"/>
        </w:rPr>
      </w:pPr>
      <w:r>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Univers">
    <w:panose1 w:val="020B0603020202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91FA" w14:textId="77777777" w:rsidR="00C51B66" w:rsidRDefault="00C51B66" w:rsidP="00631392">
    <w:pPr>
      <w:pStyle w:val="Footer"/>
      <w:framePr w:wrap="around" w:vAnchor="text" w:hAnchor="margin" w:xAlign="center" w:y="1"/>
      <w:rPr>
        <w:rStyle w:val="PageNumber"/>
        <w:sz w:val="19"/>
        <w:szCs w:val="19"/>
      </w:rPr>
    </w:pPr>
    <w:r>
      <w:rPr>
        <w:rStyle w:val="PageNumber"/>
        <w:sz w:val="19"/>
        <w:szCs w:val="19"/>
      </w:rPr>
      <w:fldChar w:fldCharType="begin"/>
    </w:r>
    <w:r>
      <w:rPr>
        <w:rStyle w:val="PageNumber"/>
        <w:sz w:val="19"/>
        <w:szCs w:val="19"/>
      </w:rPr>
      <w:instrText xml:space="preserve">PAGE  </w:instrText>
    </w:r>
    <w:r>
      <w:rPr>
        <w:rStyle w:val="PageNumber"/>
        <w:sz w:val="19"/>
        <w:szCs w:val="19"/>
      </w:rPr>
      <w:fldChar w:fldCharType="separate"/>
    </w:r>
    <w:r>
      <w:rPr>
        <w:rStyle w:val="PageNumber"/>
        <w:noProof/>
        <w:sz w:val="19"/>
        <w:szCs w:val="19"/>
      </w:rPr>
      <w:t>206</w:t>
    </w:r>
    <w:r>
      <w:rPr>
        <w:rStyle w:val="PageNumber"/>
        <w:sz w:val="19"/>
        <w:szCs w:val="19"/>
      </w:rPr>
      <w:fldChar w:fldCharType="end"/>
    </w:r>
  </w:p>
  <w:p w14:paraId="5A8A1A5B" w14:textId="77777777" w:rsidR="00C51B66" w:rsidRDefault="00C51B66">
    <w:pPr>
      <w:pStyle w:val="Footer"/>
      <w:ind w:right="360" w:firstLine="360"/>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E7B0" w14:textId="57AF86DC" w:rsidR="00C51B66" w:rsidRPr="009559CC" w:rsidRDefault="001B09BA" w:rsidP="009559CC">
    <w:pPr>
      <w:pStyle w:val="Footer"/>
      <w:jc w:val="center"/>
    </w:pPr>
    <w:sdt>
      <w:sdtPr>
        <w:rPr>
          <w:rFonts w:ascii="Calibri" w:eastAsia="Calibri" w:hAnsi="Calibri" w:cs="Calibri"/>
          <w:szCs w:val="20"/>
          <w:lang w:val="es-ES"/>
        </w:rPr>
        <w:id w:val="1164588205"/>
        <w:docPartObj>
          <w:docPartGallery w:val="Page Numbers (Top of Page)"/>
          <w:docPartUnique/>
        </w:docPartObj>
      </w:sdtPr>
      <w:sdtEndPr/>
      <w:sdtContent>
        <w:r w:rsidR="009559CC" w:rsidRPr="009559CC">
          <w:rPr>
            <w:rFonts w:ascii="Cambria" w:eastAsia="Calibri" w:hAnsi="Cambria" w:cs="Calibri"/>
            <w:szCs w:val="20"/>
            <w:lang w:val="es-ES"/>
          </w:rPr>
          <w:fldChar w:fldCharType="begin"/>
        </w:r>
        <w:r w:rsidR="009559CC" w:rsidRPr="009559CC">
          <w:rPr>
            <w:rFonts w:ascii="Cambria" w:eastAsia="Calibri" w:hAnsi="Cambria" w:cs="Calibri"/>
            <w:szCs w:val="20"/>
            <w:lang w:val="es-ES"/>
          </w:rPr>
          <w:instrText xml:space="preserve"> PAGE </w:instrText>
        </w:r>
        <w:r w:rsidR="009559CC" w:rsidRPr="009559CC">
          <w:rPr>
            <w:rFonts w:ascii="Cambria" w:eastAsia="Calibri" w:hAnsi="Cambria" w:cs="Calibri"/>
            <w:szCs w:val="20"/>
            <w:lang w:val="es-ES"/>
          </w:rPr>
          <w:fldChar w:fldCharType="separate"/>
        </w:r>
        <w:r w:rsidR="009559CC">
          <w:rPr>
            <w:rFonts w:ascii="Cambria" w:hAnsi="Cambria" w:cs="Calibri"/>
            <w:szCs w:val="20"/>
            <w:lang w:val="es-ES"/>
          </w:rPr>
          <w:t>1</w:t>
        </w:r>
        <w:r w:rsidR="009559CC" w:rsidRPr="009559CC">
          <w:rPr>
            <w:rFonts w:ascii="Cambria" w:eastAsia="Calibri" w:hAnsi="Cambria" w:cs="Calibri"/>
            <w:szCs w:val="20"/>
            <w:lang w:val="es-E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FED27" w14:textId="77777777" w:rsidR="008D66D4" w:rsidRDefault="008D66D4">
      <w:pPr>
        <w:rPr>
          <w:sz w:val="19"/>
          <w:szCs w:val="19"/>
        </w:rPr>
      </w:pPr>
    </w:p>
  </w:footnote>
  <w:footnote w:type="continuationSeparator" w:id="0">
    <w:p w14:paraId="5C36BF39" w14:textId="77777777" w:rsidR="008D66D4" w:rsidRDefault="008D66D4">
      <w:pPr>
        <w:rPr>
          <w:sz w:val="19"/>
          <w:szCs w:val="19"/>
        </w:rPr>
      </w:pPr>
      <w:r>
        <w:rPr>
          <w:sz w:val="19"/>
          <w:szCs w:val="19"/>
        </w:rPr>
        <w:continuationSeparator/>
      </w:r>
    </w:p>
  </w:footnote>
  <w:footnote w:type="continuationNotice" w:id="1">
    <w:p w14:paraId="75924B6E" w14:textId="77777777" w:rsidR="008D66D4" w:rsidRDefault="008D66D4">
      <w:pPr>
        <w:rPr>
          <w:sz w:val="19"/>
          <w:szCs w:val="19"/>
        </w:rPr>
      </w:pPr>
    </w:p>
  </w:footnote>
  <w:footnote w:id="2">
    <w:p w14:paraId="4EF1410F" w14:textId="77777777" w:rsidR="00F73562" w:rsidRPr="00424307" w:rsidRDefault="00F73562" w:rsidP="00F73562">
      <w:pPr>
        <w:pStyle w:val="FootnoteText"/>
        <w:jc w:val="both"/>
        <w:rPr>
          <w:rFonts w:asciiTheme="majorHAnsi" w:hAnsiTheme="majorHAnsi"/>
          <w:sz w:val="16"/>
          <w:szCs w:val="16"/>
          <w:lang w:val="en-GB"/>
        </w:rPr>
      </w:pPr>
      <w:r w:rsidRPr="00424307">
        <w:rPr>
          <w:rStyle w:val="FootnoteReference"/>
          <w:rFonts w:asciiTheme="majorHAnsi" w:hAnsiTheme="majorHAnsi"/>
          <w:sz w:val="16"/>
          <w:szCs w:val="16"/>
          <w:lang w:val="en-GB"/>
        </w:rPr>
        <w:footnoteRef/>
      </w:r>
      <w:r w:rsidRPr="00424307">
        <w:rPr>
          <w:rFonts w:asciiTheme="majorHAnsi" w:hAnsiTheme="majorHAnsi"/>
          <w:sz w:val="16"/>
          <w:szCs w:val="16"/>
          <w:lang w:val="en-GB"/>
        </w:rPr>
        <w:t xml:space="preserve"> Appendices which, due to their length, format, presentation or the complexity of the data, cannot be directly transferred into the document compiling all the Annual Reports will not be published.</w:t>
      </w:r>
    </w:p>
  </w:footnote>
  <w:footnote w:id="3">
    <w:p w14:paraId="1C83D23A" w14:textId="743D4BDC" w:rsidR="00D10AC0" w:rsidRPr="00D565F6" w:rsidRDefault="00D10AC0">
      <w:pPr>
        <w:pStyle w:val="FootnoteText"/>
        <w:rPr>
          <w:rFonts w:ascii="Cambria" w:hAnsi="Cambria"/>
          <w:sz w:val="16"/>
          <w:szCs w:val="16"/>
        </w:rPr>
      </w:pPr>
      <w:r w:rsidRPr="00D565F6">
        <w:rPr>
          <w:rStyle w:val="FootnoteReference"/>
          <w:rFonts w:ascii="Cambria" w:hAnsi="Cambria"/>
          <w:sz w:val="16"/>
          <w:szCs w:val="16"/>
        </w:rPr>
        <w:footnoteRef/>
      </w:r>
      <w:r w:rsidRPr="00D565F6">
        <w:rPr>
          <w:rFonts w:ascii="Cambria" w:hAnsi="Cambria"/>
          <w:sz w:val="16"/>
          <w:szCs w:val="16"/>
        </w:rPr>
        <w:t xml:space="preserve"> Formerly Part </w:t>
      </w:r>
      <w:r w:rsidR="00F73562">
        <w:rPr>
          <w:rFonts w:ascii="Cambria" w:hAnsi="Cambria"/>
          <w:sz w:val="16"/>
          <w:szCs w:val="16"/>
        </w:rPr>
        <w:t>1</w:t>
      </w:r>
      <w:r w:rsidRPr="00D565F6">
        <w:rPr>
          <w:rFonts w:ascii="Cambria" w:hAnsi="Cambria"/>
          <w:sz w:val="16"/>
          <w:szCs w:val="16"/>
        </w:rPr>
        <w:t>, Annex 1</w:t>
      </w:r>
      <w:r w:rsidR="00D565F6">
        <w:rPr>
          <w:rFonts w:ascii="Cambria" w:hAnsi="Cambria"/>
          <w:sz w:val="16"/>
          <w:szCs w:val="16"/>
        </w:rPr>
        <w:t>.</w:t>
      </w:r>
    </w:p>
  </w:footnote>
  <w:footnote w:id="4">
    <w:p w14:paraId="0425B034" w14:textId="3C38D43D" w:rsidR="009E7787" w:rsidRPr="007A5D5C" w:rsidRDefault="009E7787">
      <w:pPr>
        <w:pStyle w:val="FootnoteText"/>
        <w:rPr>
          <w:rFonts w:ascii="Cambria" w:hAnsi="Cambria"/>
        </w:rPr>
      </w:pPr>
      <w:r w:rsidRPr="00D565F6">
        <w:rPr>
          <w:rStyle w:val="FootnoteReference"/>
          <w:rFonts w:ascii="Cambria" w:hAnsi="Cambria"/>
          <w:sz w:val="16"/>
          <w:szCs w:val="16"/>
        </w:rPr>
        <w:footnoteRef/>
      </w:r>
      <w:r w:rsidRPr="00D565F6">
        <w:rPr>
          <w:rFonts w:ascii="Cambria" w:hAnsi="Cambria"/>
          <w:sz w:val="16"/>
          <w:szCs w:val="16"/>
        </w:rPr>
        <w:t xml:space="preserve"> Formerly Part </w:t>
      </w:r>
      <w:r w:rsidR="00F73562">
        <w:rPr>
          <w:rFonts w:ascii="Cambria" w:hAnsi="Cambria"/>
          <w:sz w:val="16"/>
          <w:szCs w:val="16"/>
        </w:rPr>
        <w:t>2</w:t>
      </w:r>
      <w:r w:rsidRPr="00D565F6">
        <w:rPr>
          <w:rFonts w:ascii="Cambria" w:hAnsi="Cambria"/>
          <w:sz w:val="16"/>
          <w:szCs w:val="16"/>
        </w:rPr>
        <w:t>, Section 3</w:t>
      </w:r>
      <w:r w:rsidR="00D565F6">
        <w:rPr>
          <w:rFonts w:ascii="Cambria" w:hAnsi="Cambri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805A9" w14:textId="77777777" w:rsidR="00C51B66" w:rsidRDefault="00C51B66">
    <w:pPr>
      <w:pStyle w:val="Header"/>
      <w:rPr>
        <w:rFonts w:ascii="Univers" w:hAnsi="Univers"/>
        <w:sz w:val="15"/>
        <w:szCs w:val="15"/>
      </w:rPr>
    </w:pPr>
    <w:r>
      <w:rPr>
        <w:rFonts w:ascii="Univers" w:hAnsi="Univers"/>
        <w:sz w:val="15"/>
        <w:szCs w:val="15"/>
      </w:rPr>
      <w:t>ICCAT REPORT 2004-2005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360"/>
        </w:tabs>
        <w:ind w:left="360" w:hanging="360"/>
      </w:pPr>
      <w:rPr>
        <w:rFonts w:ascii="Symbol" w:eastAsia="Times New Roman" w:hAnsi="Symbol" w:cs="Symbol" w:hint="default"/>
      </w:rPr>
    </w:lvl>
  </w:abstractNum>
  <w:abstractNum w:abstractNumId="2"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4"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0D"/>
    <w:multiLevelType w:val="multilevel"/>
    <w:tmpl w:val="0000000D"/>
    <w:name w:val="WW8Num8"/>
    <w:lvl w:ilvl="0">
      <w:start w:val="1"/>
      <w:numFmt w:val="decimal"/>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rPr>
    </w:lvl>
    <w:lvl w:ilvl="3">
      <w:start w:val="1"/>
      <w:numFmt w:val="bullet"/>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0E"/>
    <w:multiLevelType w:val="singleLevel"/>
    <w:tmpl w:val="0000000E"/>
    <w:name w:val="WW8Num9"/>
    <w:lvl w:ilvl="0">
      <w:start w:val="1"/>
      <w:numFmt w:val="bullet"/>
      <w:lvlText w:val=""/>
      <w:lvlJc w:val="left"/>
      <w:pPr>
        <w:tabs>
          <w:tab w:val="num" w:pos="283"/>
        </w:tabs>
        <w:ind w:left="283" w:hanging="283"/>
      </w:pPr>
      <w:rPr>
        <w:rFonts w:ascii="Symbol" w:hAnsi="Symbol" w:cs="Times New Roman"/>
      </w:rPr>
    </w:lvl>
  </w:abstractNum>
  <w:abstractNum w:abstractNumId="8" w15:restartNumberingAfterBreak="0">
    <w:nsid w:val="0000000F"/>
    <w:multiLevelType w:val="singleLevel"/>
    <w:tmpl w:val="0000000F"/>
    <w:name w:val="WW8Num10"/>
    <w:lvl w:ilvl="0">
      <w:start w:val="1"/>
      <w:numFmt w:val="bullet"/>
      <w:lvlText w:val="–"/>
      <w:lvlJc w:val="left"/>
      <w:pPr>
        <w:tabs>
          <w:tab w:val="num" w:pos="283"/>
        </w:tabs>
        <w:ind w:left="283" w:hanging="283"/>
      </w:pPr>
      <w:rPr>
        <w:rFonts w:ascii="Times New Roman" w:hAnsi="Times New Roman"/>
      </w:rPr>
    </w:lvl>
  </w:abstractNum>
  <w:abstractNum w:abstractNumId="9" w15:restartNumberingAfterBreak="0">
    <w:nsid w:val="00000010"/>
    <w:multiLevelType w:val="singleLevel"/>
    <w:tmpl w:val="00000010"/>
    <w:name w:val="WW8Num11"/>
    <w:lvl w:ilvl="0">
      <w:start w:val="1"/>
      <w:numFmt w:val="bullet"/>
      <w:lvlText w:val="–"/>
      <w:lvlJc w:val="left"/>
      <w:pPr>
        <w:tabs>
          <w:tab w:val="num" w:pos="1360"/>
        </w:tabs>
        <w:ind w:left="1360" w:hanging="283"/>
      </w:pPr>
      <w:rPr>
        <w:rFonts w:ascii="Times New Roman" w:hAnsi="Times New Roman"/>
      </w:rPr>
    </w:lvl>
  </w:abstractNum>
  <w:abstractNum w:abstractNumId="10" w15:restartNumberingAfterBreak="0">
    <w:nsid w:val="00000011"/>
    <w:multiLevelType w:val="singleLevel"/>
    <w:tmpl w:val="00000011"/>
    <w:name w:val="WW8Num12"/>
    <w:lvl w:ilvl="0">
      <w:start w:val="1"/>
      <w:numFmt w:val="bullet"/>
      <w:lvlText w:val="–"/>
      <w:lvlJc w:val="left"/>
      <w:pPr>
        <w:tabs>
          <w:tab w:val="num" w:pos="765"/>
        </w:tabs>
        <w:ind w:left="765" w:hanging="283"/>
      </w:pPr>
      <w:rPr>
        <w:rFonts w:ascii="Times New Roman" w:hAnsi="Times New Roman"/>
      </w:rPr>
    </w:lvl>
  </w:abstractNum>
  <w:abstractNum w:abstractNumId="11" w15:restartNumberingAfterBreak="0">
    <w:nsid w:val="00000012"/>
    <w:multiLevelType w:val="singleLevel"/>
    <w:tmpl w:val="00000012"/>
    <w:name w:val="WW8Num13"/>
    <w:lvl w:ilvl="0">
      <w:start w:val="1"/>
      <w:numFmt w:val="bullet"/>
      <w:lvlText w:val="–"/>
      <w:lvlJc w:val="left"/>
      <w:pPr>
        <w:tabs>
          <w:tab w:val="num" w:pos="2199"/>
        </w:tabs>
        <w:ind w:left="2199" w:hanging="283"/>
      </w:pPr>
      <w:rPr>
        <w:rFonts w:ascii="Times New Roman" w:hAnsi="Times New Roman"/>
      </w:rPr>
    </w:lvl>
  </w:abstractNum>
  <w:abstractNum w:abstractNumId="12" w15:restartNumberingAfterBreak="0">
    <w:nsid w:val="00000402"/>
    <w:multiLevelType w:val="multilevel"/>
    <w:tmpl w:val="00000885"/>
    <w:lvl w:ilvl="0">
      <w:start w:val="1"/>
      <w:numFmt w:val="decimal"/>
      <w:lvlText w:val="%1."/>
      <w:lvlJc w:val="left"/>
      <w:pPr>
        <w:ind w:left="403" w:hanging="285"/>
      </w:pPr>
      <w:rPr>
        <w:rFonts w:ascii="Cambria" w:hAnsi="Cambria" w:cs="Cambria"/>
        <w:b w:val="0"/>
        <w:bCs w:val="0"/>
        <w:spacing w:val="-1"/>
        <w:sz w:val="20"/>
        <w:szCs w:val="20"/>
      </w:rPr>
    </w:lvl>
    <w:lvl w:ilvl="1">
      <w:numFmt w:val="bullet"/>
      <w:lvlText w:val="•"/>
      <w:lvlJc w:val="left"/>
      <w:pPr>
        <w:ind w:left="1293" w:hanging="285"/>
      </w:pPr>
    </w:lvl>
    <w:lvl w:ilvl="2">
      <w:numFmt w:val="bullet"/>
      <w:lvlText w:val="•"/>
      <w:lvlJc w:val="left"/>
      <w:pPr>
        <w:ind w:left="2183" w:hanging="285"/>
      </w:pPr>
    </w:lvl>
    <w:lvl w:ilvl="3">
      <w:numFmt w:val="bullet"/>
      <w:lvlText w:val="•"/>
      <w:lvlJc w:val="left"/>
      <w:pPr>
        <w:ind w:left="3074" w:hanging="285"/>
      </w:pPr>
    </w:lvl>
    <w:lvl w:ilvl="4">
      <w:numFmt w:val="bullet"/>
      <w:lvlText w:val="•"/>
      <w:lvlJc w:val="left"/>
      <w:pPr>
        <w:ind w:left="3964" w:hanging="285"/>
      </w:pPr>
    </w:lvl>
    <w:lvl w:ilvl="5">
      <w:numFmt w:val="bullet"/>
      <w:lvlText w:val="•"/>
      <w:lvlJc w:val="left"/>
      <w:pPr>
        <w:ind w:left="4854" w:hanging="285"/>
      </w:pPr>
    </w:lvl>
    <w:lvl w:ilvl="6">
      <w:numFmt w:val="bullet"/>
      <w:lvlText w:val="•"/>
      <w:lvlJc w:val="left"/>
      <w:pPr>
        <w:ind w:left="5745" w:hanging="285"/>
      </w:pPr>
    </w:lvl>
    <w:lvl w:ilvl="7">
      <w:numFmt w:val="bullet"/>
      <w:lvlText w:val="•"/>
      <w:lvlJc w:val="left"/>
      <w:pPr>
        <w:ind w:left="6635" w:hanging="285"/>
      </w:pPr>
    </w:lvl>
    <w:lvl w:ilvl="8">
      <w:numFmt w:val="bullet"/>
      <w:lvlText w:val="•"/>
      <w:lvlJc w:val="left"/>
      <w:pPr>
        <w:ind w:left="7525" w:hanging="285"/>
      </w:pPr>
    </w:lvl>
  </w:abstractNum>
  <w:abstractNum w:abstractNumId="13" w15:restartNumberingAfterBreak="0">
    <w:nsid w:val="00000403"/>
    <w:multiLevelType w:val="multilevel"/>
    <w:tmpl w:val="5044C226"/>
    <w:lvl w:ilvl="0">
      <w:start w:val="7"/>
      <w:numFmt w:val="decimal"/>
      <w:lvlText w:val="%1."/>
      <w:lvlJc w:val="left"/>
      <w:pPr>
        <w:ind w:left="403" w:hanging="272"/>
      </w:pPr>
      <w:rPr>
        <w:rFonts w:ascii="Cambria" w:hAnsi="Cambria" w:cs="Cambria" w:hint="eastAsia"/>
        <w:b w:val="0"/>
        <w:bCs w:val="0"/>
        <w:spacing w:val="-1"/>
        <w:sz w:val="20"/>
        <w:szCs w:val="20"/>
      </w:rPr>
    </w:lvl>
    <w:lvl w:ilvl="1">
      <w:numFmt w:val="bullet"/>
      <w:lvlText w:val="•"/>
      <w:lvlJc w:val="left"/>
      <w:pPr>
        <w:ind w:left="1293" w:hanging="272"/>
      </w:pPr>
      <w:rPr>
        <w:rFonts w:hint="eastAsia"/>
      </w:rPr>
    </w:lvl>
    <w:lvl w:ilvl="2">
      <w:numFmt w:val="bullet"/>
      <w:lvlText w:val="•"/>
      <w:lvlJc w:val="left"/>
      <w:pPr>
        <w:ind w:left="2183" w:hanging="272"/>
      </w:pPr>
      <w:rPr>
        <w:rFonts w:hint="eastAsia"/>
      </w:rPr>
    </w:lvl>
    <w:lvl w:ilvl="3">
      <w:numFmt w:val="bullet"/>
      <w:lvlText w:val="•"/>
      <w:lvlJc w:val="left"/>
      <w:pPr>
        <w:ind w:left="3074" w:hanging="272"/>
      </w:pPr>
      <w:rPr>
        <w:rFonts w:hint="eastAsia"/>
      </w:rPr>
    </w:lvl>
    <w:lvl w:ilvl="4">
      <w:numFmt w:val="bullet"/>
      <w:lvlText w:val="•"/>
      <w:lvlJc w:val="left"/>
      <w:pPr>
        <w:ind w:left="3964" w:hanging="272"/>
      </w:pPr>
      <w:rPr>
        <w:rFonts w:hint="eastAsia"/>
      </w:rPr>
    </w:lvl>
    <w:lvl w:ilvl="5">
      <w:numFmt w:val="bullet"/>
      <w:lvlText w:val="•"/>
      <w:lvlJc w:val="left"/>
      <w:pPr>
        <w:ind w:left="4854" w:hanging="272"/>
      </w:pPr>
      <w:rPr>
        <w:rFonts w:hint="eastAsia"/>
      </w:rPr>
    </w:lvl>
    <w:lvl w:ilvl="6">
      <w:numFmt w:val="bullet"/>
      <w:lvlText w:val="•"/>
      <w:lvlJc w:val="left"/>
      <w:pPr>
        <w:ind w:left="5745" w:hanging="272"/>
      </w:pPr>
      <w:rPr>
        <w:rFonts w:hint="eastAsia"/>
      </w:rPr>
    </w:lvl>
    <w:lvl w:ilvl="7">
      <w:numFmt w:val="bullet"/>
      <w:lvlText w:val="•"/>
      <w:lvlJc w:val="left"/>
      <w:pPr>
        <w:ind w:left="6635" w:hanging="272"/>
      </w:pPr>
      <w:rPr>
        <w:rFonts w:hint="eastAsia"/>
      </w:rPr>
    </w:lvl>
    <w:lvl w:ilvl="8">
      <w:numFmt w:val="bullet"/>
      <w:lvlText w:val="•"/>
      <w:lvlJc w:val="left"/>
      <w:pPr>
        <w:ind w:left="7525" w:hanging="272"/>
      </w:pPr>
      <w:rPr>
        <w:rFonts w:hint="eastAsia"/>
      </w:rPr>
    </w:lvl>
  </w:abstractNum>
  <w:abstractNum w:abstractNumId="14" w15:restartNumberingAfterBreak="0">
    <w:nsid w:val="0001668B"/>
    <w:multiLevelType w:val="singleLevel"/>
    <w:tmpl w:val="3FD08FF4"/>
    <w:name w:val="WW8Num14"/>
    <w:lvl w:ilvl="0">
      <w:start w:val="1"/>
      <w:numFmt w:val="lowerLetter"/>
      <w:lvlText w:val="%1)"/>
      <w:legacy w:legacy="1" w:legacySpace="0" w:legacyIndent="336"/>
      <w:lvlJc w:val="left"/>
      <w:rPr>
        <w:rFonts w:ascii="Times New Roman" w:hAnsi="Times New Roman" w:cs="Times New Roman" w:hint="default"/>
      </w:rPr>
    </w:lvl>
  </w:abstractNum>
  <w:abstractNum w:abstractNumId="15" w15:restartNumberingAfterBreak="0">
    <w:nsid w:val="000E5A0D"/>
    <w:multiLevelType w:val="hybridMultilevel"/>
    <w:tmpl w:val="2C88A884"/>
    <w:lvl w:ilvl="0" w:tplc="84AA089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BF4619"/>
    <w:multiLevelType w:val="hybridMultilevel"/>
    <w:tmpl w:val="26A258E0"/>
    <w:lvl w:ilvl="0" w:tplc="D3C83574">
      <w:start w:val="1"/>
      <w:numFmt w:val="decimal"/>
      <w:lvlText w:val="%1."/>
      <w:lvlJc w:val="left"/>
      <w:pPr>
        <w:ind w:left="720" w:hanging="360"/>
      </w:pPr>
      <w:rPr>
        <w:rFonts w:hint="default"/>
      </w:rPr>
    </w:lvl>
    <w:lvl w:ilvl="1" w:tplc="1F987EBC" w:tentative="1">
      <w:start w:val="1"/>
      <w:numFmt w:val="lowerLetter"/>
      <w:lvlText w:val="%2."/>
      <w:lvlJc w:val="left"/>
      <w:pPr>
        <w:ind w:left="1440" w:hanging="360"/>
      </w:pPr>
    </w:lvl>
    <w:lvl w:ilvl="2" w:tplc="61A09B2A" w:tentative="1">
      <w:start w:val="1"/>
      <w:numFmt w:val="lowerRoman"/>
      <w:lvlText w:val="%3."/>
      <w:lvlJc w:val="right"/>
      <w:pPr>
        <w:ind w:left="2160" w:hanging="180"/>
      </w:pPr>
    </w:lvl>
    <w:lvl w:ilvl="3" w:tplc="466641EE" w:tentative="1">
      <w:start w:val="1"/>
      <w:numFmt w:val="decimal"/>
      <w:lvlText w:val="%4."/>
      <w:lvlJc w:val="left"/>
      <w:pPr>
        <w:ind w:left="2880" w:hanging="360"/>
      </w:pPr>
    </w:lvl>
    <w:lvl w:ilvl="4" w:tplc="9216E276" w:tentative="1">
      <w:start w:val="1"/>
      <w:numFmt w:val="lowerLetter"/>
      <w:lvlText w:val="%5."/>
      <w:lvlJc w:val="left"/>
      <w:pPr>
        <w:ind w:left="3600" w:hanging="360"/>
      </w:pPr>
    </w:lvl>
    <w:lvl w:ilvl="5" w:tplc="8D4AD53A" w:tentative="1">
      <w:start w:val="1"/>
      <w:numFmt w:val="lowerRoman"/>
      <w:lvlText w:val="%6."/>
      <w:lvlJc w:val="right"/>
      <w:pPr>
        <w:ind w:left="4320" w:hanging="180"/>
      </w:pPr>
    </w:lvl>
    <w:lvl w:ilvl="6" w:tplc="BB2C1D64" w:tentative="1">
      <w:start w:val="1"/>
      <w:numFmt w:val="decimal"/>
      <w:lvlText w:val="%7."/>
      <w:lvlJc w:val="left"/>
      <w:pPr>
        <w:ind w:left="5040" w:hanging="360"/>
      </w:pPr>
    </w:lvl>
    <w:lvl w:ilvl="7" w:tplc="DBACEECA" w:tentative="1">
      <w:start w:val="1"/>
      <w:numFmt w:val="lowerLetter"/>
      <w:lvlText w:val="%8."/>
      <w:lvlJc w:val="left"/>
      <w:pPr>
        <w:ind w:left="5760" w:hanging="360"/>
      </w:pPr>
    </w:lvl>
    <w:lvl w:ilvl="8" w:tplc="6A326CAA" w:tentative="1">
      <w:start w:val="1"/>
      <w:numFmt w:val="lowerRoman"/>
      <w:lvlText w:val="%9."/>
      <w:lvlJc w:val="right"/>
      <w:pPr>
        <w:ind w:left="6480" w:hanging="180"/>
      </w:pPr>
    </w:lvl>
  </w:abstractNum>
  <w:abstractNum w:abstractNumId="17" w15:restartNumberingAfterBreak="0">
    <w:nsid w:val="01583AB2"/>
    <w:multiLevelType w:val="hybridMultilevel"/>
    <w:tmpl w:val="3674570C"/>
    <w:lvl w:ilvl="0" w:tplc="FECEB1A2">
      <w:start w:val="1"/>
      <w:numFmt w:val="lowerRoman"/>
      <w:lvlText w:val="%1."/>
      <w:lvlJc w:val="left"/>
      <w:pPr>
        <w:ind w:left="1140" w:hanging="72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8" w15:restartNumberingAfterBreak="0">
    <w:nsid w:val="02163D95"/>
    <w:multiLevelType w:val="singleLevel"/>
    <w:tmpl w:val="7AFCB9E8"/>
    <w:name w:val="WW8Num17"/>
    <w:lvl w:ilvl="0">
      <w:start w:val="1"/>
      <w:numFmt w:val="lowerLetter"/>
      <w:lvlText w:val="%1)"/>
      <w:legacy w:legacy="1" w:legacySpace="0" w:legacyIndent="341"/>
      <w:lvlJc w:val="left"/>
      <w:rPr>
        <w:rFonts w:ascii="Times New Roman" w:hAnsi="Times New Roman" w:cs="Times New Roman" w:hint="default"/>
      </w:rPr>
    </w:lvl>
  </w:abstractNum>
  <w:abstractNum w:abstractNumId="19" w15:restartNumberingAfterBreak="0">
    <w:nsid w:val="022A3BBF"/>
    <w:multiLevelType w:val="hybridMultilevel"/>
    <w:tmpl w:val="1EEA40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2756A67"/>
    <w:multiLevelType w:val="singleLevel"/>
    <w:tmpl w:val="3512DAC3"/>
    <w:lvl w:ilvl="0">
      <w:start w:val="1"/>
      <w:numFmt w:val="lowerLetter"/>
      <w:lvlText w:val="(%1)"/>
      <w:lvlJc w:val="left"/>
      <w:pPr>
        <w:tabs>
          <w:tab w:val="num" w:pos="216"/>
        </w:tabs>
        <w:ind w:left="0"/>
      </w:pPr>
      <w:rPr>
        <w:rFonts w:cs="Times New Roman"/>
        <w:i/>
        <w:iCs/>
        <w:snapToGrid/>
        <w:spacing w:val="-10"/>
        <w:w w:val="110"/>
        <w:sz w:val="22"/>
        <w:szCs w:val="22"/>
      </w:rPr>
    </w:lvl>
  </w:abstractNum>
  <w:abstractNum w:abstractNumId="21" w15:restartNumberingAfterBreak="0">
    <w:nsid w:val="04EF7752"/>
    <w:multiLevelType w:val="singleLevel"/>
    <w:tmpl w:val="3E6E6C83"/>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22" w15:restartNumberingAfterBreak="0">
    <w:nsid w:val="05110C54"/>
    <w:multiLevelType w:val="singleLevel"/>
    <w:tmpl w:val="6F2A2AB6"/>
    <w:name w:val="WW8Num18"/>
    <w:lvl w:ilvl="0">
      <w:start w:val="1"/>
      <w:numFmt w:val="lowerLetter"/>
      <w:lvlText w:val="%1)"/>
      <w:legacy w:legacy="1" w:legacySpace="0" w:legacyIndent="225"/>
      <w:lvlJc w:val="left"/>
      <w:rPr>
        <w:rFonts w:ascii="Times New Roman" w:hAnsi="Times New Roman" w:cs="Times New Roman" w:hint="default"/>
      </w:rPr>
    </w:lvl>
  </w:abstractNum>
  <w:abstractNum w:abstractNumId="23" w15:restartNumberingAfterBreak="0">
    <w:nsid w:val="0568115E"/>
    <w:multiLevelType w:val="singleLevel"/>
    <w:tmpl w:val="4D458B0A"/>
    <w:lvl w:ilvl="0">
      <w:start w:val="1"/>
      <w:numFmt w:val="lowerLetter"/>
      <w:lvlText w:val="(%1)"/>
      <w:lvlJc w:val="left"/>
      <w:pPr>
        <w:tabs>
          <w:tab w:val="num" w:pos="360"/>
        </w:tabs>
        <w:ind w:left="144"/>
      </w:pPr>
      <w:rPr>
        <w:rFonts w:cs="Times New Roman"/>
        <w:i/>
        <w:iCs/>
        <w:snapToGrid/>
        <w:spacing w:val="-4"/>
        <w:w w:val="105"/>
        <w:sz w:val="22"/>
        <w:szCs w:val="22"/>
      </w:rPr>
    </w:lvl>
  </w:abstractNum>
  <w:abstractNum w:abstractNumId="24" w15:restartNumberingAfterBreak="0">
    <w:nsid w:val="0584D935"/>
    <w:multiLevelType w:val="singleLevel"/>
    <w:tmpl w:val="47874C5F"/>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25" w15:restartNumberingAfterBreak="0">
    <w:nsid w:val="05D26FED"/>
    <w:multiLevelType w:val="hybridMultilevel"/>
    <w:tmpl w:val="6746888C"/>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6101A9F"/>
    <w:multiLevelType w:val="singleLevel"/>
    <w:tmpl w:val="1DBF6F9F"/>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27" w15:restartNumberingAfterBreak="0">
    <w:nsid w:val="069F306B"/>
    <w:multiLevelType w:val="hybridMultilevel"/>
    <w:tmpl w:val="912E2C4C"/>
    <w:lvl w:ilvl="0" w:tplc="A9D2890A">
      <w:start w:val="1"/>
      <w:numFmt w:val="decimal"/>
      <w:lvlText w:val="%1."/>
      <w:lvlJc w:val="left"/>
      <w:pPr>
        <w:ind w:left="720" w:hanging="360"/>
      </w:pPr>
      <w:rPr>
        <w:b w:val="0"/>
      </w:rPr>
    </w:lvl>
    <w:lvl w:ilvl="1" w:tplc="564E7922">
      <w:start w:val="1"/>
      <w:numFmt w:val="lowerLetter"/>
      <w:lvlText w:val="(%2)"/>
      <w:lvlJc w:val="left"/>
      <w:pPr>
        <w:ind w:left="1440" w:hanging="360"/>
      </w:pPr>
      <w:rPr>
        <w:rFonts w:hint="default"/>
        <w:u w:val="none"/>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6CA2D76"/>
    <w:multiLevelType w:val="hybridMultilevel"/>
    <w:tmpl w:val="846A754E"/>
    <w:lvl w:ilvl="0" w:tplc="C32C1714">
      <w:start w:val="1"/>
      <w:numFmt w:val="decimal"/>
      <w:lvlText w:val="%1."/>
      <w:lvlJc w:val="left"/>
      <w:pPr>
        <w:ind w:left="720" w:hanging="360"/>
      </w:pPr>
      <w:rPr>
        <w:b w:val="0"/>
      </w:r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6E112F5"/>
    <w:multiLevelType w:val="hybridMultilevel"/>
    <w:tmpl w:val="2542CCD2"/>
    <w:lvl w:ilvl="0" w:tplc="83E2135C">
      <w:start w:val="1"/>
      <w:numFmt w:val="lowerRoman"/>
      <w:lvlText w:val="%1)"/>
      <w:lvlJc w:val="left"/>
      <w:pPr>
        <w:ind w:left="3068" w:hanging="720"/>
      </w:pPr>
      <w:rPr>
        <w:rFonts w:hint="default"/>
      </w:rPr>
    </w:lvl>
    <w:lvl w:ilvl="1" w:tplc="08090019">
      <w:start w:val="1"/>
      <w:numFmt w:val="lowerLetter"/>
      <w:lvlText w:val="%2."/>
      <w:lvlJc w:val="left"/>
      <w:pPr>
        <w:ind w:left="3428" w:hanging="360"/>
      </w:pPr>
    </w:lvl>
    <w:lvl w:ilvl="2" w:tplc="0809001B" w:tentative="1">
      <w:start w:val="1"/>
      <w:numFmt w:val="lowerRoman"/>
      <w:lvlText w:val="%3."/>
      <w:lvlJc w:val="right"/>
      <w:pPr>
        <w:ind w:left="4148" w:hanging="180"/>
      </w:pPr>
    </w:lvl>
    <w:lvl w:ilvl="3" w:tplc="0809000F" w:tentative="1">
      <w:start w:val="1"/>
      <w:numFmt w:val="decimal"/>
      <w:lvlText w:val="%4."/>
      <w:lvlJc w:val="left"/>
      <w:pPr>
        <w:ind w:left="4868" w:hanging="360"/>
      </w:pPr>
    </w:lvl>
    <w:lvl w:ilvl="4" w:tplc="08090019" w:tentative="1">
      <w:start w:val="1"/>
      <w:numFmt w:val="lowerLetter"/>
      <w:lvlText w:val="%5."/>
      <w:lvlJc w:val="left"/>
      <w:pPr>
        <w:ind w:left="5588" w:hanging="360"/>
      </w:pPr>
    </w:lvl>
    <w:lvl w:ilvl="5" w:tplc="0809001B" w:tentative="1">
      <w:start w:val="1"/>
      <w:numFmt w:val="lowerRoman"/>
      <w:lvlText w:val="%6."/>
      <w:lvlJc w:val="right"/>
      <w:pPr>
        <w:ind w:left="6308" w:hanging="180"/>
      </w:pPr>
    </w:lvl>
    <w:lvl w:ilvl="6" w:tplc="0809000F" w:tentative="1">
      <w:start w:val="1"/>
      <w:numFmt w:val="decimal"/>
      <w:lvlText w:val="%7."/>
      <w:lvlJc w:val="left"/>
      <w:pPr>
        <w:ind w:left="7028" w:hanging="360"/>
      </w:pPr>
    </w:lvl>
    <w:lvl w:ilvl="7" w:tplc="08090019" w:tentative="1">
      <w:start w:val="1"/>
      <w:numFmt w:val="lowerLetter"/>
      <w:lvlText w:val="%8."/>
      <w:lvlJc w:val="left"/>
      <w:pPr>
        <w:ind w:left="7748" w:hanging="360"/>
      </w:pPr>
    </w:lvl>
    <w:lvl w:ilvl="8" w:tplc="0809001B" w:tentative="1">
      <w:start w:val="1"/>
      <w:numFmt w:val="lowerRoman"/>
      <w:lvlText w:val="%9."/>
      <w:lvlJc w:val="right"/>
      <w:pPr>
        <w:ind w:left="8468" w:hanging="180"/>
      </w:pPr>
    </w:lvl>
  </w:abstractNum>
  <w:abstractNum w:abstractNumId="30" w15:restartNumberingAfterBreak="0">
    <w:nsid w:val="070C16BD"/>
    <w:multiLevelType w:val="multilevel"/>
    <w:tmpl w:val="B76417AC"/>
    <w:lvl w:ilvl="0">
      <w:start w:val="1"/>
      <w:numFmt w:val="bullet"/>
      <w:lvlText w:val="-"/>
      <w:lvlJc w:val="left"/>
      <w:pPr>
        <w:ind w:left="720" w:firstLine="360"/>
      </w:pPr>
      <w:rPr>
        <w:rFonts w:ascii="Cambria" w:hAnsi="Cambria" w:hint="default"/>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07CA0403"/>
    <w:multiLevelType w:val="hybridMultilevel"/>
    <w:tmpl w:val="772EB8B0"/>
    <w:lvl w:ilvl="0" w:tplc="D2CA0A80">
      <w:start w:val="1"/>
      <w:numFmt w:val="decimal"/>
      <w:lvlText w:val="%1."/>
      <w:lvlJc w:val="left"/>
      <w:pPr>
        <w:ind w:left="720" w:hanging="360"/>
      </w:pPr>
      <w:rPr>
        <w:rFonts w:ascii="Times New Roman" w:hAnsi="Times New Roman" w:cs="Times New Roman" w:hint="default"/>
        <w:lang w:val="en-U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080A0590"/>
    <w:multiLevelType w:val="hybridMultilevel"/>
    <w:tmpl w:val="74463CC2"/>
    <w:lvl w:ilvl="0" w:tplc="6B087D74">
      <w:start w:val="1"/>
      <w:numFmt w:val="lowerLetter"/>
      <w:lvlText w:val="%1)"/>
      <w:lvlJc w:val="left"/>
      <w:pPr>
        <w:ind w:left="638" w:hanging="360"/>
      </w:pPr>
      <w:rPr>
        <w:rFonts w:ascii="Times New Roman" w:hAnsi="Times New Roman" w:cs="Times New Roman" w:hint="default"/>
        <w:color w:val="auto"/>
        <w:u w:val="none"/>
      </w:rPr>
    </w:lvl>
    <w:lvl w:ilvl="1" w:tplc="0C0A0019" w:tentative="1">
      <w:start w:val="1"/>
      <w:numFmt w:val="lowerLetter"/>
      <w:lvlText w:val="%2."/>
      <w:lvlJc w:val="left"/>
      <w:pPr>
        <w:ind w:left="1358" w:hanging="360"/>
      </w:pPr>
    </w:lvl>
    <w:lvl w:ilvl="2" w:tplc="0C0A001B" w:tentative="1">
      <w:start w:val="1"/>
      <w:numFmt w:val="lowerRoman"/>
      <w:lvlText w:val="%3."/>
      <w:lvlJc w:val="right"/>
      <w:pPr>
        <w:ind w:left="2078" w:hanging="180"/>
      </w:pPr>
    </w:lvl>
    <w:lvl w:ilvl="3" w:tplc="0C0A000F" w:tentative="1">
      <w:start w:val="1"/>
      <w:numFmt w:val="decimal"/>
      <w:lvlText w:val="%4."/>
      <w:lvlJc w:val="left"/>
      <w:pPr>
        <w:ind w:left="2798" w:hanging="360"/>
      </w:pPr>
    </w:lvl>
    <w:lvl w:ilvl="4" w:tplc="0C0A0019" w:tentative="1">
      <w:start w:val="1"/>
      <w:numFmt w:val="lowerLetter"/>
      <w:lvlText w:val="%5."/>
      <w:lvlJc w:val="left"/>
      <w:pPr>
        <w:ind w:left="3518" w:hanging="360"/>
      </w:pPr>
    </w:lvl>
    <w:lvl w:ilvl="5" w:tplc="0C0A001B" w:tentative="1">
      <w:start w:val="1"/>
      <w:numFmt w:val="lowerRoman"/>
      <w:lvlText w:val="%6."/>
      <w:lvlJc w:val="right"/>
      <w:pPr>
        <w:ind w:left="4238" w:hanging="180"/>
      </w:pPr>
    </w:lvl>
    <w:lvl w:ilvl="6" w:tplc="0C0A000F" w:tentative="1">
      <w:start w:val="1"/>
      <w:numFmt w:val="decimal"/>
      <w:lvlText w:val="%7."/>
      <w:lvlJc w:val="left"/>
      <w:pPr>
        <w:ind w:left="4958" w:hanging="360"/>
      </w:pPr>
    </w:lvl>
    <w:lvl w:ilvl="7" w:tplc="0C0A0019" w:tentative="1">
      <w:start w:val="1"/>
      <w:numFmt w:val="lowerLetter"/>
      <w:lvlText w:val="%8."/>
      <w:lvlJc w:val="left"/>
      <w:pPr>
        <w:ind w:left="5678" w:hanging="360"/>
      </w:pPr>
    </w:lvl>
    <w:lvl w:ilvl="8" w:tplc="0C0A001B" w:tentative="1">
      <w:start w:val="1"/>
      <w:numFmt w:val="lowerRoman"/>
      <w:lvlText w:val="%9."/>
      <w:lvlJc w:val="right"/>
      <w:pPr>
        <w:ind w:left="6398" w:hanging="180"/>
      </w:pPr>
    </w:lvl>
  </w:abstractNum>
  <w:abstractNum w:abstractNumId="33" w15:restartNumberingAfterBreak="0">
    <w:nsid w:val="08957198"/>
    <w:multiLevelType w:val="hybridMultilevel"/>
    <w:tmpl w:val="517EC5D0"/>
    <w:lvl w:ilvl="0" w:tplc="4552D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92A52A9"/>
    <w:multiLevelType w:val="hybridMultilevel"/>
    <w:tmpl w:val="C1243BAC"/>
    <w:lvl w:ilvl="0" w:tplc="B22850F2">
      <w:start w:val="4"/>
      <w:numFmt w:val="decimal"/>
      <w:lvlText w:val="%1."/>
      <w:lvlJc w:val="left"/>
      <w:pPr>
        <w:tabs>
          <w:tab w:val="num" w:pos="720"/>
        </w:tabs>
        <w:ind w:left="720" w:hanging="360"/>
      </w:pPr>
      <w:rPr>
        <w:rFonts w:hint="default"/>
      </w:rPr>
    </w:lvl>
    <w:lvl w:ilvl="1" w:tplc="A60A746C" w:tentative="1">
      <w:start w:val="1"/>
      <w:numFmt w:val="lowerLetter"/>
      <w:lvlText w:val="%2."/>
      <w:lvlJc w:val="left"/>
      <w:pPr>
        <w:tabs>
          <w:tab w:val="num" w:pos="1440"/>
        </w:tabs>
        <w:ind w:left="1440" w:hanging="360"/>
      </w:pPr>
    </w:lvl>
    <w:lvl w:ilvl="2" w:tplc="C74A0832" w:tentative="1">
      <w:start w:val="1"/>
      <w:numFmt w:val="lowerRoman"/>
      <w:lvlText w:val="%3."/>
      <w:lvlJc w:val="right"/>
      <w:pPr>
        <w:tabs>
          <w:tab w:val="num" w:pos="2160"/>
        </w:tabs>
        <w:ind w:left="2160" w:hanging="180"/>
      </w:pPr>
    </w:lvl>
    <w:lvl w:ilvl="3" w:tplc="C80CF00E" w:tentative="1">
      <w:start w:val="1"/>
      <w:numFmt w:val="decimal"/>
      <w:lvlText w:val="%4."/>
      <w:lvlJc w:val="left"/>
      <w:pPr>
        <w:tabs>
          <w:tab w:val="num" w:pos="2880"/>
        </w:tabs>
        <w:ind w:left="2880" w:hanging="360"/>
      </w:pPr>
    </w:lvl>
    <w:lvl w:ilvl="4" w:tplc="C7A479B0" w:tentative="1">
      <w:start w:val="1"/>
      <w:numFmt w:val="lowerLetter"/>
      <w:lvlText w:val="%5."/>
      <w:lvlJc w:val="left"/>
      <w:pPr>
        <w:tabs>
          <w:tab w:val="num" w:pos="3600"/>
        </w:tabs>
        <w:ind w:left="3600" w:hanging="360"/>
      </w:pPr>
    </w:lvl>
    <w:lvl w:ilvl="5" w:tplc="B7F6EB32" w:tentative="1">
      <w:start w:val="1"/>
      <w:numFmt w:val="lowerRoman"/>
      <w:lvlText w:val="%6."/>
      <w:lvlJc w:val="right"/>
      <w:pPr>
        <w:tabs>
          <w:tab w:val="num" w:pos="4320"/>
        </w:tabs>
        <w:ind w:left="4320" w:hanging="180"/>
      </w:pPr>
    </w:lvl>
    <w:lvl w:ilvl="6" w:tplc="940E434E" w:tentative="1">
      <w:start w:val="1"/>
      <w:numFmt w:val="decimal"/>
      <w:lvlText w:val="%7."/>
      <w:lvlJc w:val="left"/>
      <w:pPr>
        <w:tabs>
          <w:tab w:val="num" w:pos="5040"/>
        </w:tabs>
        <w:ind w:left="5040" w:hanging="360"/>
      </w:pPr>
    </w:lvl>
    <w:lvl w:ilvl="7" w:tplc="8060752C" w:tentative="1">
      <w:start w:val="1"/>
      <w:numFmt w:val="lowerLetter"/>
      <w:lvlText w:val="%8."/>
      <w:lvlJc w:val="left"/>
      <w:pPr>
        <w:tabs>
          <w:tab w:val="num" w:pos="5760"/>
        </w:tabs>
        <w:ind w:left="5760" w:hanging="360"/>
      </w:pPr>
    </w:lvl>
    <w:lvl w:ilvl="8" w:tplc="B5922B80" w:tentative="1">
      <w:start w:val="1"/>
      <w:numFmt w:val="lowerRoman"/>
      <w:lvlText w:val="%9."/>
      <w:lvlJc w:val="right"/>
      <w:pPr>
        <w:tabs>
          <w:tab w:val="num" w:pos="6480"/>
        </w:tabs>
        <w:ind w:left="6480" w:hanging="180"/>
      </w:pPr>
    </w:lvl>
  </w:abstractNum>
  <w:abstractNum w:abstractNumId="35" w15:restartNumberingAfterBreak="0">
    <w:nsid w:val="0A591EE1"/>
    <w:multiLevelType w:val="hybridMultilevel"/>
    <w:tmpl w:val="37C8691A"/>
    <w:lvl w:ilvl="0" w:tplc="97C87F28">
      <w:start w:val="1"/>
      <w:numFmt w:val="lowerLetter"/>
      <w:lvlText w:val="%1)"/>
      <w:lvlJc w:val="left"/>
      <w:pPr>
        <w:ind w:left="644" w:hanging="360"/>
      </w:pPr>
      <w:rPr>
        <w:rFonts w:ascii="Times New Roman" w:hAnsi="Times New Roman" w:cs="Times New Roman" w:hint="default"/>
      </w:rPr>
    </w:lvl>
    <w:lvl w:ilvl="1" w:tplc="040C0019" w:tentative="1">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36" w15:restartNumberingAfterBreak="0">
    <w:nsid w:val="0B17180F"/>
    <w:multiLevelType w:val="hybridMultilevel"/>
    <w:tmpl w:val="8D8809EA"/>
    <w:lvl w:ilvl="0" w:tplc="0C0A0017">
      <w:start w:val="1"/>
      <w:numFmt w:val="lowerLetter"/>
      <w:lvlText w:val="%1)"/>
      <w:lvlJc w:val="left"/>
      <w:pPr>
        <w:ind w:left="766" w:hanging="360"/>
      </w:p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37" w15:restartNumberingAfterBreak="0">
    <w:nsid w:val="0CDA35FD"/>
    <w:multiLevelType w:val="hybridMultilevel"/>
    <w:tmpl w:val="53AAFE3A"/>
    <w:lvl w:ilvl="0" w:tplc="5B8EC77C">
      <w:start w:val="1"/>
      <w:numFmt w:val="lowerLetter"/>
      <w:lvlText w:val="%1)"/>
      <w:lvlJc w:val="left"/>
      <w:pPr>
        <w:ind w:left="644" w:hanging="360"/>
      </w:pPr>
      <w:rPr>
        <w:rFonts w:ascii="Times New Roman" w:eastAsia="Times New Roman" w:hAnsi="Times New Roman" w:cs="Times New Roman"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8" w15:restartNumberingAfterBreak="0">
    <w:nsid w:val="0E660795"/>
    <w:multiLevelType w:val="hybridMultilevel"/>
    <w:tmpl w:val="6ECC15F8"/>
    <w:lvl w:ilvl="0" w:tplc="2148265A">
      <w:start w:val="1"/>
      <w:numFmt w:val="decimal"/>
      <w:lvlText w:val="%1."/>
      <w:lvlJc w:val="left"/>
      <w:pPr>
        <w:ind w:left="502" w:hanging="360"/>
      </w:pPr>
      <w:rPr>
        <w:rFonts w:ascii="Times New Roman" w:eastAsia="Times New Roman" w:hAnsi="Times New Roman" w:cs="Times New Roman"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0EA13D8"/>
    <w:multiLevelType w:val="singleLevel"/>
    <w:tmpl w:val="D2B6257C"/>
    <w:name w:val="WW8Num3"/>
    <w:lvl w:ilvl="0">
      <w:start w:val="1"/>
      <w:numFmt w:val="bullet"/>
      <w:lvlText w:val="-"/>
      <w:lvlJc w:val="left"/>
      <w:pPr>
        <w:tabs>
          <w:tab w:val="num" w:pos="0"/>
        </w:tabs>
        <w:ind w:left="842" w:hanging="360"/>
      </w:pPr>
      <w:rPr>
        <w:rFonts w:ascii="Mincho" w:eastAsia="Mincho" w:hint="eastAsia"/>
      </w:rPr>
    </w:lvl>
  </w:abstractNum>
  <w:abstractNum w:abstractNumId="40" w15:restartNumberingAfterBreak="0">
    <w:nsid w:val="11466662"/>
    <w:multiLevelType w:val="hybridMultilevel"/>
    <w:tmpl w:val="50F8A5CE"/>
    <w:lvl w:ilvl="0" w:tplc="5F023C44">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1C02517"/>
    <w:multiLevelType w:val="hybridMultilevel"/>
    <w:tmpl w:val="0C2A162A"/>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CB283C30">
      <w:start w:val="2017"/>
      <w:numFmt w:val="bullet"/>
      <w:lvlText w:val="-"/>
      <w:lvlJc w:val="left"/>
      <w:pPr>
        <w:ind w:left="2340" w:hanging="360"/>
      </w:pPr>
      <w:rPr>
        <w:rFonts w:ascii="Cambria" w:eastAsia="Times New Roman" w:hAnsi="Cambria" w:cs="Times New Roman"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11DD04CE"/>
    <w:multiLevelType w:val="hybridMultilevel"/>
    <w:tmpl w:val="083EACF6"/>
    <w:lvl w:ilvl="0" w:tplc="B9E65B12">
      <w:start w:val="1"/>
      <w:numFmt w:val="lowerRoman"/>
      <w:lvlText w:val="%1)"/>
      <w:lvlJc w:val="left"/>
      <w:pPr>
        <w:ind w:left="1004" w:hanging="720"/>
      </w:pPr>
      <w:rPr>
        <w:rFonts w:ascii="Times New Roman" w:hAnsi="Times New Roman" w:cs="Times New Roman" w:hint="default"/>
      </w:rPr>
    </w:lvl>
    <w:lvl w:ilvl="1" w:tplc="4C26DFA6" w:tentative="1">
      <w:start w:val="1"/>
      <w:numFmt w:val="lowerLetter"/>
      <w:lvlText w:val="%2."/>
      <w:lvlJc w:val="left"/>
      <w:pPr>
        <w:ind w:left="1364" w:hanging="360"/>
      </w:pPr>
    </w:lvl>
    <w:lvl w:ilvl="2" w:tplc="7FA43590" w:tentative="1">
      <w:start w:val="1"/>
      <w:numFmt w:val="lowerRoman"/>
      <w:lvlText w:val="%3."/>
      <w:lvlJc w:val="right"/>
      <w:pPr>
        <w:ind w:left="2084" w:hanging="180"/>
      </w:pPr>
    </w:lvl>
    <w:lvl w:ilvl="3" w:tplc="1C9C0906" w:tentative="1">
      <w:start w:val="1"/>
      <w:numFmt w:val="decimal"/>
      <w:lvlText w:val="%4."/>
      <w:lvlJc w:val="left"/>
      <w:pPr>
        <w:ind w:left="2804" w:hanging="360"/>
      </w:pPr>
    </w:lvl>
    <w:lvl w:ilvl="4" w:tplc="73D42584" w:tentative="1">
      <w:start w:val="1"/>
      <w:numFmt w:val="lowerLetter"/>
      <w:lvlText w:val="%5."/>
      <w:lvlJc w:val="left"/>
      <w:pPr>
        <w:ind w:left="3524" w:hanging="360"/>
      </w:pPr>
    </w:lvl>
    <w:lvl w:ilvl="5" w:tplc="A7BC806C" w:tentative="1">
      <w:start w:val="1"/>
      <w:numFmt w:val="lowerRoman"/>
      <w:lvlText w:val="%6."/>
      <w:lvlJc w:val="right"/>
      <w:pPr>
        <w:ind w:left="4244" w:hanging="180"/>
      </w:pPr>
    </w:lvl>
    <w:lvl w:ilvl="6" w:tplc="0FDCCD4C" w:tentative="1">
      <w:start w:val="1"/>
      <w:numFmt w:val="decimal"/>
      <w:lvlText w:val="%7."/>
      <w:lvlJc w:val="left"/>
      <w:pPr>
        <w:ind w:left="4964" w:hanging="360"/>
      </w:pPr>
    </w:lvl>
    <w:lvl w:ilvl="7" w:tplc="7E0E86EC" w:tentative="1">
      <w:start w:val="1"/>
      <w:numFmt w:val="lowerLetter"/>
      <w:lvlText w:val="%8."/>
      <w:lvlJc w:val="left"/>
      <w:pPr>
        <w:ind w:left="5684" w:hanging="360"/>
      </w:pPr>
    </w:lvl>
    <w:lvl w:ilvl="8" w:tplc="8ED4E4D0" w:tentative="1">
      <w:start w:val="1"/>
      <w:numFmt w:val="lowerRoman"/>
      <w:lvlText w:val="%9."/>
      <w:lvlJc w:val="right"/>
      <w:pPr>
        <w:ind w:left="6404" w:hanging="180"/>
      </w:pPr>
    </w:lvl>
  </w:abstractNum>
  <w:abstractNum w:abstractNumId="43" w15:restartNumberingAfterBreak="0">
    <w:nsid w:val="11E82B72"/>
    <w:multiLevelType w:val="multilevel"/>
    <w:tmpl w:val="8EB64D80"/>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4" w15:restartNumberingAfterBreak="0">
    <w:nsid w:val="126C63D9"/>
    <w:multiLevelType w:val="hybridMultilevel"/>
    <w:tmpl w:val="C456B914"/>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12C656DA"/>
    <w:multiLevelType w:val="hybridMultilevel"/>
    <w:tmpl w:val="4CF23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3526A28"/>
    <w:multiLevelType w:val="hybridMultilevel"/>
    <w:tmpl w:val="F5E60B90"/>
    <w:lvl w:ilvl="0" w:tplc="01C8D29A">
      <w:start w:val="2"/>
      <w:numFmt w:val="bullet"/>
      <w:lvlText w:val="−"/>
      <w:lvlJc w:val="left"/>
      <w:pPr>
        <w:ind w:left="1160" w:hanging="360"/>
      </w:pPr>
      <w:rPr>
        <w:rFonts w:ascii="Times New Roman" w:eastAsia="Calibri" w:hAnsi="Times New Roman" w:cs="Times New Roman" w:hint="default"/>
      </w:rPr>
    </w:lvl>
    <w:lvl w:ilvl="1" w:tplc="08090003">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47" w15:restartNumberingAfterBreak="0">
    <w:nsid w:val="157D0445"/>
    <w:multiLevelType w:val="hybridMultilevel"/>
    <w:tmpl w:val="DB306F34"/>
    <w:lvl w:ilvl="0" w:tplc="0809000F">
      <w:start w:val="1"/>
      <w:numFmt w:val="decimal"/>
      <w:lvlText w:val="%1."/>
      <w:lvlJc w:val="left"/>
      <w:pPr>
        <w:ind w:left="720" w:hanging="360"/>
      </w:pPr>
    </w:lvl>
    <w:lvl w:ilvl="1" w:tplc="04090017">
      <w:start w:val="1"/>
      <w:numFmt w:val="lowerLetter"/>
      <w:lvlText w:val="%2)"/>
      <w:lvlJc w:val="left"/>
      <w:pPr>
        <w:ind w:left="1440" w:hanging="360"/>
      </w:pPr>
      <w:rPr>
        <w:sz w:val="20"/>
        <w:szCs w:val="2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58C5BC5"/>
    <w:multiLevelType w:val="hybridMultilevel"/>
    <w:tmpl w:val="89B20C26"/>
    <w:lvl w:ilvl="0" w:tplc="84FE91AA">
      <w:start w:val="4"/>
      <w:numFmt w:val="decimal"/>
      <w:lvlText w:val="%1."/>
      <w:lvlJc w:val="left"/>
      <w:pPr>
        <w:ind w:left="761"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49" w15:restartNumberingAfterBreak="0">
    <w:nsid w:val="15CC6CFD"/>
    <w:multiLevelType w:val="hybridMultilevel"/>
    <w:tmpl w:val="E7461D5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16446E98"/>
    <w:multiLevelType w:val="hybridMultilevel"/>
    <w:tmpl w:val="1FDA4CDA"/>
    <w:lvl w:ilvl="0" w:tplc="0C0A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1" w15:restartNumberingAfterBreak="0">
    <w:nsid w:val="17432B6F"/>
    <w:multiLevelType w:val="hybridMultilevel"/>
    <w:tmpl w:val="00F4FFFA"/>
    <w:lvl w:ilvl="0" w:tplc="4552D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8CA3E57"/>
    <w:multiLevelType w:val="hybridMultilevel"/>
    <w:tmpl w:val="A6E07486"/>
    <w:lvl w:ilvl="0" w:tplc="C98442CE">
      <w:start w:val="1"/>
      <w:numFmt w:val="decimal"/>
      <w:lvlText w:val="%1."/>
      <w:lvlJc w:val="left"/>
      <w:pPr>
        <w:ind w:left="360" w:hanging="360"/>
      </w:pPr>
      <w:rPr>
        <w:rFonts w:ascii="Times New Roman" w:hAnsi="Times New Roman" w:cs="Times New Roman" w:hint="default"/>
        <w:color w:val="auto"/>
      </w:rPr>
    </w:lvl>
    <w:lvl w:ilvl="1" w:tplc="AA54C37E">
      <w:start w:val="1"/>
      <w:numFmt w:val="lowerLetter"/>
      <w:lvlText w:val="%2)"/>
      <w:lvlJc w:val="left"/>
      <w:pPr>
        <w:ind w:left="1080" w:hanging="360"/>
      </w:pPr>
      <w:rPr>
        <w:rFonts w:ascii="Times New Roman" w:hAnsi="Times New Roman" w:cs="Times New Roman" w:hint="default"/>
        <w:u w:val="none"/>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1BE14EA1"/>
    <w:multiLevelType w:val="hybridMultilevel"/>
    <w:tmpl w:val="F12017CA"/>
    <w:lvl w:ilvl="0" w:tplc="2D54787E">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4" w15:restartNumberingAfterBreak="0">
    <w:nsid w:val="1BF8304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C96543A"/>
    <w:multiLevelType w:val="hybridMultilevel"/>
    <w:tmpl w:val="709EF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CAE71DF"/>
    <w:multiLevelType w:val="singleLevel"/>
    <w:tmpl w:val="8C9CC05A"/>
    <w:name w:val="WW8Num6"/>
    <w:lvl w:ilvl="0">
      <w:start w:val="1"/>
      <w:numFmt w:val="lowerLetter"/>
      <w:lvlText w:val="%1)"/>
      <w:legacy w:legacy="1" w:legacySpace="0" w:legacyIndent="355"/>
      <w:lvlJc w:val="left"/>
      <w:rPr>
        <w:rFonts w:ascii="Times New Roman" w:hAnsi="Times New Roman" w:cs="Times New Roman" w:hint="default"/>
      </w:rPr>
    </w:lvl>
  </w:abstractNum>
  <w:abstractNum w:abstractNumId="57" w15:restartNumberingAfterBreak="0">
    <w:nsid w:val="1D212F2A"/>
    <w:multiLevelType w:val="hybridMultilevel"/>
    <w:tmpl w:val="265CF1BA"/>
    <w:lvl w:ilvl="0" w:tplc="4552DE7C">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8" w15:restartNumberingAfterBreak="0">
    <w:nsid w:val="1E15452E"/>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EAA0B15"/>
    <w:multiLevelType w:val="hybridMultilevel"/>
    <w:tmpl w:val="223A7B18"/>
    <w:lvl w:ilvl="0" w:tplc="199A6A00">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0"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1" w15:restartNumberingAfterBreak="0">
    <w:nsid w:val="20AD4BFA"/>
    <w:multiLevelType w:val="multilevel"/>
    <w:tmpl w:val="3D7E5E66"/>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2" w15:restartNumberingAfterBreak="0">
    <w:nsid w:val="21DC1D96"/>
    <w:multiLevelType w:val="hybridMultilevel"/>
    <w:tmpl w:val="4E987BCE"/>
    <w:lvl w:ilvl="0" w:tplc="F738AAF0">
      <w:start w:val="24"/>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3" w15:restartNumberingAfterBreak="0">
    <w:nsid w:val="22560320"/>
    <w:multiLevelType w:val="hybridMultilevel"/>
    <w:tmpl w:val="E314F29C"/>
    <w:lvl w:ilvl="0" w:tplc="603AFA3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4"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65" w15:restartNumberingAfterBreak="0">
    <w:nsid w:val="27E24E20"/>
    <w:multiLevelType w:val="hybridMultilevel"/>
    <w:tmpl w:val="769EEA82"/>
    <w:lvl w:ilvl="0" w:tplc="3F9A4696">
      <w:start w:val="1"/>
      <w:numFmt w:val="decimal"/>
      <w:lvlText w:val="%1."/>
      <w:lvlJc w:val="left"/>
      <w:pPr>
        <w:ind w:left="360" w:hanging="360"/>
      </w:pPr>
      <w:rPr>
        <w:rFonts w:ascii="Times New Roman" w:hAnsi="Times New Roman" w:cs="Times New Roman" w:hint="default"/>
        <w:sz w:val="20"/>
        <w:szCs w:val="20"/>
      </w:rPr>
    </w:lvl>
    <w:lvl w:ilvl="1" w:tplc="31EA25B2">
      <w:start w:val="1"/>
      <w:numFmt w:val="lowerLetter"/>
      <w:lvlText w:val="%2)"/>
      <w:lvlJc w:val="left"/>
      <w:pPr>
        <w:ind w:left="1080" w:hanging="360"/>
      </w:pPr>
      <w:rPr>
        <w:rFonts w:ascii="Times New Roman" w:hAnsi="Times New Roman" w:cs="Times New Roman" w:hint="default"/>
        <w:sz w:val="22"/>
        <w:szCs w:val="22"/>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282F47E9"/>
    <w:multiLevelType w:val="multilevel"/>
    <w:tmpl w:val="E472704E"/>
    <w:lvl w:ilvl="0">
      <w:start w:val="1"/>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67" w15:restartNumberingAfterBreak="0">
    <w:nsid w:val="28C974A6"/>
    <w:multiLevelType w:val="multilevel"/>
    <w:tmpl w:val="AFA010B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8" w15:restartNumberingAfterBreak="0">
    <w:nsid w:val="2AEB3290"/>
    <w:multiLevelType w:val="hybridMultilevel"/>
    <w:tmpl w:val="34E23EA8"/>
    <w:lvl w:ilvl="0" w:tplc="564E7922">
      <w:start w:val="1"/>
      <w:numFmt w:val="lowerLetter"/>
      <w:lvlText w:val="(%1)"/>
      <w:lvlJc w:val="left"/>
      <w:pPr>
        <w:ind w:left="780" w:hanging="360"/>
      </w:pPr>
      <w:rPr>
        <w:rFonts w:hint="default"/>
        <w:u w:val="none"/>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9" w15:restartNumberingAfterBreak="0">
    <w:nsid w:val="2B1170D3"/>
    <w:multiLevelType w:val="hybridMultilevel"/>
    <w:tmpl w:val="84CE5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2E4E0FF1"/>
    <w:multiLevelType w:val="hybridMultilevel"/>
    <w:tmpl w:val="755490DC"/>
    <w:lvl w:ilvl="0" w:tplc="0C0A0017">
      <w:start w:val="1"/>
      <w:numFmt w:val="lowerLetter"/>
      <w:lvlText w:val="%1)"/>
      <w:lvlJc w:val="left"/>
      <w:pPr>
        <w:ind w:left="720" w:hanging="360"/>
      </w:p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050169D"/>
    <w:multiLevelType w:val="hybridMultilevel"/>
    <w:tmpl w:val="170C9EA6"/>
    <w:lvl w:ilvl="0" w:tplc="2FFE7764">
      <w:start w:val="1"/>
      <w:numFmt w:val="lowerRoman"/>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2" w15:restartNumberingAfterBreak="0">
    <w:nsid w:val="334A57A1"/>
    <w:multiLevelType w:val="hybridMultilevel"/>
    <w:tmpl w:val="537ACD28"/>
    <w:lvl w:ilvl="0" w:tplc="0409000F">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4" w15:restartNumberingAfterBreak="0">
    <w:nsid w:val="346B3DF0"/>
    <w:multiLevelType w:val="hybridMultilevel"/>
    <w:tmpl w:val="378694AA"/>
    <w:lvl w:ilvl="0" w:tplc="4B8A753A">
      <w:start w:val="2"/>
      <w:numFmt w:val="lowerLetter"/>
      <w:lvlText w:val="%1)"/>
      <w:lvlJc w:val="left"/>
      <w:pPr>
        <w:tabs>
          <w:tab w:val="num" w:pos="643"/>
        </w:tabs>
        <w:ind w:left="643" w:hanging="360"/>
      </w:pPr>
      <w:rPr>
        <w:rFonts w:hint="default"/>
      </w:rPr>
    </w:lvl>
    <w:lvl w:ilvl="1" w:tplc="B290D3CE" w:tentative="1">
      <w:start w:val="1"/>
      <w:numFmt w:val="lowerLetter"/>
      <w:lvlText w:val="%2."/>
      <w:lvlJc w:val="left"/>
      <w:pPr>
        <w:tabs>
          <w:tab w:val="num" w:pos="1363"/>
        </w:tabs>
        <w:ind w:left="1363" w:hanging="360"/>
      </w:pPr>
    </w:lvl>
    <w:lvl w:ilvl="2" w:tplc="1EDE7C54" w:tentative="1">
      <w:start w:val="1"/>
      <w:numFmt w:val="lowerRoman"/>
      <w:lvlText w:val="%3."/>
      <w:lvlJc w:val="right"/>
      <w:pPr>
        <w:tabs>
          <w:tab w:val="num" w:pos="2083"/>
        </w:tabs>
        <w:ind w:left="2083" w:hanging="180"/>
      </w:pPr>
    </w:lvl>
    <w:lvl w:ilvl="3" w:tplc="35BA9A2A" w:tentative="1">
      <w:start w:val="1"/>
      <w:numFmt w:val="decimal"/>
      <w:lvlText w:val="%4."/>
      <w:lvlJc w:val="left"/>
      <w:pPr>
        <w:tabs>
          <w:tab w:val="num" w:pos="2803"/>
        </w:tabs>
        <w:ind w:left="2803" w:hanging="360"/>
      </w:pPr>
    </w:lvl>
    <w:lvl w:ilvl="4" w:tplc="BAE2F352" w:tentative="1">
      <w:start w:val="1"/>
      <w:numFmt w:val="lowerLetter"/>
      <w:lvlText w:val="%5."/>
      <w:lvlJc w:val="left"/>
      <w:pPr>
        <w:tabs>
          <w:tab w:val="num" w:pos="3523"/>
        </w:tabs>
        <w:ind w:left="3523" w:hanging="360"/>
      </w:pPr>
    </w:lvl>
    <w:lvl w:ilvl="5" w:tplc="3198F390" w:tentative="1">
      <w:start w:val="1"/>
      <w:numFmt w:val="lowerRoman"/>
      <w:lvlText w:val="%6."/>
      <w:lvlJc w:val="right"/>
      <w:pPr>
        <w:tabs>
          <w:tab w:val="num" w:pos="4243"/>
        </w:tabs>
        <w:ind w:left="4243" w:hanging="180"/>
      </w:pPr>
    </w:lvl>
    <w:lvl w:ilvl="6" w:tplc="9AD44C6C" w:tentative="1">
      <w:start w:val="1"/>
      <w:numFmt w:val="decimal"/>
      <w:lvlText w:val="%7."/>
      <w:lvlJc w:val="left"/>
      <w:pPr>
        <w:tabs>
          <w:tab w:val="num" w:pos="4963"/>
        </w:tabs>
        <w:ind w:left="4963" w:hanging="360"/>
      </w:pPr>
    </w:lvl>
    <w:lvl w:ilvl="7" w:tplc="3FA63656" w:tentative="1">
      <w:start w:val="1"/>
      <w:numFmt w:val="lowerLetter"/>
      <w:lvlText w:val="%8."/>
      <w:lvlJc w:val="left"/>
      <w:pPr>
        <w:tabs>
          <w:tab w:val="num" w:pos="5683"/>
        </w:tabs>
        <w:ind w:left="5683" w:hanging="360"/>
      </w:pPr>
    </w:lvl>
    <w:lvl w:ilvl="8" w:tplc="D08AFB22" w:tentative="1">
      <w:start w:val="1"/>
      <w:numFmt w:val="lowerRoman"/>
      <w:lvlText w:val="%9."/>
      <w:lvlJc w:val="right"/>
      <w:pPr>
        <w:tabs>
          <w:tab w:val="num" w:pos="6403"/>
        </w:tabs>
        <w:ind w:left="6403" w:hanging="180"/>
      </w:pPr>
    </w:lvl>
  </w:abstractNum>
  <w:abstractNum w:abstractNumId="75"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76" w15:restartNumberingAfterBreak="0">
    <w:nsid w:val="3621584D"/>
    <w:multiLevelType w:val="hybridMultilevel"/>
    <w:tmpl w:val="9094EA38"/>
    <w:lvl w:ilvl="0" w:tplc="0C0A0017">
      <w:start w:val="1"/>
      <w:numFmt w:val="lowerLetter"/>
      <w:lvlText w:val="%1)"/>
      <w:lvlJc w:val="left"/>
      <w:pPr>
        <w:ind w:left="720" w:hanging="360"/>
      </w:pPr>
    </w:lvl>
    <w:lvl w:ilvl="1" w:tplc="0809001B">
      <w:start w:val="1"/>
      <w:numFmt w:val="lowerRoman"/>
      <w:lvlText w:val="%2."/>
      <w:lvlJc w:val="right"/>
      <w:pPr>
        <w:ind w:left="1440" w:hanging="360"/>
      </w:pPr>
    </w:lvl>
    <w:lvl w:ilvl="2" w:tplc="08090005">
      <w:start w:val="1"/>
      <w:numFmt w:val="bullet"/>
      <w:lvlText w:val=""/>
      <w:lvlJc w:val="left"/>
      <w:pPr>
        <w:ind w:left="2160" w:hanging="180"/>
      </w:pPr>
      <w:rPr>
        <w:rFonts w:ascii="Wingdings" w:hAnsi="Wingding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6D12464"/>
    <w:multiLevelType w:val="hybridMultilevel"/>
    <w:tmpl w:val="079C5224"/>
    <w:lvl w:ilvl="0" w:tplc="48A09440">
      <w:start w:val="1"/>
      <w:numFmt w:val="decimal"/>
      <w:lvlText w:val="%1."/>
      <w:lvlJc w:val="left"/>
      <w:pPr>
        <w:tabs>
          <w:tab w:val="num" w:pos="396"/>
        </w:tabs>
        <w:ind w:left="396" w:hanging="360"/>
      </w:pPr>
      <w:rPr>
        <w:rFonts w:hint="default"/>
      </w:rPr>
    </w:lvl>
    <w:lvl w:ilvl="1" w:tplc="04090019" w:tentative="1">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78" w15:restartNumberingAfterBreak="0">
    <w:nsid w:val="37404C4C"/>
    <w:multiLevelType w:val="hybridMultilevel"/>
    <w:tmpl w:val="F3C45DFC"/>
    <w:lvl w:ilvl="0" w:tplc="A000B47E">
      <w:start w:val="1"/>
      <w:numFmt w:val="decimal"/>
      <w:lvlText w:val="(%1)"/>
      <w:lvlJc w:val="left"/>
      <w:pPr>
        <w:ind w:left="840" w:hanging="4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9"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80" w15:restartNumberingAfterBreak="0">
    <w:nsid w:val="3A2603B8"/>
    <w:multiLevelType w:val="hybridMultilevel"/>
    <w:tmpl w:val="C2108630"/>
    <w:lvl w:ilvl="0" w:tplc="402673FA">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81" w15:restartNumberingAfterBreak="0">
    <w:nsid w:val="3AC30FC4"/>
    <w:multiLevelType w:val="hybridMultilevel"/>
    <w:tmpl w:val="D096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AD00C0D"/>
    <w:multiLevelType w:val="hybridMultilevel"/>
    <w:tmpl w:val="8C4819BC"/>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3B0C7C61"/>
    <w:multiLevelType w:val="hybridMultilevel"/>
    <w:tmpl w:val="7DCC65E4"/>
    <w:lvl w:ilvl="0" w:tplc="84B47A9E">
      <w:start w:val="2"/>
      <w:numFmt w:val="bullet"/>
      <w:lvlText w:val="−"/>
      <w:lvlJc w:val="left"/>
      <w:pPr>
        <w:ind w:left="929" w:hanging="360"/>
      </w:pPr>
      <w:rPr>
        <w:rFonts w:ascii="Times New Roman" w:eastAsia="MS Mincho" w:hAnsi="Times New Roman" w:cs="Times New Roman" w:hint="default"/>
      </w:rPr>
    </w:lvl>
    <w:lvl w:ilvl="1" w:tplc="0C0A0003" w:tentative="1">
      <w:start w:val="1"/>
      <w:numFmt w:val="bullet"/>
      <w:lvlText w:val="o"/>
      <w:lvlJc w:val="left"/>
      <w:pPr>
        <w:ind w:left="1649" w:hanging="360"/>
      </w:pPr>
      <w:rPr>
        <w:rFonts w:ascii="Courier New" w:hAnsi="Courier New" w:cs="Courier New" w:hint="default"/>
      </w:rPr>
    </w:lvl>
    <w:lvl w:ilvl="2" w:tplc="0C0A0005" w:tentative="1">
      <w:start w:val="1"/>
      <w:numFmt w:val="bullet"/>
      <w:lvlText w:val=""/>
      <w:lvlJc w:val="left"/>
      <w:pPr>
        <w:ind w:left="2369" w:hanging="360"/>
      </w:pPr>
      <w:rPr>
        <w:rFonts w:ascii="Wingdings" w:hAnsi="Wingdings" w:hint="default"/>
      </w:rPr>
    </w:lvl>
    <w:lvl w:ilvl="3" w:tplc="0C0A0001" w:tentative="1">
      <w:start w:val="1"/>
      <w:numFmt w:val="bullet"/>
      <w:lvlText w:val=""/>
      <w:lvlJc w:val="left"/>
      <w:pPr>
        <w:ind w:left="3089" w:hanging="360"/>
      </w:pPr>
      <w:rPr>
        <w:rFonts w:ascii="Symbol" w:hAnsi="Symbol" w:hint="default"/>
      </w:rPr>
    </w:lvl>
    <w:lvl w:ilvl="4" w:tplc="0C0A0003" w:tentative="1">
      <w:start w:val="1"/>
      <w:numFmt w:val="bullet"/>
      <w:lvlText w:val="o"/>
      <w:lvlJc w:val="left"/>
      <w:pPr>
        <w:ind w:left="3809" w:hanging="360"/>
      </w:pPr>
      <w:rPr>
        <w:rFonts w:ascii="Courier New" w:hAnsi="Courier New" w:cs="Courier New" w:hint="default"/>
      </w:rPr>
    </w:lvl>
    <w:lvl w:ilvl="5" w:tplc="0C0A0005" w:tentative="1">
      <w:start w:val="1"/>
      <w:numFmt w:val="bullet"/>
      <w:lvlText w:val=""/>
      <w:lvlJc w:val="left"/>
      <w:pPr>
        <w:ind w:left="4529" w:hanging="360"/>
      </w:pPr>
      <w:rPr>
        <w:rFonts w:ascii="Wingdings" w:hAnsi="Wingdings" w:hint="default"/>
      </w:rPr>
    </w:lvl>
    <w:lvl w:ilvl="6" w:tplc="0C0A0001" w:tentative="1">
      <w:start w:val="1"/>
      <w:numFmt w:val="bullet"/>
      <w:lvlText w:val=""/>
      <w:lvlJc w:val="left"/>
      <w:pPr>
        <w:ind w:left="5249" w:hanging="360"/>
      </w:pPr>
      <w:rPr>
        <w:rFonts w:ascii="Symbol" w:hAnsi="Symbol" w:hint="default"/>
      </w:rPr>
    </w:lvl>
    <w:lvl w:ilvl="7" w:tplc="0C0A0003" w:tentative="1">
      <w:start w:val="1"/>
      <w:numFmt w:val="bullet"/>
      <w:lvlText w:val="o"/>
      <w:lvlJc w:val="left"/>
      <w:pPr>
        <w:ind w:left="5969" w:hanging="360"/>
      </w:pPr>
      <w:rPr>
        <w:rFonts w:ascii="Courier New" w:hAnsi="Courier New" w:cs="Courier New" w:hint="default"/>
      </w:rPr>
    </w:lvl>
    <w:lvl w:ilvl="8" w:tplc="0C0A0005" w:tentative="1">
      <w:start w:val="1"/>
      <w:numFmt w:val="bullet"/>
      <w:lvlText w:val=""/>
      <w:lvlJc w:val="left"/>
      <w:pPr>
        <w:ind w:left="6689" w:hanging="360"/>
      </w:pPr>
      <w:rPr>
        <w:rFonts w:ascii="Wingdings" w:hAnsi="Wingdings" w:hint="default"/>
      </w:rPr>
    </w:lvl>
  </w:abstractNum>
  <w:abstractNum w:abstractNumId="84" w15:restartNumberingAfterBreak="0">
    <w:nsid w:val="3B920FA2"/>
    <w:multiLevelType w:val="hybridMultilevel"/>
    <w:tmpl w:val="7E12DCE8"/>
    <w:lvl w:ilvl="0" w:tplc="AB5C559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85" w15:restartNumberingAfterBreak="0">
    <w:nsid w:val="3CB476DA"/>
    <w:multiLevelType w:val="hybridMultilevel"/>
    <w:tmpl w:val="C4DA6F1A"/>
    <w:lvl w:ilvl="0" w:tplc="0FCC465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6" w15:restartNumberingAfterBreak="0">
    <w:nsid w:val="3D6B7415"/>
    <w:multiLevelType w:val="hybridMultilevel"/>
    <w:tmpl w:val="20444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0024DB8"/>
    <w:multiLevelType w:val="hybridMultilevel"/>
    <w:tmpl w:val="BD2A7FAC"/>
    <w:lvl w:ilvl="0" w:tplc="564E7922">
      <w:start w:val="1"/>
      <w:numFmt w:val="lowerLetter"/>
      <w:lvlText w:val="(%1)"/>
      <w:lvlJc w:val="left"/>
      <w:pPr>
        <w:ind w:left="786"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0AE23D4"/>
    <w:multiLevelType w:val="hybridMultilevel"/>
    <w:tmpl w:val="A808A590"/>
    <w:lvl w:ilvl="0" w:tplc="A6D4BE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 w15:restartNumberingAfterBreak="0">
    <w:nsid w:val="41D25401"/>
    <w:multiLevelType w:val="hybridMultilevel"/>
    <w:tmpl w:val="C00E724A"/>
    <w:lvl w:ilvl="0" w:tplc="1744CF78">
      <w:start w:val="2014"/>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0" w15:restartNumberingAfterBreak="0">
    <w:nsid w:val="4242295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47E0204C"/>
    <w:multiLevelType w:val="hybridMultilevel"/>
    <w:tmpl w:val="D69CDFFE"/>
    <w:lvl w:ilvl="0" w:tplc="E304917C">
      <w:start w:val="1"/>
      <w:numFmt w:val="decimal"/>
      <w:lvlText w:val="%1."/>
      <w:lvlJc w:val="left"/>
      <w:pPr>
        <w:ind w:left="720" w:hanging="360"/>
      </w:pPr>
      <w:rPr>
        <w:rFonts w:hint="default"/>
        <w:strike w:val="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86A5C2A"/>
    <w:multiLevelType w:val="multilevel"/>
    <w:tmpl w:val="F09C37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3" w15:restartNumberingAfterBreak="0">
    <w:nsid w:val="48FD4FD2"/>
    <w:multiLevelType w:val="multilevel"/>
    <w:tmpl w:val="F16A140C"/>
    <w:lvl w:ilvl="0">
      <w:start w:val="6"/>
      <w:numFmt w:val="decimal"/>
      <w:lvlText w:val="%1."/>
      <w:lvlJc w:val="left"/>
      <w:pPr>
        <w:ind w:left="534" w:hanging="401"/>
      </w:pPr>
      <w:rPr>
        <w:rFonts w:ascii="Cambria" w:eastAsia="Cambria" w:hAnsi="Cambria" w:cs="Cambria"/>
        <w:color w:val="231F20"/>
        <w:sz w:val="20"/>
        <w:szCs w:val="20"/>
      </w:rPr>
    </w:lvl>
    <w:lvl w:ilvl="1">
      <w:start w:val="3"/>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94" w15:restartNumberingAfterBreak="0">
    <w:nsid w:val="4B6A763F"/>
    <w:multiLevelType w:val="multilevel"/>
    <w:tmpl w:val="5806457A"/>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95" w15:restartNumberingAfterBreak="0">
    <w:nsid w:val="4B874DFB"/>
    <w:multiLevelType w:val="hybridMultilevel"/>
    <w:tmpl w:val="2C0656CE"/>
    <w:lvl w:ilvl="0" w:tplc="9A38CF7A">
      <w:start w:val="1"/>
      <w:numFmt w:val="lowerRoman"/>
      <w:lvlText w:val="%1)"/>
      <w:lvlJc w:val="left"/>
      <w:pPr>
        <w:ind w:left="1289" w:hanging="720"/>
      </w:pPr>
      <w:rPr>
        <w:rFonts w:hint="default"/>
      </w:rPr>
    </w:lvl>
    <w:lvl w:ilvl="1" w:tplc="0C0A0019" w:tentative="1">
      <w:start w:val="1"/>
      <w:numFmt w:val="lowerLetter"/>
      <w:lvlText w:val="%2."/>
      <w:lvlJc w:val="left"/>
      <w:pPr>
        <w:ind w:left="1649" w:hanging="360"/>
      </w:pPr>
    </w:lvl>
    <w:lvl w:ilvl="2" w:tplc="0C0A001B" w:tentative="1">
      <w:start w:val="1"/>
      <w:numFmt w:val="lowerRoman"/>
      <w:lvlText w:val="%3."/>
      <w:lvlJc w:val="right"/>
      <w:pPr>
        <w:ind w:left="2369" w:hanging="180"/>
      </w:pPr>
    </w:lvl>
    <w:lvl w:ilvl="3" w:tplc="0C0A000F" w:tentative="1">
      <w:start w:val="1"/>
      <w:numFmt w:val="decimal"/>
      <w:lvlText w:val="%4."/>
      <w:lvlJc w:val="left"/>
      <w:pPr>
        <w:ind w:left="3089" w:hanging="360"/>
      </w:pPr>
    </w:lvl>
    <w:lvl w:ilvl="4" w:tplc="0C0A0019" w:tentative="1">
      <w:start w:val="1"/>
      <w:numFmt w:val="lowerLetter"/>
      <w:lvlText w:val="%5."/>
      <w:lvlJc w:val="left"/>
      <w:pPr>
        <w:ind w:left="3809" w:hanging="360"/>
      </w:pPr>
    </w:lvl>
    <w:lvl w:ilvl="5" w:tplc="0C0A001B" w:tentative="1">
      <w:start w:val="1"/>
      <w:numFmt w:val="lowerRoman"/>
      <w:lvlText w:val="%6."/>
      <w:lvlJc w:val="right"/>
      <w:pPr>
        <w:ind w:left="4529" w:hanging="180"/>
      </w:pPr>
    </w:lvl>
    <w:lvl w:ilvl="6" w:tplc="0C0A000F" w:tentative="1">
      <w:start w:val="1"/>
      <w:numFmt w:val="decimal"/>
      <w:lvlText w:val="%7."/>
      <w:lvlJc w:val="left"/>
      <w:pPr>
        <w:ind w:left="5249" w:hanging="360"/>
      </w:pPr>
    </w:lvl>
    <w:lvl w:ilvl="7" w:tplc="0C0A0019" w:tentative="1">
      <w:start w:val="1"/>
      <w:numFmt w:val="lowerLetter"/>
      <w:lvlText w:val="%8."/>
      <w:lvlJc w:val="left"/>
      <w:pPr>
        <w:ind w:left="5969" w:hanging="360"/>
      </w:pPr>
    </w:lvl>
    <w:lvl w:ilvl="8" w:tplc="0C0A001B" w:tentative="1">
      <w:start w:val="1"/>
      <w:numFmt w:val="lowerRoman"/>
      <w:lvlText w:val="%9."/>
      <w:lvlJc w:val="right"/>
      <w:pPr>
        <w:ind w:left="6689" w:hanging="180"/>
      </w:pPr>
    </w:lvl>
  </w:abstractNum>
  <w:abstractNum w:abstractNumId="96" w15:restartNumberingAfterBreak="0">
    <w:nsid w:val="4BCB6DE7"/>
    <w:multiLevelType w:val="multilevel"/>
    <w:tmpl w:val="BCAC9294"/>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97" w15:restartNumberingAfterBreak="0">
    <w:nsid w:val="4CCC7057"/>
    <w:multiLevelType w:val="hybridMultilevel"/>
    <w:tmpl w:val="8EC6A410"/>
    <w:lvl w:ilvl="0" w:tplc="A11C5190">
      <w:start w:val="3"/>
      <w:numFmt w:val="decimal"/>
      <w:lvlText w:val="%1."/>
      <w:lvlJc w:val="left"/>
      <w:pPr>
        <w:tabs>
          <w:tab w:val="num" w:pos="1080"/>
        </w:tabs>
        <w:ind w:left="1080" w:hanging="720"/>
      </w:pPr>
      <w:rPr>
        <w:rFonts w:hint="default"/>
      </w:rPr>
    </w:lvl>
    <w:lvl w:ilvl="1" w:tplc="98E40F3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4D6D24CA"/>
    <w:multiLevelType w:val="multilevel"/>
    <w:tmpl w:val="E0804542"/>
    <w:lvl w:ilvl="0">
      <w:start w:val="1"/>
      <w:numFmt w:val="bullet"/>
      <w:lvlText w:val="-"/>
      <w:lvlJc w:val="left"/>
      <w:pPr>
        <w:ind w:left="720" w:firstLine="360"/>
      </w:pPr>
      <w:rPr>
        <w:rFonts w:ascii="Cambria" w:hAnsi="Cambria"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9" w15:restartNumberingAfterBreak="0">
    <w:nsid w:val="4D7B302E"/>
    <w:multiLevelType w:val="hybridMultilevel"/>
    <w:tmpl w:val="E7B00A70"/>
    <w:lvl w:ilvl="0" w:tplc="AEC2E7EA">
      <w:start w:val="1"/>
      <w:numFmt w:val="bullet"/>
      <w:lvlText w:val="-"/>
      <w:lvlJc w:val="left"/>
      <w:pPr>
        <w:ind w:left="1440" w:hanging="360"/>
      </w:pPr>
      <w:rPr>
        <w:rFonts w:ascii="Cambria" w:hAnsi="Cambri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0" w15:restartNumberingAfterBreak="0">
    <w:nsid w:val="4DF03292"/>
    <w:multiLevelType w:val="hybridMultilevel"/>
    <w:tmpl w:val="879619EC"/>
    <w:lvl w:ilvl="0" w:tplc="4552D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E5971B4"/>
    <w:multiLevelType w:val="hybridMultilevel"/>
    <w:tmpl w:val="041AD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4767F45"/>
    <w:multiLevelType w:val="hybridMultilevel"/>
    <w:tmpl w:val="82521C32"/>
    <w:lvl w:ilvl="0" w:tplc="4552DE7C">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3" w15:restartNumberingAfterBreak="0">
    <w:nsid w:val="55CD542F"/>
    <w:multiLevelType w:val="hybridMultilevel"/>
    <w:tmpl w:val="0B6435CC"/>
    <w:lvl w:ilvl="0" w:tplc="74D0D8F0">
      <w:start w:val="9"/>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04" w15:restartNumberingAfterBreak="0">
    <w:nsid w:val="58446A8F"/>
    <w:multiLevelType w:val="hybridMultilevel"/>
    <w:tmpl w:val="86B406EC"/>
    <w:lvl w:ilvl="0" w:tplc="EFA8C644">
      <w:start w:val="1"/>
      <w:numFmt w:val="lowerLetter"/>
      <w:lvlText w:val="%1)"/>
      <w:lvlJc w:val="left"/>
      <w:pPr>
        <w:ind w:left="826" w:hanging="281"/>
      </w:pPr>
      <w:rPr>
        <w:rFonts w:ascii="Times New Roman" w:eastAsia="Times New Roman" w:hAnsi="Times New Roman" w:hint="default"/>
        <w:w w:val="99"/>
        <w:sz w:val="20"/>
        <w:szCs w:val="20"/>
      </w:rPr>
    </w:lvl>
    <w:lvl w:ilvl="1" w:tplc="B7388968">
      <w:start w:val="1"/>
      <w:numFmt w:val="bullet"/>
      <w:lvlText w:val="•"/>
      <w:lvlJc w:val="left"/>
      <w:pPr>
        <w:ind w:left="1674" w:hanging="281"/>
      </w:pPr>
      <w:rPr>
        <w:rFonts w:hint="default"/>
      </w:rPr>
    </w:lvl>
    <w:lvl w:ilvl="2" w:tplc="E86C38F6">
      <w:start w:val="1"/>
      <w:numFmt w:val="bullet"/>
      <w:lvlText w:val="•"/>
      <w:lvlJc w:val="left"/>
      <w:pPr>
        <w:ind w:left="2522" w:hanging="281"/>
      </w:pPr>
      <w:rPr>
        <w:rFonts w:hint="default"/>
      </w:rPr>
    </w:lvl>
    <w:lvl w:ilvl="3" w:tplc="B3EA90D6">
      <w:start w:val="1"/>
      <w:numFmt w:val="bullet"/>
      <w:lvlText w:val="•"/>
      <w:lvlJc w:val="left"/>
      <w:pPr>
        <w:ind w:left="3370" w:hanging="281"/>
      </w:pPr>
      <w:rPr>
        <w:rFonts w:hint="default"/>
      </w:rPr>
    </w:lvl>
    <w:lvl w:ilvl="4" w:tplc="E144B280">
      <w:start w:val="1"/>
      <w:numFmt w:val="bullet"/>
      <w:lvlText w:val="•"/>
      <w:lvlJc w:val="left"/>
      <w:pPr>
        <w:ind w:left="4218" w:hanging="281"/>
      </w:pPr>
      <w:rPr>
        <w:rFonts w:hint="default"/>
      </w:rPr>
    </w:lvl>
    <w:lvl w:ilvl="5" w:tplc="6E68EA66">
      <w:start w:val="1"/>
      <w:numFmt w:val="bullet"/>
      <w:lvlText w:val="•"/>
      <w:lvlJc w:val="left"/>
      <w:pPr>
        <w:ind w:left="5066" w:hanging="281"/>
      </w:pPr>
      <w:rPr>
        <w:rFonts w:hint="default"/>
      </w:rPr>
    </w:lvl>
    <w:lvl w:ilvl="6" w:tplc="E67A7B6A">
      <w:start w:val="1"/>
      <w:numFmt w:val="bullet"/>
      <w:lvlText w:val="•"/>
      <w:lvlJc w:val="left"/>
      <w:pPr>
        <w:ind w:left="5914" w:hanging="281"/>
      </w:pPr>
      <w:rPr>
        <w:rFonts w:hint="default"/>
      </w:rPr>
    </w:lvl>
    <w:lvl w:ilvl="7" w:tplc="0F3003C6">
      <w:start w:val="1"/>
      <w:numFmt w:val="bullet"/>
      <w:lvlText w:val="•"/>
      <w:lvlJc w:val="left"/>
      <w:pPr>
        <w:ind w:left="6762" w:hanging="281"/>
      </w:pPr>
      <w:rPr>
        <w:rFonts w:hint="default"/>
      </w:rPr>
    </w:lvl>
    <w:lvl w:ilvl="8" w:tplc="151EA6C2">
      <w:start w:val="1"/>
      <w:numFmt w:val="bullet"/>
      <w:lvlText w:val="•"/>
      <w:lvlJc w:val="left"/>
      <w:pPr>
        <w:ind w:left="7610" w:hanging="281"/>
      </w:pPr>
      <w:rPr>
        <w:rFonts w:hint="default"/>
      </w:rPr>
    </w:lvl>
  </w:abstractNum>
  <w:abstractNum w:abstractNumId="105" w15:restartNumberingAfterBreak="0">
    <w:nsid w:val="59764A11"/>
    <w:multiLevelType w:val="hybridMultilevel"/>
    <w:tmpl w:val="56D6A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9A37D7D"/>
    <w:multiLevelType w:val="hybridMultilevel"/>
    <w:tmpl w:val="4678BC34"/>
    <w:lvl w:ilvl="0" w:tplc="040C0017">
      <w:start w:val="1"/>
      <w:numFmt w:val="lowerLetter"/>
      <w:lvlText w:val="%1)"/>
      <w:lvlJc w:val="left"/>
      <w:pPr>
        <w:ind w:left="720" w:hanging="360"/>
      </w:pPr>
    </w:lvl>
    <w:lvl w:ilvl="1" w:tplc="A776F35E">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15:restartNumberingAfterBreak="0">
    <w:nsid w:val="5A47267B"/>
    <w:multiLevelType w:val="hybridMultilevel"/>
    <w:tmpl w:val="6B3C3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5AA12ED5"/>
    <w:multiLevelType w:val="hybridMultilevel"/>
    <w:tmpl w:val="55064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E966E43"/>
    <w:multiLevelType w:val="hybridMultilevel"/>
    <w:tmpl w:val="5F20C2D2"/>
    <w:lvl w:ilvl="0" w:tplc="712E4E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1" w15:restartNumberingAfterBreak="0">
    <w:nsid w:val="5F371232"/>
    <w:multiLevelType w:val="hybridMultilevel"/>
    <w:tmpl w:val="F9AE3F58"/>
    <w:lvl w:ilvl="0" w:tplc="5C2A0EF4">
      <w:start w:val="1"/>
      <w:numFmt w:val="lowerLetter"/>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12" w15:restartNumberingAfterBreak="0">
    <w:nsid w:val="5F5622F8"/>
    <w:multiLevelType w:val="hybridMultilevel"/>
    <w:tmpl w:val="54940C68"/>
    <w:lvl w:ilvl="0" w:tplc="0C0A0017">
      <w:start w:val="1"/>
      <w:numFmt w:val="lowerLetter"/>
      <w:lvlText w:val="%1)"/>
      <w:lvlJc w:val="left"/>
      <w:pPr>
        <w:ind w:left="360" w:hanging="360"/>
      </w:pPr>
      <w:rPr>
        <w:rFonts w:hint="default"/>
      </w:rPr>
    </w:lvl>
    <w:lvl w:ilvl="1" w:tplc="0809001B">
      <w:start w:val="1"/>
      <w:numFmt w:val="lowerRoman"/>
      <w:lvlText w:val="%2."/>
      <w:lvlJc w:val="right"/>
      <w:pPr>
        <w:ind w:left="1080" w:hanging="360"/>
      </w:pPr>
      <w:rPr>
        <w:rFonts w:hint="default"/>
      </w:rPr>
    </w:lvl>
    <w:lvl w:ilvl="2" w:tplc="AEC2E7EA">
      <w:start w:val="1"/>
      <w:numFmt w:val="bullet"/>
      <w:lvlText w:val="-"/>
      <w:lvlJc w:val="left"/>
      <w:pPr>
        <w:ind w:left="1800" w:hanging="360"/>
      </w:pPr>
      <w:rPr>
        <w:rFonts w:ascii="Cambria" w:hAnsi="Cambria"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0D93FF6"/>
    <w:multiLevelType w:val="multilevel"/>
    <w:tmpl w:val="6BF658A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lang w:val="en-GB" w:eastAsia="en-US" w:bidi="en-US"/>
      </w:rPr>
    </w:lvl>
    <w:lvl w:ilvl="1">
      <w:start w:val="1"/>
      <w:numFmt w:val="lowerLetter"/>
      <w:lvlText w:val="%2)"/>
      <w:lvlJc w:val="left"/>
      <w:pPr>
        <w:ind w:left="0" w:firstLine="0"/>
      </w:pPr>
      <w:rPr>
        <w:rFonts w:hint="default"/>
        <w:lang w:val="en-US"/>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4" w15:restartNumberingAfterBreak="0">
    <w:nsid w:val="60F9082E"/>
    <w:multiLevelType w:val="hybridMultilevel"/>
    <w:tmpl w:val="E4A400D2"/>
    <w:lvl w:ilvl="0" w:tplc="4552DE7C">
      <w:start w:val="1"/>
      <w:numFmt w:val="bullet"/>
      <w:lvlText w:val=""/>
      <w:lvlJc w:val="left"/>
      <w:pPr>
        <w:ind w:left="1604" w:hanging="360"/>
      </w:pPr>
      <w:rPr>
        <w:rFonts w:ascii="Symbol" w:hAnsi="Symbol" w:hint="default"/>
      </w:rPr>
    </w:lvl>
    <w:lvl w:ilvl="1" w:tplc="BFE89DB4">
      <w:numFmt w:val="bullet"/>
      <w:lvlText w:val="-"/>
      <w:lvlJc w:val="left"/>
      <w:pPr>
        <w:ind w:left="2324" w:hanging="360"/>
      </w:pPr>
      <w:rPr>
        <w:rFonts w:ascii="Times New Roman" w:eastAsia="Calibri" w:hAnsi="Times New Roman" w:cs="Times New Roman" w:hint="default"/>
      </w:rPr>
    </w:lvl>
    <w:lvl w:ilvl="2" w:tplc="08090005" w:tentative="1">
      <w:start w:val="1"/>
      <w:numFmt w:val="bullet"/>
      <w:lvlText w:val=""/>
      <w:lvlJc w:val="left"/>
      <w:pPr>
        <w:ind w:left="3044" w:hanging="360"/>
      </w:pPr>
      <w:rPr>
        <w:rFonts w:ascii="Wingdings" w:hAnsi="Wingdings" w:hint="default"/>
      </w:rPr>
    </w:lvl>
    <w:lvl w:ilvl="3" w:tplc="08090001" w:tentative="1">
      <w:start w:val="1"/>
      <w:numFmt w:val="bullet"/>
      <w:lvlText w:val=""/>
      <w:lvlJc w:val="left"/>
      <w:pPr>
        <w:ind w:left="3764" w:hanging="360"/>
      </w:pPr>
      <w:rPr>
        <w:rFonts w:ascii="Symbol" w:hAnsi="Symbol" w:hint="default"/>
      </w:rPr>
    </w:lvl>
    <w:lvl w:ilvl="4" w:tplc="08090003" w:tentative="1">
      <w:start w:val="1"/>
      <w:numFmt w:val="bullet"/>
      <w:lvlText w:val="o"/>
      <w:lvlJc w:val="left"/>
      <w:pPr>
        <w:ind w:left="4484" w:hanging="360"/>
      </w:pPr>
      <w:rPr>
        <w:rFonts w:ascii="Courier New" w:hAnsi="Courier New" w:cs="Courier New" w:hint="default"/>
      </w:rPr>
    </w:lvl>
    <w:lvl w:ilvl="5" w:tplc="08090005" w:tentative="1">
      <w:start w:val="1"/>
      <w:numFmt w:val="bullet"/>
      <w:lvlText w:val=""/>
      <w:lvlJc w:val="left"/>
      <w:pPr>
        <w:ind w:left="5204" w:hanging="360"/>
      </w:pPr>
      <w:rPr>
        <w:rFonts w:ascii="Wingdings" w:hAnsi="Wingdings" w:hint="default"/>
      </w:rPr>
    </w:lvl>
    <w:lvl w:ilvl="6" w:tplc="08090001" w:tentative="1">
      <w:start w:val="1"/>
      <w:numFmt w:val="bullet"/>
      <w:lvlText w:val=""/>
      <w:lvlJc w:val="left"/>
      <w:pPr>
        <w:ind w:left="5924" w:hanging="360"/>
      </w:pPr>
      <w:rPr>
        <w:rFonts w:ascii="Symbol" w:hAnsi="Symbol" w:hint="default"/>
      </w:rPr>
    </w:lvl>
    <w:lvl w:ilvl="7" w:tplc="08090003" w:tentative="1">
      <w:start w:val="1"/>
      <w:numFmt w:val="bullet"/>
      <w:lvlText w:val="o"/>
      <w:lvlJc w:val="left"/>
      <w:pPr>
        <w:ind w:left="6644" w:hanging="360"/>
      </w:pPr>
      <w:rPr>
        <w:rFonts w:ascii="Courier New" w:hAnsi="Courier New" w:cs="Courier New" w:hint="default"/>
      </w:rPr>
    </w:lvl>
    <w:lvl w:ilvl="8" w:tplc="08090005" w:tentative="1">
      <w:start w:val="1"/>
      <w:numFmt w:val="bullet"/>
      <w:lvlText w:val=""/>
      <w:lvlJc w:val="left"/>
      <w:pPr>
        <w:ind w:left="7364" w:hanging="360"/>
      </w:pPr>
      <w:rPr>
        <w:rFonts w:ascii="Wingdings" w:hAnsi="Wingdings" w:hint="default"/>
      </w:rPr>
    </w:lvl>
  </w:abstractNum>
  <w:abstractNum w:abstractNumId="115" w15:restartNumberingAfterBreak="0">
    <w:nsid w:val="62907081"/>
    <w:multiLevelType w:val="multilevel"/>
    <w:tmpl w:val="090A2EE2"/>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16" w15:restartNumberingAfterBreak="0">
    <w:nsid w:val="632417AE"/>
    <w:multiLevelType w:val="hybridMultilevel"/>
    <w:tmpl w:val="9FBA5178"/>
    <w:lvl w:ilvl="0" w:tplc="DCFC3BB8">
      <w:start w:val="1"/>
      <w:numFmt w:val="lowerLetter"/>
      <w:lvlText w:val="%1)"/>
      <w:lvlJc w:val="left"/>
      <w:pPr>
        <w:ind w:left="786" w:hanging="360"/>
      </w:pPr>
      <w:rPr>
        <w:rFonts w:hint="default"/>
        <w:u w:val="non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7" w15:restartNumberingAfterBreak="0">
    <w:nsid w:val="63A5741D"/>
    <w:multiLevelType w:val="hybridMultilevel"/>
    <w:tmpl w:val="10ACD2B0"/>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8" w15:restartNumberingAfterBreak="0">
    <w:nsid w:val="63D24DC6"/>
    <w:multiLevelType w:val="hybridMultilevel"/>
    <w:tmpl w:val="0AEAFB06"/>
    <w:lvl w:ilvl="0" w:tplc="9534924C">
      <w:start w:val="1"/>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9"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20" w15:restartNumberingAfterBreak="0">
    <w:nsid w:val="69F82F10"/>
    <w:multiLevelType w:val="hybridMultilevel"/>
    <w:tmpl w:val="13340CCE"/>
    <w:lvl w:ilvl="0" w:tplc="564E7922">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AB02F55"/>
    <w:multiLevelType w:val="hybridMultilevel"/>
    <w:tmpl w:val="1868B83C"/>
    <w:lvl w:ilvl="0" w:tplc="C98442CE">
      <w:start w:val="1"/>
      <w:numFmt w:val="decimal"/>
      <w:lvlText w:val="%1."/>
      <w:lvlJc w:val="left"/>
      <w:pPr>
        <w:ind w:left="360" w:hanging="360"/>
      </w:pPr>
      <w:rPr>
        <w:rFonts w:ascii="Times New Roman" w:hAnsi="Times New Roman" w:cs="Times New Roman" w:hint="default"/>
        <w:color w:val="auto"/>
      </w:rPr>
    </w:lvl>
    <w:lvl w:ilvl="1" w:tplc="564E7922">
      <w:start w:val="1"/>
      <w:numFmt w:val="lowerLetter"/>
      <w:lvlText w:val="(%2)"/>
      <w:lvlJc w:val="left"/>
      <w:pPr>
        <w:ind w:left="1080" w:hanging="360"/>
      </w:pPr>
      <w:rPr>
        <w:rFonts w:hint="default"/>
        <w:u w:val="none"/>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 w15:restartNumberingAfterBreak="0">
    <w:nsid w:val="6B73776E"/>
    <w:multiLevelType w:val="hybridMultilevel"/>
    <w:tmpl w:val="FDC2B63A"/>
    <w:lvl w:ilvl="0" w:tplc="F058E80C">
      <w:start w:val="10"/>
      <w:numFmt w:val="decimal"/>
      <w:lvlText w:val="%1."/>
      <w:lvlJc w:val="left"/>
      <w:pPr>
        <w:ind w:left="1841" w:hanging="420"/>
      </w:pPr>
      <w:rPr>
        <w:rFonts w:hint="eastAsia"/>
      </w:rPr>
    </w:lvl>
    <w:lvl w:ilvl="1" w:tplc="04090017" w:tentative="1">
      <w:start w:val="1"/>
      <w:numFmt w:val="aiueoFullWidth"/>
      <w:lvlText w:val="(%2)"/>
      <w:lvlJc w:val="left"/>
      <w:pPr>
        <w:ind w:left="1976" w:hanging="420"/>
      </w:pPr>
    </w:lvl>
    <w:lvl w:ilvl="2" w:tplc="04090011" w:tentative="1">
      <w:start w:val="1"/>
      <w:numFmt w:val="decimalEnclosedCircle"/>
      <w:lvlText w:val="%3"/>
      <w:lvlJc w:val="left"/>
      <w:pPr>
        <w:ind w:left="2396" w:hanging="420"/>
      </w:pPr>
    </w:lvl>
    <w:lvl w:ilvl="3" w:tplc="0409000F" w:tentative="1">
      <w:start w:val="1"/>
      <w:numFmt w:val="decimal"/>
      <w:lvlText w:val="%4."/>
      <w:lvlJc w:val="left"/>
      <w:pPr>
        <w:ind w:left="2816" w:hanging="420"/>
      </w:pPr>
    </w:lvl>
    <w:lvl w:ilvl="4" w:tplc="04090017" w:tentative="1">
      <w:start w:val="1"/>
      <w:numFmt w:val="aiueoFullWidth"/>
      <w:lvlText w:val="(%5)"/>
      <w:lvlJc w:val="left"/>
      <w:pPr>
        <w:ind w:left="3236" w:hanging="420"/>
      </w:pPr>
    </w:lvl>
    <w:lvl w:ilvl="5" w:tplc="04090011" w:tentative="1">
      <w:start w:val="1"/>
      <w:numFmt w:val="decimalEnclosedCircle"/>
      <w:lvlText w:val="%6"/>
      <w:lvlJc w:val="left"/>
      <w:pPr>
        <w:ind w:left="3656" w:hanging="420"/>
      </w:pPr>
    </w:lvl>
    <w:lvl w:ilvl="6" w:tplc="0409000F" w:tentative="1">
      <w:start w:val="1"/>
      <w:numFmt w:val="decimal"/>
      <w:lvlText w:val="%7."/>
      <w:lvlJc w:val="left"/>
      <w:pPr>
        <w:ind w:left="4076" w:hanging="420"/>
      </w:pPr>
    </w:lvl>
    <w:lvl w:ilvl="7" w:tplc="04090017" w:tentative="1">
      <w:start w:val="1"/>
      <w:numFmt w:val="aiueoFullWidth"/>
      <w:lvlText w:val="(%8)"/>
      <w:lvlJc w:val="left"/>
      <w:pPr>
        <w:ind w:left="4496" w:hanging="420"/>
      </w:pPr>
    </w:lvl>
    <w:lvl w:ilvl="8" w:tplc="04090011" w:tentative="1">
      <w:start w:val="1"/>
      <w:numFmt w:val="decimalEnclosedCircle"/>
      <w:lvlText w:val="%9"/>
      <w:lvlJc w:val="left"/>
      <w:pPr>
        <w:ind w:left="4916" w:hanging="420"/>
      </w:pPr>
    </w:lvl>
  </w:abstractNum>
  <w:abstractNum w:abstractNumId="123" w15:restartNumberingAfterBreak="0">
    <w:nsid w:val="6C001D45"/>
    <w:multiLevelType w:val="multilevel"/>
    <w:tmpl w:val="5326679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4" w15:restartNumberingAfterBreak="0">
    <w:nsid w:val="6E272FD1"/>
    <w:multiLevelType w:val="hybridMultilevel"/>
    <w:tmpl w:val="3118EFC4"/>
    <w:lvl w:ilvl="0" w:tplc="1E9484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6E6976EB"/>
    <w:multiLevelType w:val="hybridMultilevel"/>
    <w:tmpl w:val="6E0ACDDE"/>
    <w:lvl w:ilvl="0" w:tplc="0809000F">
      <w:start w:val="1"/>
      <w:numFmt w:val="decimal"/>
      <w:lvlText w:val="%1."/>
      <w:lvlJc w:val="left"/>
      <w:pPr>
        <w:ind w:left="720" w:hanging="360"/>
      </w:p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F1B2FF1"/>
    <w:multiLevelType w:val="hybridMultilevel"/>
    <w:tmpl w:val="8E4EBA00"/>
    <w:lvl w:ilvl="0" w:tplc="0409000F">
      <w:start w:val="1"/>
      <w:numFmt w:val="decimal"/>
      <w:lvlText w:val="%1."/>
      <w:lvlJc w:val="left"/>
      <w:pPr>
        <w:ind w:left="720" w:hanging="360"/>
      </w:pPr>
      <w:rPr>
        <w:rFonts w:hint="default"/>
      </w:rPr>
    </w:lvl>
    <w:lvl w:ilvl="1" w:tplc="564E7922">
      <w:start w:val="1"/>
      <w:numFmt w:val="lowerLetter"/>
      <w:lvlText w:val="(%2)"/>
      <w:lvlJc w:val="left"/>
      <w:pPr>
        <w:ind w:left="1440" w:hanging="360"/>
      </w:pPr>
      <w:rPr>
        <w:rFonts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F420455"/>
    <w:multiLevelType w:val="hybridMultilevel"/>
    <w:tmpl w:val="15BA03A2"/>
    <w:lvl w:ilvl="0" w:tplc="A2225978">
      <w:start w:val="1"/>
      <w:numFmt w:val="decimal"/>
      <w:lvlText w:val="%1."/>
      <w:lvlJc w:val="left"/>
      <w:pPr>
        <w:ind w:left="720" w:hanging="360"/>
      </w:pPr>
      <w:rPr>
        <w:rFonts w:hint="default"/>
        <w:b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8" w15:restartNumberingAfterBreak="0">
    <w:nsid w:val="6FBA72B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3F13F89"/>
    <w:multiLevelType w:val="hybridMultilevel"/>
    <w:tmpl w:val="4B6CC9F8"/>
    <w:lvl w:ilvl="0" w:tplc="4552DE7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130" w15:restartNumberingAfterBreak="0">
    <w:nsid w:val="75B745E8"/>
    <w:multiLevelType w:val="hybridMultilevel"/>
    <w:tmpl w:val="EA30F35C"/>
    <w:lvl w:ilvl="0" w:tplc="0C0A0017">
      <w:start w:val="1"/>
      <w:numFmt w:val="lowerLetter"/>
      <w:lvlText w:val="%1)"/>
      <w:lvlJc w:val="left"/>
      <w:pPr>
        <w:ind w:left="360" w:hanging="360"/>
      </w:pPr>
    </w:lvl>
    <w:lvl w:ilvl="1" w:tplc="0809001B">
      <w:start w:val="1"/>
      <w:numFmt w:val="lowerRoman"/>
      <w:lvlText w:val="%2."/>
      <w:lvlJc w:val="right"/>
      <w:pPr>
        <w:ind w:left="1080" w:hanging="360"/>
      </w:pPr>
    </w:lvl>
    <w:lvl w:ilvl="2" w:tplc="546AE666">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1" w15:restartNumberingAfterBreak="0">
    <w:nsid w:val="76E73C53"/>
    <w:multiLevelType w:val="hybridMultilevel"/>
    <w:tmpl w:val="72DC050A"/>
    <w:lvl w:ilvl="0" w:tplc="0409000F">
      <w:start w:val="1"/>
      <w:numFmt w:val="decimal"/>
      <w:lvlText w:val="%1."/>
      <w:lvlJc w:val="left"/>
      <w:pPr>
        <w:tabs>
          <w:tab w:val="num" w:pos="720"/>
        </w:tabs>
        <w:ind w:left="720" w:hanging="360"/>
      </w:pPr>
      <w:rPr>
        <w:rFonts w:cs="Times New Roman"/>
      </w:rPr>
    </w:lvl>
    <w:lvl w:ilvl="1" w:tplc="0809001B">
      <w:start w:val="1"/>
      <w:numFmt w:val="lowerRoman"/>
      <w:lvlText w:val="%2."/>
      <w:lvlJc w:val="righ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2" w15:restartNumberingAfterBreak="0">
    <w:nsid w:val="777A4DFD"/>
    <w:multiLevelType w:val="hybridMultilevel"/>
    <w:tmpl w:val="E638B714"/>
    <w:lvl w:ilvl="0" w:tplc="22964E3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779B48F0"/>
    <w:multiLevelType w:val="hybridMultilevel"/>
    <w:tmpl w:val="64C0B860"/>
    <w:lvl w:ilvl="0" w:tplc="6540A31E">
      <w:start w:val="1"/>
      <w:numFmt w:val="lowerLetter"/>
      <w:lvlText w:val="%1)"/>
      <w:lvlJc w:val="left"/>
      <w:pPr>
        <w:ind w:left="1437" w:hanging="360"/>
      </w:pPr>
      <w:rPr>
        <w:rFonts w:hint="default"/>
      </w:rPr>
    </w:lvl>
    <w:lvl w:ilvl="1" w:tplc="08090019">
      <w:start w:val="1"/>
      <w:numFmt w:val="lowerLetter"/>
      <w:lvlText w:val="%2."/>
      <w:lvlJc w:val="left"/>
      <w:pPr>
        <w:ind w:left="2157" w:hanging="360"/>
      </w:pPr>
    </w:lvl>
    <w:lvl w:ilvl="2" w:tplc="0809001B">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34" w15:restartNumberingAfterBreak="0">
    <w:nsid w:val="794232BE"/>
    <w:multiLevelType w:val="hybridMultilevel"/>
    <w:tmpl w:val="C54C9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7A542A58"/>
    <w:multiLevelType w:val="hybridMultilevel"/>
    <w:tmpl w:val="D7EAE172"/>
    <w:lvl w:ilvl="0" w:tplc="734A5B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 w15:restartNumberingAfterBreak="0">
    <w:nsid w:val="7BBE0D54"/>
    <w:multiLevelType w:val="hybridMultilevel"/>
    <w:tmpl w:val="2C64558E"/>
    <w:lvl w:ilvl="0" w:tplc="96942A7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CEA6CA5"/>
    <w:multiLevelType w:val="hybridMultilevel"/>
    <w:tmpl w:val="90CC6690"/>
    <w:lvl w:ilvl="0" w:tplc="4552DE7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8" w15:restartNumberingAfterBreak="0">
    <w:nsid w:val="7D5E5C8F"/>
    <w:multiLevelType w:val="hybridMultilevel"/>
    <w:tmpl w:val="CBC4A2B0"/>
    <w:lvl w:ilvl="0" w:tplc="AD145788">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1509826998">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58192874">
    <w:abstractNumId w:val="73"/>
  </w:num>
  <w:num w:numId="3" w16cid:durableId="1442336859">
    <w:abstractNumId w:val="64"/>
  </w:num>
  <w:num w:numId="4" w16cid:durableId="728185186">
    <w:abstractNumId w:val="119"/>
  </w:num>
  <w:num w:numId="5" w16cid:durableId="1649702368">
    <w:abstractNumId w:val="79"/>
  </w:num>
  <w:num w:numId="6" w16cid:durableId="2090957702">
    <w:abstractNumId w:val="74"/>
  </w:num>
  <w:num w:numId="7" w16cid:durableId="1130175299">
    <w:abstractNumId w:val="72"/>
  </w:num>
  <w:num w:numId="8" w16cid:durableId="1378238332">
    <w:abstractNumId w:val="34"/>
  </w:num>
  <w:num w:numId="9" w16cid:durableId="1663312783">
    <w:abstractNumId w:val="16"/>
  </w:num>
  <w:num w:numId="10" w16cid:durableId="1036352820">
    <w:abstractNumId w:val="42"/>
  </w:num>
  <w:num w:numId="11" w16cid:durableId="393624003">
    <w:abstractNumId w:val="0"/>
  </w:num>
  <w:num w:numId="12" w16cid:durableId="247924743">
    <w:abstractNumId w:val="3"/>
  </w:num>
  <w:num w:numId="13" w16cid:durableId="891966953">
    <w:abstractNumId w:val="4"/>
  </w:num>
  <w:num w:numId="14" w16cid:durableId="819812777">
    <w:abstractNumId w:val="5"/>
  </w:num>
  <w:num w:numId="15" w16cid:durableId="1134248710">
    <w:abstractNumId w:val="40"/>
  </w:num>
  <w:num w:numId="16" w16cid:durableId="345328908">
    <w:abstractNumId w:val="136"/>
  </w:num>
  <w:num w:numId="17" w16cid:durableId="521357763">
    <w:abstractNumId w:val="131"/>
  </w:num>
  <w:num w:numId="18" w16cid:durableId="97258123">
    <w:abstractNumId w:val="21"/>
  </w:num>
  <w:num w:numId="19" w16cid:durableId="1670938184">
    <w:abstractNumId w:val="23"/>
  </w:num>
  <w:num w:numId="20" w16cid:durableId="918102724">
    <w:abstractNumId w:val="24"/>
  </w:num>
  <w:num w:numId="21" w16cid:durableId="1909488023">
    <w:abstractNumId w:val="24"/>
    <w:lvlOverride w:ilvl="0">
      <w:lvl w:ilvl="0">
        <w:numFmt w:val="lowerLetter"/>
        <w:lvlText w:val="(%1)"/>
        <w:lvlJc w:val="left"/>
        <w:pPr>
          <w:tabs>
            <w:tab w:val="num" w:pos="360"/>
          </w:tabs>
          <w:ind w:left="144"/>
        </w:pPr>
        <w:rPr>
          <w:rFonts w:cs="Times New Roman"/>
          <w:snapToGrid/>
          <w:spacing w:val="8"/>
          <w:w w:val="105"/>
          <w:sz w:val="22"/>
          <w:szCs w:val="22"/>
        </w:rPr>
      </w:lvl>
    </w:lvlOverride>
  </w:num>
  <w:num w:numId="22" w16cid:durableId="139352866">
    <w:abstractNumId w:val="26"/>
  </w:num>
  <w:num w:numId="23" w16cid:durableId="355469268">
    <w:abstractNumId w:val="20"/>
  </w:num>
  <w:num w:numId="24" w16cid:durableId="963461155">
    <w:abstractNumId w:val="62"/>
  </w:num>
  <w:num w:numId="25" w16cid:durableId="1239094438">
    <w:abstractNumId w:val="117"/>
  </w:num>
  <w:num w:numId="26" w16cid:durableId="2071346134">
    <w:abstractNumId w:val="127"/>
  </w:num>
  <w:num w:numId="27" w16cid:durableId="1211764230">
    <w:abstractNumId w:val="84"/>
  </w:num>
  <w:num w:numId="28" w16cid:durableId="612134162">
    <w:abstractNumId w:val="55"/>
  </w:num>
  <w:num w:numId="29" w16cid:durableId="464130382">
    <w:abstractNumId w:val="63"/>
  </w:num>
  <w:num w:numId="30" w16cid:durableId="356388531">
    <w:abstractNumId w:val="135"/>
  </w:num>
  <w:num w:numId="31" w16cid:durableId="114256315">
    <w:abstractNumId w:val="88"/>
  </w:num>
  <w:num w:numId="32" w16cid:durableId="1630432817">
    <w:abstractNumId w:val="44"/>
  </w:num>
  <w:num w:numId="33" w16cid:durableId="500320415">
    <w:abstractNumId w:val="90"/>
  </w:num>
  <w:num w:numId="34" w16cid:durableId="1422988618">
    <w:abstractNumId w:val="49"/>
  </w:num>
  <w:num w:numId="35" w16cid:durableId="64035141">
    <w:abstractNumId w:val="19"/>
  </w:num>
  <w:num w:numId="36" w16cid:durableId="521282652">
    <w:abstractNumId w:val="33"/>
  </w:num>
  <w:num w:numId="37" w16cid:durableId="2133860984">
    <w:abstractNumId w:val="1"/>
  </w:num>
  <w:num w:numId="38" w16cid:durableId="1752193931">
    <w:abstractNumId w:val="46"/>
  </w:num>
  <w:num w:numId="39" w16cid:durableId="1042750164">
    <w:abstractNumId w:val="29"/>
  </w:num>
  <w:num w:numId="40" w16cid:durableId="362172436">
    <w:abstractNumId w:val="109"/>
  </w:num>
  <w:num w:numId="41" w16cid:durableId="1338731554">
    <w:abstractNumId w:val="100"/>
  </w:num>
  <w:num w:numId="42" w16cid:durableId="1221132363">
    <w:abstractNumId w:val="114"/>
  </w:num>
  <w:num w:numId="43" w16cid:durableId="1888685022">
    <w:abstractNumId w:val="102"/>
  </w:num>
  <w:num w:numId="44" w16cid:durableId="1183475110">
    <w:abstractNumId w:val="51"/>
  </w:num>
  <w:num w:numId="45" w16cid:durableId="810681850">
    <w:abstractNumId w:val="57"/>
  </w:num>
  <w:num w:numId="46" w16cid:durableId="1253510068">
    <w:abstractNumId w:val="111"/>
  </w:num>
  <w:num w:numId="47" w16cid:durableId="512577742">
    <w:abstractNumId w:val="45"/>
  </w:num>
  <w:num w:numId="48" w16cid:durableId="1215310944">
    <w:abstractNumId w:val="83"/>
  </w:num>
  <w:num w:numId="49" w16cid:durableId="508908322">
    <w:abstractNumId w:val="95"/>
  </w:num>
  <w:num w:numId="50" w16cid:durableId="1748648421">
    <w:abstractNumId w:val="107"/>
  </w:num>
  <w:num w:numId="51" w16cid:durableId="1199583553">
    <w:abstractNumId w:val="38"/>
  </w:num>
  <w:num w:numId="52" w16cid:durableId="1456018265">
    <w:abstractNumId w:val="37"/>
  </w:num>
  <w:num w:numId="53" w16cid:durableId="791896826">
    <w:abstractNumId w:val="110"/>
  </w:num>
  <w:num w:numId="54" w16cid:durableId="1360476212">
    <w:abstractNumId w:val="75"/>
  </w:num>
  <w:num w:numId="55" w16cid:durableId="1104765030">
    <w:abstractNumId w:val="60"/>
  </w:num>
  <w:num w:numId="56" w16cid:durableId="1487091631">
    <w:abstractNumId w:val="15"/>
  </w:num>
  <w:num w:numId="57" w16cid:durableId="1093433699">
    <w:abstractNumId w:val="89"/>
  </w:num>
  <w:num w:numId="58" w16cid:durableId="1223831132">
    <w:abstractNumId w:val="104"/>
  </w:num>
  <w:num w:numId="59" w16cid:durableId="6490936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9905951">
    <w:abstractNumId w:val="77"/>
  </w:num>
  <w:num w:numId="61" w16cid:durableId="549348047">
    <w:abstractNumId w:val="85"/>
  </w:num>
  <w:num w:numId="62" w16cid:durableId="1743797327">
    <w:abstractNumId w:val="53"/>
  </w:num>
  <w:num w:numId="63" w16cid:durableId="1404333008">
    <w:abstractNumId w:val="86"/>
  </w:num>
  <w:num w:numId="64" w16cid:durableId="2117479480">
    <w:abstractNumId w:val="17"/>
  </w:num>
  <w:num w:numId="65" w16cid:durableId="1563564573">
    <w:abstractNumId w:val="116"/>
  </w:num>
  <w:num w:numId="66" w16cid:durableId="1648901553">
    <w:abstractNumId w:val="138"/>
  </w:num>
  <w:num w:numId="67" w16cid:durableId="138302956">
    <w:abstractNumId w:val="52"/>
  </w:num>
  <w:num w:numId="68" w16cid:durableId="279805498">
    <w:abstractNumId w:val="48"/>
  </w:num>
  <w:num w:numId="69" w16cid:durableId="1959217135">
    <w:abstractNumId w:val="118"/>
  </w:num>
  <w:num w:numId="70" w16cid:durableId="886256823">
    <w:abstractNumId w:val="65"/>
  </w:num>
  <w:num w:numId="71" w16cid:durableId="2821992">
    <w:abstractNumId w:val="71"/>
  </w:num>
  <w:num w:numId="72" w16cid:durableId="1652824756">
    <w:abstractNumId w:val="69"/>
  </w:num>
  <w:num w:numId="73" w16cid:durableId="1432386681">
    <w:abstractNumId w:val="137"/>
  </w:num>
  <w:num w:numId="74" w16cid:durableId="2049792415">
    <w:abstractNumId w:val="125"/>
  </w:num>
  <w:num w:numId="75" w16cid:durableId="1717002714">
    <w:abstractNumId w:val="28"/>
  </w:num>
  <w:num w:numId="76" w16cid:durableId="1897811158">
    <w:abstractNumId w:val="134"/>
  </w:num>
  <w:num w:numId="77" w16cid:durableId="164059409">
    <w:abstractNumId w:val="59"/>
  </w:num>
  <w:num w:numId="78" w16cid:durableId="61559929">
    <w:abstractNumId w:val="35"/>
  </w:num>
  <w:num w:numId="79" w16cid:durableId="466238080">
    <w:abstractNumId w:val="32"/>
  </w:num>
  <w:num w:numId="80" w16cid:durableId="131676644">
    <w:abstractNumId w:val="103"/>
  </w:num>
  <w:num w:numId="81" w16cid:durableId="1981881812">
    <w:abstractNumId w:val="108"/>
  </w:num>
  <w:num w:numId="82" w16cid:durableId="2124373697">
    <w:abstractNumId w:val="97"/>
  </w:num>
  <w:num w:numId="83" w16cid:durableId="2105609412">
    <w:abstractNumId w:val="68"/>
  </w:num>
  <w:num w:numId="84" w16cid:durableId="398140839">
    <w:abstractNumId w:val="120"/>
  </w:num>
  <w:num w:numId="85" w16cid:durableId="1114902399">
    <w:abstractNumId w:val="87"/>
  </w:num>
  <w:num w:numId="86" w16cid:durableId="401024698">
    <w:abstractNumId w:val="129"/>
  </w:num>
  <w:num w:numId="87" w16cid:durableId="1268973860">
    <w:abstractNumId w:val="133"/>
  </w:num>
  <w:num w:numId="88" w16cid:durableId="698358467">
    <w:abstractNumId w:val="124"/>
  </w:num>
  <w:num w:numId="89" w16cid:durableId="576942719">
    <w:abstractNumId w:val="121"/>
  </w:num>
  <w:num w:numId="90" w16cid:durableId="2022126783">
    <w:abstractNumId w:val="122"/>
  </w:num>
  <w:num w:numId="91" w16cid:durableId="1023284487">
    <w:abstractNumId w:val="27"/>
  </w:num>
  <w:num w:numId="92" w16cid:durableId="577711316">
    <w:abstractNumId w:val="13"/>
  </w:num>
  <w:num w:numId="93" w16cid:durableId="62604621">
    <w:abstractNumId w:val="12"/>
  </w:num>
  <w:num w:numId="94" w16cid:durableId="363406609">
    <w:abstractNumId w:val="101"/>
  </w:num>
  <w:num w:numId="95" w16cid:durableId="89085687">
    <w:abstractNumId w:val="112"/>
  </w:num>
  <w:num w:numId="96" w16cid:durableId="1172068793">
    <w:abstractNumId w:val="36"/>
  </w:num>
  <w:num w:numId="97" w16cid:durableId="1690375874">
    <w:abstractNumId w:val="82"/>
  </w:num>
  <w:num w:numId="98" w16cid:durableId="1593850884">
    <w:abstractNumId w:val="130"/>
  </w:num>
  <w:num w:numId="99" w16cid:durableId="108283047">
    <w:abstractNumId w:val="50"/>
  </w:num>
  <w:num w:numId="100" w16cid:durableId="236718867">
    <w:abstractNumId w:val="76"/>
  </w:num>
  <w:num w:numId="101" w16cid:durableId="311103667">
    <w:abstractNumId w:val="25"/>
  </w:num>
  <w:num w:numId="102" w16cid:durableId="197667670">
    <w:abstractNumId w:val="132"/>
  </w:num>
  <w:num w:numId="103" w16cid:durableId="672341391">
    <w:abstractNumId w:val="70"/>
  </w:num>
  <w:num w:numId="104" w16cid:durableId="990603099">
    <w:abstractNumId w:val="126"/>
  </w:num>
  <w:num w:numId="105" w16cid:durableId="1391031743">
    <w:abstractNumId w:val="30"/>
  </w:num>
  <w:num w:numId="106" w16cid:durableId="1222788837">
    <w:abstractNumId w:val="43"/>
  </w:num>
  <w:num w:numId="107" w16cid:durableId="491219731">
    <w:abstractNumId w:val="61"/>
  </w:num>
  <w:num w:numId="108" w16cid:durableId="1722248602">
    <w:abstractNumId w:val="96"/>
  </w:num>
  <w:num w:numId="109" w16cid:durableId="746801113">
    <w:abstractNumId w:val="115"/>
  </w:num>
  <w:num w:numId="110" w16cid:durableId="413668144">
    <w:abstractNumId w:val="98"/>
  </w:num>
  <w:num w:numId="111" w16cid:durableId="1872188533">
    <w:abstractNumId w:val="91"/>
  </w:num>
  <w:num w:numId="112" w16cid:durableId="1458332820">
    <w:abstractNumId w:val="123"/>
  </w:num>
  <w:num w:numId="113" w16cid:durableId="449708231">
    <w:abstractNumId w:val="105"/>
  </w:num>
  <w:num w:numId="114" w16cid:durableId="1671443624">
    <w:abstractNumId w:val="81"/>
  </w:num>
  <w:num w:numId="115" w16cid:durableId="2064518536">
    <w:abstractNumId w:val="92"/>
  </w:num>
  <w:num w:numId="116" w16cid:durableId="2066373119">
    <w:abstractNumId w:val="80"/>
  </w:num>
  <w:num w:numId="117" w16cid:durableId="175655962">
    <w:abstractNumId w:val="106"/>
  </w:num>
  <w:num w:numId="118" w16cid:durableId="1281297310">
    <w:abstractNumId w:val="41"/>
  </w:num>
  <w:num w:numId="119" w16cid:durableId="38096586">
    <w:abstractNumId w:val="47"/>
  </w:num>
  <w:num w:numId="120" w16cid:durableId="1161119829">
    <w:abstractNumId w:val="113"/>
  </w:num>
  <w:num w:numId="121" w16cid:durableId="1565723807">
    <w:abstractNumId w:val="66"/>
  </w:num>
  <w:num w:numId="122" w16cid:durableId="904415333">
    <w:abstractNumId w:val="93"/>
  </w:num>
  <w:num w:numId="123" w16cid:durableId="1625034803">
    <w:abstractNumId w:val="67"/>
  </w:num>
  <w:num w:numId="124" w16cid:durableId="650522275">
    <w:abstractNumId w:val="94"/>
  </w:num>
  <w:num w:numId="125" w16cid:durableId="983702163">
    <w:abstractNumId w:val="78"/>
  </w:num>
  <w:num w:numId="126" w16cid:durableId="1725327151">
    <w:abstractNumId w:val="58"/>
  </w:num>
  <w:num w:numId="127" w16cid:durableId="1195849573">
    <w:abstractNumId w:val="99"/>
  </w:num>
  <w:num w:numId="128" w16cid:durableId="1704018570">
    <w:abstractNumId w:val="54"/>
  </w:num>
  <w:num w:numId="129" w16cid:durableId="1907909607">
    <w:abstractNumId w:val="128"/>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50"/>
  </w:hdrShapeDefault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B2"/>
    <w:rsid w:val="000019A8"/>
    <w:rsid w:val="000042BA"/>
    <w:rsid w:val="00006282"/>
    <w:rsid w:val="0000710E"/>
    <w:rsid w:val="00012729"/>
    <w:rsid w:val="000128C1"/>
    <w:rsid w:val="00012A23"/>
    <w:rsid w:val="000133BE"/>
    <w:rsid w:val="000139DB"/>
    <w:rsid w:val="0001446F"/>
    <w:rsid w:val="00020809"/>
    <w:rsid w:val="0002236A"/>
    <w:rsid w:val="00022DF2"/>
    <w:rsid w:val="00023611"/>
    <w:rsid w:val="00024991"/>
    <w:rsid w:val="000303DB"/>
    <w:rsid w:val="00031D61"/>
    <w:rsid w:val="00033F6C"/>
    <w:rsid w:val="00037941"/>
    <w:rsid w:val="00040A09"/>
    <w:rsid w:val="00040EB4"/>
    <w:rsid w:val="00042134"/>
    <w:rsid w:val="000429DE"/>
    <w:rsid w:val="000443BF"/>
    <w:rsid w:val="00046E52"/>
    <w:rsid w:val="00047632"/>
    <w:rsid w:val="000508D5"/>
    <w:rsid w:val="00051985"/>
    <w:rsid w:val="000533B9"/>
    <w:rsid w:val="00056751"/>
    <w:rsid w:val="000641C8"/>
    <w:rsid w:val="00064503"/>
    <w:rsid w:val="000678B2"/>
    <w:rsid w:val="00070845"/>
    <w:rsid w:val="0007154D"/>
    <w:rsid w:val="00073243"/>
    <w:rsid w:val="000733E4"/>
    <w:rsid w:val="00073C87"/>
    <w:rsid w:val="00075176"/>
    <w:rsid w:val="00075252"/>
    <w:rsid w:val="00077A09"/>
    <w:rsid w:val="00077DAD"/>
    <w:rsid w:val="000828A2"/>
    <w:rsid w:val="00082EB3"/>
    <w:rsid w:val="00085EBF"/>
    <w:rsid w:val="00087C11"/>
    <w:rsid w:val="00091130"/>
    <w:rsid w:val="00091F14"/>
    <w:rsid w:val="000925F2"/>
    <w:rsid w:val="00092A26"/>
    <w:rsid w:val="00093C53"/>
    <w:rsid w:val="00096393"/>
    <w:rsid w:val="00097D82"/>
    <w:rsid w:val="000A0FCA"/>
    <w:rsid w:val="000A22A0"/>
    <w:rsid w:val="000A332F"/>
    <w:rsid w:val="000B017E"/>
    <w:rsid w:val="000B04AF"/>
    <w:rsid w:val="000B1149"/>
    <w:rsid w:val="000B1A77"/>
    <w:rsid w:val="000B23E6"/>
    <w:rsid w:val="000B7E67"/>
    <w:rsid w:val="000C139A"/>
    <w:rsid w:val="000C1BFA"/>
    <w:rsid w:val="000C3D55"/>
    <w:rsid w:val="000C5F88"/>
    <w:rsid w:val="000C69BE"/>
    <w:rsid w:val="000D13A8"/>
    <w:rsid w:val="000D1B4C"/>
    <w:rsid w:val="000D3412"/>
    <w:rsid w:val="000D424B"/>
    <w:rsid w:val="000E0C96"/>
    <w:rsid w:val="000E288A"/>
    <w:rsid w:val="000E408B"/>
    <w:rsid w:val="000E4550"/>
    <w:rsid w:val="000E50CF"/>
    <w:rsid w:val="000E6E5A"/>
    <w:rsid w:val="000F0870"/>
    <w:rsid w:val="000F10C5"/>
    <w:rsid w:val="000F1F1F"/>
    <w:rsid w:val="000F31B8"/>
    <w:rsid w:val="000F3535"/>
    <w:rsid w:val="000F4EF5"/>
    <w:rsid w:val="000F58F6"/>
    <w:rsid w:val="000F5EE5"/>
    <w:rsid w:val="000F702C"/>
    <w:rsid w:val="0010059A"/>
    <w:rsid w:val="001006FE"/>
    <w:rsid w:val="00100C95"/>
    <w:rsid w:val="001013C6"/>
    <w:rsid w:val="001026DC"/>
    <w:rsid w:val="00103486"/>
    <w:rsid w:val="001034FE"/>
    <w:rsid w:val="00111FEE"/>
    <w:rsid w:val="001122B4"/>
    <w:rsid w:val="001122FA"/>
    <w:rsid w:val="00113F23"/>
    <w:rsid w:val="00114667"/>
    <w:rsid w:val="001165DC"/>
    <w:rsid w:val="00116F20"/>
    <w:rsid w:val="00117807"/>
    <w:rsid w:val="0012141A"/>
    <w:rsid w:val="00123FEC"/>
    <w:rsid w:val="00127827"/>
    <w:rsid w:val="00127B0C"/>
    <w:rsid w:val="001438D9"/>
    <w:rsid w:val="001447B9"/>
    <w:rsid w:val="00145C8C"/>
    <w:rsid w:val="0014614C"/>
    <w:rsid w:val="0014725F"/>
    <w:rsid w:val="00147414"/>
    <w:rsid w:val="00147A33"/>
    <w:rsid w:val="00147BD8"/>
    <w:rsid w:val="001541A6"/>
    <w:rsid w:val="00155647"/>
    <w:rsid w:val="00155960"/>
    <w:rsid w:val="00156D98"/>
    <w:rsid w:val="00162880"/>
    <w:rsid w:val="00164220"/>
    <w:rsid w:val="00164DC4"/>
    <w:rsid w:val="00167B9E"/>
    <w:rsid w:val="001749A2"/>
    <w:rsid w:val="001749C1"/>
    <w:rsid w:val="00174F43"/>
    <w:rsid w:val="0017596C"/>
    <w:rsid w:val="00175AE0"/>
    <w:rsid w:val="0017718D"/>
    <w:rsid w:val="00181403"/>
    <w:rsid w:val="00181409"/>
    <w:rsid w:val="001910B8"/>
    <w:rsid w:val="00193113"/>
    <w:rsid w:val="00194728"/>
    <w:rsid w:val="00195BC2"/>
    <w:rsid w:val="00195DC6"/>
    <w:rsid w:val="001A0442"/>
    <w:rsid w:val="001A0EA9"/>
    <w:rsid w:val="001A24A9"/>
    <w:rsid w:val="001A313A"/>
    <w:rsid w:val="001A51F8"/>
    <w:rsid w:val="001A6BE8"/>
    <w:rsid w:val="001B09BA"/>
    <w:rsid w:val="001B14FE"/>
    <w:rsid w:val="001B3196"/>
    <w:rsid w:val="001B4249"/>
    <w:rsid w:val="001B48FD"/>
    <w:rsid w:val="001B4F6E"/>
    <w:rsid w:val="001C2C88"/>
    <w:rsid w:val="001C3A20"/>
    <w:rsid w:val="001C484A"/>
    <w:rsid w:val="001C5542"/>
    <w:rsid w:val="001C68CF"/>
    <w:rsid w:val="001C6954"/>
    <w:rsid w:val="001C7F5C"/>
    <w:rsid w:val="001D207A"/>
    <w:rsid w:val="001D2476"/>
    <w:rsid w:val="001D33A4"/>
    <w:rsid w:val="001D487C"/>
    <w:rsid w:val="001D563E"/>
    <w:rsid w:val="001D5C4B"/>
    <w:rsid w:val="001D6829"/>
    <w:rsid w:val="001D68E6"/>
    <w:rsid w:val="001D6CA0"/>
    <w:rsid w:val="001E061B"/>
    <w:rsid w:val="001E18EB"/>
    <w:rsid w:val="001E2ACC"/>
    <w:rsid w:val="001E3ED3"/>
    <w:rsid w:val="001E5875"/>
    <w:rsid w:val="001E5E62"/>
    <w:rsid w:val="001F1D04"/>
    <w:rsid w:val="001F52B7"/>
    <w:rsid w:val="001F5950"/>
    <w:rsid w:val="001F6CCA"/>
    <w:rsid w:val="001F7E35"/>
    <w:rsid w:val="00201C8B"/>
    <w:rsid w:val="00202DBA"/>
    <w:rsid w:val="002046AE"/>
    <w:rsid w:val="002049B6"/>
    <w:rsid w:val="002057DB"/>
    <w:rsid w:val="00207515"/>
    <w:rsid w:val="0021274D"/>
    <w:rsid w:val="002136B3"/>
    <w:rsid w:val="00214D18"/>
    <w:rsid w:val="00224D8F"/>
    <w:rsid w:val="0022519F"/>
    <w:rsid w:val="002254D7"/>
    <w:rsid w:val="00227640"/>
    <w:rsid w:val="00231423"/>
    <w:rsid w:val="00231787"/>
    <w:rsid w:val="002375C2"/>
    <w:rsid w:val="00240357"/>
    <w:rsid w:val="00242D4B"/>
    <w:rsid w:val="00246300"/>
    <w:rsid w:val="00246E01"/>
    <w:rsid w:val="00247094"/>
    <w:rsid w:val="00247572"/>
    <w:rsid w:val="0024766A"/>
    <w:rsid w:val="00251AFB"/>
    <w:rsid w:val="00251EBA"/>
    <w:rsid w:val="00252777"/>
    <w:rsid w:val="0025502B"/>
    <w:rsid w:val="00257EE9"/>
    <w:rsid w:val="002603A1"/>
    <w:rsid w:val="00265769"/>
    <w:rsid w:val="002661E2"/>
    <w:rsid w:val="00273FCA"/>
    <w:rsid w:val="002742E8"/>
    <w:rsid w:val="0027436D"/>
    <w:rsid w:val="0027582D"/>
    <w:rsid w:val="00276D4A"/>
    <w:rsid w:val="00281D17"/>
    <w:rsid w:val="00283621"/>
    <w:rsid w:val="002861CC"/>
    <w:rsid w:val="00286CCF"/>
    <w:rsid w:val="00291839"/>
    <w:rsid w:val="0029261D"/>
    <w:rsid w:val="002926EE"/>
    <w:rsid w:val="00292D67"/>
    <w:rsid w:val="00294181"/>
    <w:rsid w:val="002946F2"/>
    <w:rsid w:val="00296BD1"/>
    <w:rsid w:val="002A184B"/>
    <w:rsid w:val="002A1E7C"/>
    <w:rsid w:val="002A1FBA"/>
    <w:rsid w:val="002A234C"/>
    <w:rsid w:val="002A2A85"/>
    <w:rsid w:val="002A34D0"/>
    <w:rsid w:val="002A3B80"/>
    <w:rsid w:val="002A408B"/>
    <w:rsid w:val="002A4C23"/>
    <w:rsid w:val="002A51D5"/>
    <w:rsid w:val="002A6835"/>
    <w:rsid w:val="002B08E6"/>
    <w:rsid w:val="002B11EA"/>
    <w:rsid w:val="002B188C"/>
    <w:rsid w:val="002B2342"/>
    <w:rsid w:val="002B33EE"/>
    <w:rsid w:val="002B4AF9"/>
    <w:rsid w:val="002B5F01"/>
    <w:rsid w:val="002B673A"/>
    <w:rsid w:val="002C113A"/>
    <w:rsid w:val="002C18D9"/>
    <w:rsid w:val="002C1B1C"/>
    <w:rsid w:val="002C1CE0"/>
    <w:rsid w:val="002C509F"/>
    <w:rsid w:val="002C54DD"/>
    <w:rsid w:val="002C60FC"/>
    <w:rsid w:val="002C63EF"/>
    <w:rsid w:val="002D1510"/>
    <w:rsid w:val="002D2D3D"/>
    <w:rsid w:val="002D3D1F"/>
    <w:rsid w:val="002D3E26"/>
    <w:rsid w:val="002D6212"/>
    <w:rsid w:val="002D7531"/>
    <w:rsid w:val="002E0AB7"/>
    <w:rsid w:val="002E1100"/>
    <w:rsid w:val="002E35AA"/>
    <w:rsid w:val="002E3988"/>
    <w:rsid w:val="002E3C3A"/>
    <w:rsid w:val="002E4D8B"/>
    <w:rsid w:val="002E6D85"/>
    <w:rsid w:val="002E6E51"/>
    <w:rsid w:val="002E7CE4"/>
    <w:rsid w:val="002F23EB"/>
    <w:rsid w:val="002F33F6"/>
    <w:rsid w:val="002F4BE7"/>
    <w:rsid w:val="002F56E9"/>
    <w:rsid w:val="002F66BD"/>
    <w:rsid w:val="002F75AA"/>
    <w:rsid w:val="002F766E"/>
    <w:rsid w:val="00300606"/>
    <w:rsid w:val="003016D2"/>
    <w:rsid w:val="00301A8A"/>
    <w:rsid w:val="00305CEA"/>
    <w:rsid w:val="00306062"/>
    <w:rsid w:val="00306087"/>
    <w:rsid w:val="00311D74"/>
    <w:rsid w:val="00312115"/>
    <w:rsid w:val="00312C94"/>
    <w:rsid w:val="003158B6"/>
    <w:rsid w:val="0031638B"/>
    <w:rsid w:val="00320933"/>
    <w:rsid w:val="00321187"/>
    <w:rsid w:val="00325ADA"/>
    <w:rsid w:val="00325E95"/>
    <w:rsid w:val="00326628"/>
    <w:rsid w:val="00330ACB"/>
    <w:rsid w:val="0033111F"/>
    <w:rsid w:val="003317C9"/>
    <w:rsid w:val="00340901"/>
    <w:rsid w:val="003432CA"/>
    <w:rsid w:val="00343C7F"/>
    <w:rsid w:val="003442A4"/>
    <w:rsid w:val="003447CA"/>
    <w:rsid w:val="00351C75"/>
    <w:rsid w:val="00351D5B"/>
    <w:rsid w:val="003558AD"/>
    <w:rsid w:val="00355F5D"/>
    <w:rsid w:val="003566F0"/>
    <w:rsid w:val="0036191D"/>
    <w:rsid w:val="003619E4"/>
    <w:rsid w:val="00362C5B"/>
    <w:rsid w:val="00363962"/>
    <w:rsid w:val="003703DF"/>
    <w:rsid w:val="00372AA6"/>
    <w:rsid w:val="00374114"/>
    <w:rsid w:val="00374CC1"/>
    <w:rsid w:val="0037712E"/>
    <w:rsid w:val="00380E86"/>
    <w:rsid w:val="00380F4E"/>
    <w:rsid w:val="00380FC3"/>
    <w:rsid w:val="0038281F"/>
    <w:rsid w:val="0038380E"/>
    <w:rsid w:val="00384CE4"/>
    <w:rsid w:val="003852D4"/>
    <w:rsid w:val="00387F01"/>
    <w:rsid w:val="00391C4C"/>
    <w:rsid w:val="00392745"/>
    <w:rsid w:val="003928E4"/>
    <w:rsid w:val="00393846"/>
    <w:rsid w:val="00396268"/>
    <w:rsid w:val="00397444"/>
    <w:rsid w:val="003974F0"/>
    <w:rsid w:val="0039755D"/>
    <w:rsid w:val="003A061E"/>
    <w:rsid w:val="003A371F"/>
    <w:rsid w:val="003A5FD5"/>
    <w:rsid w:val="003A66A8"/>
    <w:rsid w:val="003B0466"/>
    <w:rsid w:val="003B087C"/>
    <w:rsid w:val="003B13C3"/>
    <w:rsid w:val="003B1C8E"/>
    <w:rsid w:val="003B1F76"/>
    <w:rsid w:val="003B4779"/>
    <w:rsid w:val="003B5957"/>
    <w:rsid w:val="003B7317"/>
    <w:rsid w:val="003C0A6F"/>
    <w:rsid w:val="003C2D81"/>
    <w:rsid w:val="003C2E40"/>
    <w:rsid w:val="003C5B0F"/>
    <w:rsid w:val="003D0706"/>
    <w:rsid w:val="003D1459"/>
    <w:rsid w:val="003D1B6D"/>
    <w:rsid w:val="003D1EEA"/>
    <w:rsid w:val="003D361D"/>
    <w:rsid w:val="003D57A4"/>
    <w:rsid w:val="003D5AB9"/>
    <w:rsid w:val="003D6A4B"/>
    <w:rsid w:val="003E2542"/>
    <w:rsid w:val="003E3592"/>
    <w:rsid w:val="003E5716"/>
    <w:rsid w:val="003E7C47"/>
    <w:rsid w:val="003F0CD2"/>
    <w:rsid w:val="003F7C4E"/>
    <w:rsid w:val="003F7CDC"/>
    <w:rsid w:val="0040081B"/>
    <w:rsid w:val="00402227"/>
    <w:rsid w:val="00403A32"/>
    <w:rsid w:val="00404CB7"/>
    <w:rsid w:val="00406C4B"/>
    <w:rsid w:val="00406D36"/>
    <w:rsid w:val="00407C6B"/>
    <w:rsid w:val="00410C1A"/>
    <w:rsid w:val="00410F86"/>
    <w:rsid w:val="00411629"/>
    <w:rsid w:val="00413A5A"/>
    <w:rsid w:val="00415D82"/>
    <w:rsid w:val="0042145D"/>
    <w:rsid w:val="00422F47"/>
    <w:rsid w:val="0042520D"/>
    <w:rsid w:val="004252A1"/>
    <w:rsid w:val="00426B8C"/>
    <w:rsid w:val="004270AD"/>
    <w:rsid w:val="0043384D"/>
    <w:rsid w:val="00441E39"/>
    <w:rsid w:val="00445177"/>
    <w:rsid w:val="00451061"/>
    <w:rsid w:val="00451AE5"/>
    <w:rsid w:val="0045263B"/>
    <w:rsid w:val="0045342E"/>
    <w:rsid w:val="004538DC"/>
    <w:rsid w:val="0045392F"/>
    <w:rsid w:val="00454955"/>
    <w:rsid w:val="00456031"/>
    <w:rsid w:val="004564B1"/>
    <w:rsid w:val="00457060"/>
    <w:rsid w:val="004608EF"/>
    <w:rsid w:val="00461931"/>
    <w:rsid w:val="0046251F"/>
    <w:rsid w:val="00463398"/>
    <w:rsid w:val="00464124"/>
    <w:rsid w:val="00464699"/>
    <w:rsid w:val="00467528"/>
    <w:rsid w:val="00470C30"/>
    <w:rsid w:val="00471423"/>
    <w:rsid w:val="00472F98"/>
    <w:rsid w:val="00475F99"/>
    <w:rsid w:val="00476628"/>
    <w:rsid w:val="0048201B"/>
    <w:rsid w:val="00482431"/>
    <w:rsid w:val="00482559"/>
    <w:rsid w:val="004825DD"/>
    <w:rsid w:val="00484603"/>
    <w:rsid w:val="0048740B"/>
    <w:rsid w:val="0049152E"/>
    <w:rsid w:val="004918A4"/>
    <w:rsid w:val="00492FCD"/>
    <w:rsid w:val="004952C2"/>
    <w:rsid w:val="004954C2"/>
    <w:rsid w:val="004959F0"/>
    <w:rsid w:val="004A2417"/>
    <w:rsid w:val="004A26AA"/>
    <w:rsid w:val="004A28FA"/>
    <w:rsid w:val="004A2B6B"/>
    <w:rsid w:val="004A3094"/>
    <w:rsid w:val="004A3382"/>
    <w:rsid w:val="004A41A5"/>
    <w:rsid w:val="004A5E2C"/>
    <w:rsid w:val="004A65F4"/>
    <w:rsid w:val="004A7F3B"/>
    <w:rsid w:val="004B13E0"/>
    <w:rsid w:val="004B4D13"/>
    <w:rsid w:val="004B583C"/>
    <w:rsid w:val="004C081A"/>
    <w:rsid w:val="004C0E19"/>
    <w:rsid w:val="004C123E"/>
    <w:rsid w:val="004C13D8"/>
    <w:rsid w:val="004C360D"/>
    <w:rsid w:val="004C3FC2"/>
    <w:rsid w:val="004C774A"/>
    <w:rsid w:val="004D15D3"/>
    <w:rsid w:val="004D3610"/>
    <w:rsid w:val="004D57B2"/>
    <w:rsid w:val="004D6CB7"/>
    <w:rsid w:val="004D6DCF"/>
    <w:rsid w:val="004E094D"/>
    <w:rsid w:val="004E0AE6"/>
    <w:rsid w:val="004E0BEA"/>
    <w:rsid w:val="004E453A"/>
    <w:rsid w:val="004F154D"/>
    <w:rsid w:val="004F1D57"/>
    <w:rsid w:val="004F2136"/>
    <w:rsid w:val="004F618A"/>
    <w:rsid w:val="004F69CB"/>
    <w:rsid w:val="00500A66"/>
    <w:rsid w:val="005013BF"/>
    <w:rsid w:val="00501703"/>
    <w:rsid w:val="005021E1"/>
    <w:rsid w:val="005049AD"/>
    <w:rsid w:val="00505B73"/>
    <w:rsid w:val="00510069"/>
    <w:rsid w:val="005100DC"/>
    <w:rsid w:val="005141D8"/>
    <w:rsid w:val="00514AC3"/>
    <w:rsid w:val="00515126"/>
    <w:rsid w:val="005235D9"/>
    <w:rsid w:val="00523D95"/>
    <w:rsid w:val="00527007"/>
    <w:rsid w:val="005307A2"/>
    <w:rsid w:val="005329ED"/>
    <w:rsid w:val="00533271"/>
    <w:rsid w:val="005354F9"/>
    <w:rsid w:val="00536138"/>
    <w:rsid w:val="00536EDD"/>
    <w:rsid w:val="005371F4"/>
    <w:rsid w:val="00541F53"/>
    <w:rsid w:val="0054255F"/>
    <w:rsid w:val="00544524"/>
    <w:rsid w:val="005454DB"/>
    <w:rsid w:val="005455BD"/>
    <w:rsid w:val="00550A19"/>
    <w:rsid w:val="005556EC"/>
    <w:rsid w:val="00555B14"/>
    <w:rsid w:val="005571A9"/>
    <w:rsid w:val="00561188"/>
    <w:rsid w:val="0056196B"/>
    <w:rsid w:val="005620DD"/>
    <w:rsid w:val="005624FC"/>
    <w:rsid w:val="005632D7"/>
    <w:rsid w:val="005648BF"/>
    <w:rsid w:val="0056576A"/>
    <w:rsid w:val="00566A06"/>
    <w:rsid w:val="005709F7"/>
    <w:rsid w:val="00570E39"/>
    <w:rsid w:val="0057237B"/>
    <w:rsid w:val="0057302C"/>
    <w:rsid w:val="005737AE"/>
    <w:rsid w:val="00577A51"/>
    <w:rsid w:val="0058070F"/>
    <w:rsid w:val="00580D5C"/>
    <w:rsid w:val="00581E90"/>
    <w:rsid w:val="00582177"/>
    <w:rsid w:val="00582FD3"/>
    <w:rsid w:val="00586E50"/>
    <w:rsid w:val="00590C0E"/>
    <w:rsid w:val="00591EF7"/>
    <w:rsid w:val="00593A40"/>
    <w:rsid w:val="00594F3A"/>
    <w:rsid w:val="00596127"/>
    <w:rsid w:val="00597E48"/>
    <w:rsid w:val="005A0583"/>
    <w:rsid w:val="005A16E9"/>
    <w:rsid w:val="005A1A26"/>
    <w:rsid w:val="005A1B10"/>
    <w:rsid w:val="005A39AD"/>
    <w:rsid w:val="005A413D"/>
    <w:rsid w:val="005A5484"/>
    <w:rsid w:val="005B04D1"/>
    <w:rsid w:val="005B109A"/>
    <w:rsid w:val="005B1451"/>
    <w:rsid w:val="005B3D53"/>
    <w:rsid w:val="005B46E1"/>
    <w:rsid w:val="005B49A9"/>
    <w:rsid w:val="005B4D43"/>
    <w:rsid w:val="005B5F7C"/>
    <w:rsid w:val="005B7C50"/>
    <w:rsid w:val="005C0293"/>
    <w:rsid w:val="005C03AA"/>
    <w:rsid w:val="005C14E2"/>
    <w:rsid w:val="005C1F6B"/>
    <w:rsid w:val="005C4F08"/>
    <w:rsid w:val="005C5AB9"/>
    <w:rsid w:val="005C64EA"/>
    <w:rsid w:val="005C7D39"/>
    <w:rsid w:val="005C7FB6"/>
    <w:rsid w:val="005D1287"/>
    <w:rsid w:val="005D29B7"/>
    <w:rsid w:val="005D2DB0"/>
    <w:rsid w:val="005D34CD"/>
    <w:rsid w:val="005D4C48"/>
    <w:rsid w:val="005D4F91"/>
    <w:rsid w:val="005D500D"/>
    <w:rsid w:val="005D50B8"/>
    <w:rsid w:val="005E021C"/>
    <w:rsid w:val="005E1E59"/>
    <w:rsid w:val="005E37DE"/>
    <w:rsid w:val="005E7EDE"/>
    <w:rsid w:val="005F10D6"/>
    <w:rsid w:val="005F5550"/>
    <w:rsid w:val="005F6F03"/>
    <w:rsid w:val="00603563"/>
    <w:rsid w:val="006045AF"/>
    <w:rsid w:val="006074D2"/>
    <w:rsid w:val="006106FC"/>
    <w:rsid w:val="0061108C"/>
    <w:rsid w:val="0061432D"/>
    <w:rsid w:val="00614A2D"/>
    <w:rsid w:val="0061653A"/>
    <w:rsid w:val="00617686"/>
    <w:rsid w:val="006210F9"/>
    <w:rsid w:val="006226AC"/>
    <w:rsid w:val="00625830"/>
    <w:rsid w:val="00631392"/>
    <w:rsid w:val="00631507"/>
    <w:rsid w:val="0063360A"/>
    <w:rsid w:val="00633DBC"/>
    <w:rsid w:val="00635B3C"/>
    <w:rsid w:val="0063665B"/>
    <w:rsid w:val="00637F3F"/>
    <w:rsid w:val="00644119"/>
    <w:rsid w:val="00644463"/>
    <w:rsid w:val="00644755"/>
    <w:rsid w:val="0064532F"/>
    <w:rsid w:val="00647DDF"/>
    <w:rsid w:val="00647EAE"/>
    <w:rsid w:val="00652344"/>
    <w:rsid w:val="0065322E"/>
    <w:rsid w:val="0065541C"/>
    <w:rsid w:val="006621BF"/>
    <w:rsid w:val="006647FD"/>
    <w:rsid w:val="00665994"/>
    <w:rsid w:val="00665B13"/>
    <w:rsid w:val="00673D90"/>
    <w:rsid w:val="006752F3"/>
    <w:rsid w:val="006762BD"/>
    <w:rsid w:val="00676D8B"/>
    <w:rsid w:val="006779A0"/>
    <w:rsid w:val="00677CB7"/>
    <w:rsid w:val="00682592"/>
    <w:rsid w:val="006833E4"/>
    <w:rsid w:val="00683C27"/>
    <w:rsid w:val="00683C64"/>
    <w:rsid w:val="00684538"/>
    <w:rsid w:val="00685EF2"/>
    <w:rsid w:val="00690BA2"/>
    <w:rsid w:val="00693BEA"/>
    <w:rsid w:val="00695C0D"/>
    <w:rsid w:val="006A016D"/>
    <w:rsid w:val="006A152F"/>
    <w:rsid w:val="006A2847"/>
    <w:rsid w:val="006A4794"/>
    <w:rsid w:val="006A4EFA"/>
    <w:rsid w:val="006A55F8"/>
    <w:rsid w:val="006A5BD6"/>
    <w:rsid w:val="006B2698"/>
    <w:rsid w:val="006B3409"/>
    <w:rsid w:val="006B5E77"/>
    <w:rsid w:val="006B70D6"/>
    <w:rsid w:val="006C1511"/>
    <w:rsid w:val="006C1A74"/>
    <w:rsid w:val="006C2DD9"/>
    <w:rsid w:val="006C3014"/>
    <w:rsid w:val="006C3B2E"/>
    <w:rsid w:val="006C4C11"/>
    <w:rsid w:val="006C4C88"/>
    <w:rsid w:val="006C4CFF"/>
    <w:rsid w:val="006C54AD"/>
    <w:rsid w:val="006C5644"/>
    <w:rsid w:val="006C58DA"/>
    <w:rsid w:val="006C6411"/>
    <w:rsid w:val="006C77B0"/>
    <w:rsid w:val="006D24A0"/>
    <w:rsid w:val="006D7D4D"/>
    <w:rsid w:val="006E4BFB"/>
    <w:rsid w:val="006F203F"/>
    <w:rsid w:val="006F3B29"/>
    <w:rsid w:val="006F437F"/>
    <w:rsid w:val="006F59D6"/>
    <w:rsid w:val="006F685C"/>
    <w:rsid w:val="00700266"/>
    <w:rsid w:val="00701430"/>
    <w:rsid w:val="00702797"/>
    <w:rsid w:val="0070417D"/>
    <w:rsid w:val="00704AE7"/>
    <w:rsid w:val="0070674B"/>
    <w:rsid w:val="007068FF"/>
    <w:rsid w:val="00711613"/>
    <w:rsid w:val="00721514"/>
    <w:rsid w:val="00721574"/>
    <w:rsid w:val="0072535F"/>
    <w:rsid w:val="00725481"/>
    <w:rsid w:val="00726C8D"/>
    <w:rsid w:val="00735DA4"/>
    <w:rsid w:val="00737456"/>
    <w:rsid w:val="00737CB2"/>
    <w:rsid w:val="007421D4"/>
    <w:rsid w:val="00747655"/>
    <w:rsid w:val="007478CB"/>
    <w:rsid w:val="00752B65"/>
    <w:rsid w:val="00755C3A"/>
    <w:rsid w:val="007561D3"/>
    <w:rsid w:val="00756564"/>
    <w:rsid w:val="0075732B"/>
    <w:rsid w:val="00762301"/>
    <w:rsid w:val="00762418"/>
    <w:rsid w:val="00763645"/>
    <w:rsid w:val="00764C4B"/>
    <w:rsid w:val="00764DF6"/>
    <w:rsid w:val="00766369"/>
    <w:rsid w:val="00766721"/>
    <w:rsid w:val="00766CF6"/>
    <w:rsid w:val="00771C11"/>
    <w:rsid w:val="00771C20"/>
    <w:rsid w:val="00776DE1"/>
    <w:rsid w:val="007772C8"/>
    <w:rsid w:val="00777773"/>
    <w:rsid w:val="00777878"/>
    <w:rsid w:val="007819E5"/>
    <w:rsid w:val="00782504"/>
    <w:rsid w:val="007837B2"/>
    <w:rsid w:val="00783C4C"/>
    <w:rsid w:val="00785243"/>
    <w:rsid w:val="0078603D"/>
    <w:rsid w:val="00786ADB"/>
    <w:rsid w:val="007917FE"/>
    <w:rsid w:val="00794C51"/>
    <w:rsid w:val="00794EAD"/>
    <w:rsid w:val="00797BAC"/>
    <w:rsid w:val="007A0421"/>
    <w:rsid w:val="007A1884"/>
    <w:rsid w:val="007A1DA8"/>
    <w:rsid w:val="007A35D1"/>
    <w:rsid w:val="007A4990"/>
    <w:rsid w:val="007A5D5C"/>
    <w:rsid w:val="007A717A"/>
    <w:rsid w:val="007B052B"/>
    <w:rsid w:val="007B0884"/>
    <w:rsid w:val="007B0D59"/>
    <w:rsid w:val="007B1F7C"/>
    <w:rsid w:val="007B2AA5"/>
    <w:rsid w:val="007C1EC4"/>
    <w:rsid w:val="007C200E"/>
    <w:rsid w:val="007C231B"/>
    <w:rsid w:val="007C5A17"/>
    <w:rsid w:val="007C73ED"/>
    <w:rsid w:val="007C7958"/>
    <w:rsid w:val="007D153B"/>
    <w:rsid w:val="007D2B56"/>
    <w:rsid w:val="007D322E"/>
    <w:rsid w:val="007D3564"/>
    <w:rsid w:val="007D389E"/>
    <w:rsid w:val="007D38EF"/>
    <w:rsid w:val="007D3A93"/>
    <w:rsid w:val="007D6CE8"/>
    <w:rsid w:val="007E0527"/>
    <w:rsid w:val="007E0FD2"/>
    <w:rsid w:val="007E3A67"/>
    <w:rsid w:val="007E3C79"/>
    <w:rsid w:val="007E7F78"/>
    <w:rsid w:val="007F172D"/>
    <w:rsid w:val="007F1A4B"/>
    <w:rsid w:val="007F257E"/>
    <w:rsid w:val="007F361F"/>
    <w:rsid w:val="007F5BD5"/>
    <w:rsid w:val="007F6D03"/>
    <w:rsid w:val="007F7E90"/>
    <w:rsid w:val="007F7F17"/>
    <w:rsid w:val="007F7F50"/>
    <w:rsid w:val="0080042D"/>
    <w:rsid w:val="0081090F"/>
    <w:rsid w:val="00811D70"/>
    <w:rsid w:val="00812CDD"/>
    <w:rsid w:val="00813B6C"/>
    <w:rsid w:val="00813D5C"/>
    <w:rsid w:val="008144FE"/>
    <w:rsid w:val="008154A7"/>
    <w:rsid w:val="008157EB"/>
    <w:rsid w:val="00816324"/>
    <w:rsid w:val="0082137A"/>
    <w:rsid w:val="00823F75"/>
    <w:rsid w:val="00824589"/>
    <w:rsid w:val="00826297"/>
    <w:rsid w:val="00827878"/>
    <w:rsid w:val="008300EE"/>
    <w:rsid w:val="00833530"/>
    <w:rsid w:val="008430B8"/>
    <w:rsid w:val="00844EE3"/>
    <w:rsid w:val="00845606"/>
    <w:rsid w:val="00846CCF"/>
    <w:rsid w:val="00847BD1"/>
    <w:rsid w:val="0085166F"/>
    <w:rsid w:val="00854030"/>
    <w:rsid w:val="00855147"/>
    <w:rsid w:val="008578DE"/>
    <w:rsid w:val="008610EA"/>
    <w:rsid w:val="00862004"/>
    <w:rsid w:val="0086225C"/>
    <w:rsid w:val="008625BD"/>
    <w:rsid w:val="00866B6A"/>
    <w:rsid w:val="0087016A"/>
    <w:rsid w:val="00870EBF"/>
    <w:rsid w:val="00872DD2"/>
    <w:rsid w:val="00873496"/>
    <w:rsid w:val="00873A6B"/>
    <w:rsid w:val="00874E6F"/>
    <w:rsid w:val="0087729B"/>
    <w:rsid w:val="00877499"/>
    <w:rsid w:val="0088220E"/>
    <w:rsid w:val="00884610"/>
    <w:rsid w:val="00891283"/>
    <w:rsid w:val="00891BA4"/>
    <w:rsid w:val="00891C88"/>
    <w:rsid w:val="00893F0E"/>
    <w:rsid w:val="008942EA"/>
    <w:rsid w:val="008947CE"/>
    <w:rsid w:val="00895B74"/>
    <w:rsid w:val="008963C4"/>
    <w:rsid w:val="008973C9"/>
    <w:rsid w:val="00897962"/>
    <w:rsid w:val="00897D3D"/>
    <w:rsid w:val="008A0729"/>
    <w:rsid w:val="008A4289"/>
    <w:rsid w:val="008A5445"/>
    <w:rsid w:val="008A5630"/>
    <w:rsid w:val="008A73A2"/>
    <w:rsid w:val="008B0D61"/>
    <w:rsid w:val="008B100A"/>
    <w:rsid w:val="008B2645"/>
    <w:rsid w:val="008B50E3"/>
    <w:rsid w:val="008B529A"/>
    <w:rsid w:val="008B6EC6"/>
    <w:rsid w:val="008B7B2F"/>
    <w:rsid w:val="008C2E28"/>
    <w:rsid w:val="008C7D08"/>
    <w:rsid w:val="008D66D4"/>
    <w:rsid w:val="008D73E6"/>
    <w:rsid w:val="008E1B8C"/>
    <w:rsid w:val="008E1D96"/>
    <w:rsid w:val="008E287F"/>
    <w:rsid w:val="008E3479"/>
    <w:rsid w:val="008E4147"/>
    <w:rsid w:val="008E48F9"/>
    <w:rsid w:val="008E74B2"/>
    <w:rsid w:val="008F3942"/>
    <w:rsid w:val="008F3B55"/>
    <w:rsid w:val="008F3D67"/>
    <w:rsid w:val="008F5479"/>
    <w:rsid w:val="008F5E3E"/>
    <w:rsid w:val="008F7254"/>
    <w:rsid w:val="008F7B84"/>
    <w:rsid w:val="008F7BF3"/>
    <w:rsid w:val="00903F93"/>
    <w:rsid w:val="00904687"/>
    <w:rsid w:val="009050E9"/>
    <w:rsid w:val="009071C1"/>
    <w:rsid w:val="00913331"/>
    <w:rsid w:val="0091413A"/>
    <w:rsid w:val="009149F9"/>
    <w:rsid w:val="00914D33"/>
    <w:rsid w:val="0091601C"/>
    <w:rsid w:val="00920764"/>
    <w:rsid w:val="00920777"/>
    <w:rsid w:val="00922397"/>
    <w:rsid w:val="00922B49"/>
    <w:rsid w:val="009246C6"/>
    <w:rsid w:val="009276DF"/>
    <w:rsid w:val="00927E5B"/>
    <w:rsid w:val="00933CF8"/>
    <w:rsid w:val="00935CD7"/>
    <w:rsid w:val="009375D5"/>
    <w:rsid w:val="00940030"/>
    <w:rsid w:val="00941448"/>
    <w:rsid w:val="00941C4B"/>
    <w:rsid w:val="00942964"/>
    <w:rsid w:val="0094336E"/>
    <w:rsid w:val="009438BF"/>
    <w:rsid w:val="00944642"/>
    <w:rsid w:val="009446AC"/>
    <w:rsid w:val="009462D8"/>
    <w:rsid w:val="00946332"/>
    <w:rsid w:val="00946BCF"/>
    <w:rsid w:val="00946F82"/>
    <w:rsid w:val="009474A5"/>
    <w:rsid w:val="00951145"/>
    <w:rsid w:val="009517F7"/>
    <w:rsid w:val="00951B2E"/>
    <w:rsid w:val="00952662"/>
    <w:rsid w:val="00953F51"/>
    <w:rsid w:val="009559CC"/>
    <w:rsid w:val="0096030F"/>
    <w:rsid w:val="0096098E"/>
    <w:rsid w:val="00962370"/>
    <w:rsid w:val="00963326"/>
    <w:rsid w:val="009662D0"/>
    <w:rsid w:val="00970D90"/>
    <w:rsid w:val="00972430"/>
    <w:rsid w:val="009724FF"/>
    <w:rsid w:val="00972AA0"/>
    <w:rsid w:val="00973CB4"/>
    <w:rsid w:val="00975677"/>
    <w:rsid w:val="00977E26"/>
    <w:rsid w:val="0098001E"/>
    <w:rsid w:val="009809AE"/>
    <w:rsid w:val="00982066"/>
    <w:rsid w:val="00985D0F"/>
    <w:rsid w:val="00987841"/>
    <w:rsid w:val="009909A0"/>
    <w:rsid w:val="00990DBB"/>
    <w:rsid w:val="00990EAD"/>
    <w:rsid w:val="009912DA"/>
    <w:rsid w:val="0099160D"/>
    <w:rsid w:val="009918E7"/>
    <w:rsid w:val="0099197C"/>
    <w:rsid w:val="00991C7C"/>
    <w:rsid w:val="00994D19"/>
    <w:rsid w:val="0099660C"/>
    <w:rsid w:val="0099728C"/>
    <w:rsid w:val="00997AC4"/>
    <w:rsid w:val="009A3F0F"/>
    <w:rsid w:val="009A4E8B"/>
    <w:rsid w:val="009A55D2"/>
    <w:rsid w:val="009A59CA"/>
    <w:rsid w:val="009A73AB"/>
    <w:rsid w:val="009A7EB4"/>
    <w:rsid w:val="009B0D45"/>
    <w:rsid w:val="009B7A62"/>
    <w:rsid w:val="009C06B8"/>
    <w:rsid w:val="009C17DE"/>
    <w:rsid w:val="009C38E3"/>
    <w:rsid w:val="009C43CD"/>
    <w:rsid w:val="009D0E9C"/>
    <w:rsid w:val="009D2542"/>
    <w:rsid w:val="009D256D"/>
    <w:rsid w:val="009D593F"/>
    <w:rsid w:val="009D678B"/>
    <w:rsid w:val="009D6C07"/>
    <w:rsid w:val="009D7FCB"/>
    <w:rsid w:val="009E3E92"/>
    <w:rsid w:val="009E44CE"/>
    <w:rsid w:val="009E5AF5"/>
    <w:rsid w:val="009E67F7"/>
    <w:rsid w:val="009E7787"/>
    <w:rsid w:val="009F0F27"/>
    <w:rsid w:val="009F10BF"/>
    <w:rsid w:val="009F2D73"/>
    <w:rsid w:val="009F7349"/>
    <w:rsid w:val="00A0185C"/>
    <w:rsid w:val="00A05767"/>
    <w:rsid w:val="00A11F47"/>
    <w:rsid w:val="00A12714"/>
    <w:rsid w:val="00A12797"/>
    <w:rsid w:val="00A12A5C"/>
    <w:rsid w:val="00A13D5B"/>
    <w:rsid w:val="00A151E7"/>
    <w:rsid w:val="00A217EC"/>
    <w:rsid w:val="00A21B0B"/>
    <w:rsid w:val="00A21B65"/>
    <w:rsid w:val="00A24C9D"/>
    <w:rsid w:val="00A25339"/>
    <w:rsid w:val="00A253B4"/>
    <w:rsid w:val="00A26CBB"/>
    <w:rsid w:val="00A27AFC"/>
    <w:rsid w:val="00A31A45"/>
    <w:rsid w:val="00A3307A"/>
    <w:rsid w:val="00A36144"/>
    <w:rsid w:val="00A36D2B"/>
    <w:rsid w:val="00A411ED"/>
    <w:rsid w:val="00A43959"/>
    <w:rsid w:val="00A43A57"/>
    <w:rsid w:val="00A44535"/>
    <w:rsid w:val="00A4649C"/>
    <w:rsid w:val="00A513D2"/>
    <w:rsid w:val="00A52325"/>
    <w:rsid w:val="00A52988"/>
    <w:rsid w:val="00A53F57"/>
    <w:rsid w:val="00A579AC"/>
    <w:rsid w:val="00A60FE9"/>
    <w:rsid w:val="00A64BC5"/>
    <w:rsid w:val="00A65CF8"/>
    <w:rsid w:val="00A66140"/>
    <w:rsid w:val="00A67237"/>
    <w:rsid w:val="00A6729B"/>
    <w:rsid w:val="00A70FA3"/>
    <w:rsid w:val="00A713FA"/>
    <w:rsid w:val="00A76BCD"/>
    <w:rsid w:val="00A80416"/>
    <w:rsid w:val="00A8184E"/>
    <w:rsid w:val="00A821DC"/>
    <w:rsid w:val="00A8463D"/>
    <w:rsid w:val="00A846F5"/>
    <w:rsid w:val="00A8645E"/>
    <w:rsid w:val="00A913E6"/>
    <w:rsid w:val="00A93057"/>
    <w:rsid w:val="00A93324"/>
    <w:rsid w:val="00A939F8"/>
    <w:rsid w:val="00A96067"/>
    <w:rsid w:val="00A96124"/>
    <w:rsid w:val="00A9691F"/>
    <w:rsid w:val="00A96CAD"/>
    <w:rsid w:val="00AA07A4"/>
    <w:rsid w:val="00AA07BB"/>
    <w:rsid w:val="00AA3255"/>
    <w:rsid w:val="00AA4458"/>
    <w:rsid w:val="00AA47E4"/>
    <w:rsid w:val="00AA48C2"/>
    <w:rsid w:val="00AB5CE7"/>
    <w:rsid w:val="00AB714A"/>
    <w:rsid w:val="00AC003C"/>
    <w:rsid w:val="00AC1243"/>
    <w:rsid w:val="00AC1AE3"/>
    <w:rsid w:val="00AC5CCE"/>
    <w:rsid w:val="00AC64A5"/>
    <w:rsid w:val="00AD09DD"/>
    <w:rsid w:val="00AD257C"/>
    <w:rsid w:val="00AD37D4"/>
    <w:rsid w:val="00AD4878"/>
    <w:rsid w:val="00AD57BA"/>
    <w:rsid w:val="00AD73AA"/>
    <w:rsid w:val="00AD741B"/>
    <w:rsid w:val="00AE00B7"/>
    <w:rsid w:val="00AE1331"/>
    <w:rsid w:val="00AE27D3"/>
    <w:rsid w:val="00AE29DF"/>
    <w:rsid w:val="00AE49DC"/>
    <w:rsid w:val="00AE4E0C"/>
    <w:rsid w:val="00AE50B4"/>
    <w:rsid w:val="00AE5355"/>
    <w:rsid w:val="00AE6B89"/>
    <w:rsid w:val="00AF47DD"/>
    <w:rsid w:val="00B01060"/>
    <w:rsid w:val="00B0514F"/>
    <w:rsid w:val="00B11774"/>
    <w:rsid w:val="00B1743F"/>
    <w:rsid w:val="00B17F89"/>
    <w:rsid w:val="00B248BB"/>
    <w:rsid w:val="00B2667E"/>
    <w:rsid w:val="00B27855"/>
    <w:rsid w:val="00B30B89"/>
    <w:rsid w:val="00B31A2B"/>
    <w:rsid w:val="00B322C5"/>
    <w:rsid w:val="00B36EC2"/>
    <w:rsid w:val="00B407CE"/>
    <w:rsid w:val="00B407E0"/>
    <w:rsid w:val="00B435C2"/>
    <w:rsid w:val="00B43D53"/>
    <w:rsid w:val="00B440B8"/>
    <w:rsid w:val="00B46F09"/>
    <w:rsid w:val="00B50F38"/>
    <w:rsid w:val="00B5116B"/>
    <w:rsid w:val="00B51655"/>
    <w:rsid w:val="00B523E2"/>
    <w:rsid w:val="00B53C5F"/>
    <w:rsid w:val="00B54537"/>
    <w:rsid w:val="00B54827"/>
    <w:rsid w:val="00B60A38"/>
    <w:rsid w:val="00B6141D"/>
    <w:rsid w:val="00B626E1"/>
    <w:rsid w:val="00B6406A"/>
    <w:rsid w:val="00B641B1"/>
    <w:rsid w:val="00B65D8C"/>
    <w:rsid w:val="00B70FA6"/>
    <w:rsid w:val="00B710DD"/>
    <w:rsid w:val="00B74828"/>
    <w:rsid w:val="00B800DE"/>
    <w:rsid w:val="00B81CC4"/>
    <w:rsid w:val="00B84844"/>
    <w:rsid w:val="00B850FD"/>
    <w:rsid w:val="00B860A9"/>
    <w:rsid w:val="00B87D62"/>
    <w:rsid w:val="00B90177"/>
    <w:rsid w:val="00B947A3"/>
    <w:rsid w:val="00B94F82"/>
    <w:rsid w:val="00B968B2"/>
    <w:rsid w:val="00BA072D"/>
    <w:rsid w:val="00BA11E2"/>
    <w:rsid w:val="00BA23D7"/>
    <w:rsid w:val="00BA2C65"/>
    <w:rsid w:val="00BA47AA"/>
    <w:rsid w:val="00BA4B05"/>
    <w:rsid w:val="00BA5F87"/>
    <w:rsid w:val="00BA607C"/>
    <w:rsid w:val="00BA736B"/>
    <w:rsid w:val="00BB03EA"/>
    <w:rsid w:val="00BB2FF4"/>
    <w:rsid w:val="00BB54B9"/>
    <w:rsid w:val="00BB5E1A"/>
    <w:rsid w:val="00BC0565"/>
    <w:rsid w:val="00BD1179"/>
    <w:rsid w:val="00BD333E"/>
    <w:rsid w:val="00BD42CD"/>
    <w:rsid w:val="00BE0477"/>
    <w:rsid w:val="00BE2C2D"/>
    <w:rsid w:val="00BE2EEA"/>
    <w:rsid w:val="00BE57BD"/>
    <w:rsid w:val="00BE5F1C"/>
    <w:rsid w:val="00BE65BE"/>
    <w:rsid w:val="00BE7419"/>
    <w:rsid w:val="00BF12FF"/>
    <w:rsid w:val="00BF3607"/>
    <w:rsid w:val="00BF5412"/>
    <w:rsid w:val="00BF7154"/>
    <w:rsid w:val="00BF7271"/>
    <w:rsid w:val="00BF73BE"/>
    <w:rsid w:val="00BF7C4D"/>
    <w:rsid w:val="00C01239"/>
    <w:rsid w:val="00C01DF1"/>
    <w:rsid w:val="00C02209"/>
    <w:rsid w:val="00C04BB2"/>
    <w:rsid w:val="00C06332"/>
    <w:rsid w:val="00C06EEA"/>
    <w:rsid w:val="00C07178"/>
    <w:rsid w:val="00C1046A"/>
    <w:rsid w:val="00C11C6F"/>
    <w:rsid w:val="00C12CF4"/>
    <w:rsid w:val="00C14339"/>
    <w:rsid w:val="00C145E8"/>
    <w:rsid w:val="00C14B46"/>
    <w:rsid w:val="00C1555D"/>
    <w:rsid w:val="00C15673"/>
    <w:rsid w:val="00C225D9"/>
    <w:rsid w:val="00C22D8B"/>
    <w:rsid w:val="00C22EB2"/>
    <w:rsid w:val="00C26890"/>
    <w:rsid w:val="00C27450"/>
    <w:rsid w:val="00C27F27"/>
    <w:rsid w:val="00C3187B"/>
    <w:rsid w:val="00C336E7"/>
    <w:rsid w:val="00C356A0"/>
    <w:rsid w:val="00C3637F"/>
    <w:rsid w:val="00C3728A"/>
    <w:rsid w:val="00C372B4"/>
    <w:rsid w:val="00C42C08"/>
    <w:rsid w:val="00C45DE5"/>
    <w:rsid w:val="00C470B3"/>
    <w:rsid w:val="00C47D45"/>
    <w:rsid w:val="00C50A11"/>
    <w:rsid w:val="00C5192E"/>
    <w:rsid w:val="00C51B66"/>
    <w:rsid w:val="00C521EE"/>
    <w:rsid w:val="00C55731"/>
    <w:rsid w:val="00C55D50"/>
    <w:rsid w:val="00C56334"/>
    <w:rsid w:val="00C57949"/>
    <w:rsid w:val="00C57F8A"/>
    <w:rsid w:val="00C62566"/>
    <w:rsid w:val="00C6748D"/>
    <w:rsid w:val="00C67BAB"/>
    <w:rsid w:val="00C7035F"/>
    <w:rsid w:val="00C703A0"/>
    <w:rsid w:val="00C71B25"/>
    <w:rsid w:val="00C759AB"/>
    <w:rsid w:val="00C768E5"/>
    <w:rsid w:val="00C76E12"/>
    <w:rsid w:val="00C76E73"/>
    <w:rsid w:val="00C833A5"/>
    <w:rsid w:val="00C83E3D"/>
    <w:rsid w:val="00C8429E"/>
    <w:rsid w:val="00C8440F"/>
    <w:rsid w:val="00C86316"/>
    <w:rsid w:val="00C86A9B"/>
    <w:rsid w:val="00C8746E"/>
    <w:rsid w:val="00C87692"/>
    <w:rsid w:val="00C90520"/>
    <w:rsid w:val="00C914A8"/>
    <w:rsid w:val="00C91C9D"/>
    <w:rsid w:val="00C923AA"/>
    <w:rsid w:val="00CA1967"/>
    <w:rsid w:val="00CA1E7A"/>
    <w:rsid w:val="00CA3AB8"/>
    <w:rsid w:val="00CA4A37"/>
    <w:rsid w:val="00CA5C6C"/>
    <w:rsid w:val="00CA5D4A"/>
    <w:rsid w:val="00CB0402"/>
    <w:rsid w:val="00CB0A86"/>
    <w:rsid w:val="00CB122E"/>
    <w:rsid w:val="00CB2B69"/>
    <w:rsid w:val="00CB37F2"/>
    <w:rsid w:val="00CB3A08"/>
    <w:rsid w:val="00CB458E"/>
    <w:rsid w:val="00CB5FD1"/>
    <w:rsid w:val="00CB68DC"/>
    <w:rsid w:val="00CC0B56"/>
    <w:rsid w:val="00CC10D5"/>
    <w:rsid w:val="00CC37DA"/>
    <w:rsid w:val="00CC3DA3"/>
    <w:rsid w:val="00CC4947"/>
    <w:rsid w:val="00CC5EA5"/>
    <w:rsid w:val="00CC6043"/>
    <w:rsid w:val="00CC63D1"/>
    <w:rsid w:val="00CC7CF2"/>
    <w:rsid w:val="00CD1A54"/>
    <w:rsid w:val="00CD1B6C"/>
    <w:rsid w:val="00CD24D3"/>
    <w:rsid w:val="00CD432B"/>
    <w:rsid w:val="00CD4D10"/>
    <w:rsid w:val="00CD57C4"/>
    <w:rsid w:val="00CD586A"/>
    <w:rsid w:val="00CD5D84"/>
    <w:rsid w:val="00CD7E5A"/>
    <w:rsid w:val="00CE08C9"/>
    <w:rsid w:val="00CE09CB"/>
    <w:rsid w:val="00CE244F"/>
    <w:rsid w:val="00CE2676"/>
    <w:rsid w:val="00CE622E"/>
    <w:rsid w:val="00CE6372"/>
    <w:rsid w:val="00CE6EA7"/>
    <w:rsid w:val="00CE708A"/>
    <w:rsid w:val="00CE742A"/>
    <w:rsid w:val="00CF163E"/>
    <w:rsid w:val="00CF1C64"/>
    <w:rsid w:val="00CF3217"/>
    <w:rsid w:val="00CF5B4A"/>
    <w:rsid w:val="00CF7127"/>
    <w:rsid w:val="00D00F50"/>
    <w:rsid w:val="00D02D9F"/>
    <w:rsid w:val="00D03039"/>
    <w:rsid w:val="00D036D6"/>
    <w:rsid w:val="00D04624"/>
    <w:rsid w:val="00D050EE"/>
    <w:rsid w:val="00D06645"/>
    <w:rsid w:val="00D07CF7"/>
    <w:rsid w:val="00D10AC0"/>
    <w:rsid w:val="00D10D89"/>
    <w:rsid w:val="00D1223A"/>
    <w:rsid w:val="00D233B2"/>
    <w:rsid w:val="00D25256"/>
    <w:rsid w:val="00D266A3"/>
    <w:rsid w:val="00D26E97"/>
    <w:rsid w:val="00D27B05"/>
    <w:rsid w:val="00D33E38"/>
    <w:rsid w:val="00D41200"/>
    <w:rsid w:val="00D448EE"/>
    <w:rsid w:val="00D517C5"/>
    <w:rsid w:val="00D51CA7"/>
    <w:rsid w:val="00D54096"/>
    <w:rsid w:val="00D54B39"/>
    <w:rsid w:val="00D565F6"/>
    <w:rsid w:val="00D5737B"/>
    <w:rsid w:val="00D57654"/>
    <w:rsid w:val="00D57D9E"/>
    <w:rsid w:val="00D61C3E"/>
    <w:rsid w:val="00D6393E"/>
    <w:rsid w:val="00D646ED"/>
    <w:rsid w:val="00D64BCF"/>
    <w:rsid w:val="00D700EB"/>
    <w:rsid w:val="00D70E5A"/>
    <w:rsid w:val="00D71C10"/>
    <w:rsid w:val="00D724F5"/>
    <w:rsid w:val="00D7314E"/>
    <w:rsid w:val="00D75B1B"/>
    <w:rsid w:val="00D7744C"/>
    <w:rsid w:val="00D815C1"/>
    <w:rsid w:val="00D82015"/>
    <w:rsid w:val="00D82263"/>
    <w:rsid w:val="00D84DB8"/>
    <w:rsid w:val="00D85818"/>
    <w:rsid w:val="00D875DF"/>
    <w:rsid w:val="00D9044F"/>
    <w:rsid w:val="00D9422B"/>
    <w:rsid w:val="00D97F11"/>
    <w:rsid w:val="00DA1A7B"/>
    <w:rsid w:val="00DA2AC1"/>
    <w:rsid w:val="00DA5A46"/>
    <w:rsid w:val="00DA5AC9"/>
    <w:rsid w:val="00DA6142"/>
    <w:rsid w:val="00DA7E9E"/>
    <w:rsid w:val="00DB0017"/>
    <w:rsid w:val="00DB1EA4"/>
    <w:rsid w:val="00DB5317"/>
    <w:rsid w:val="00DB6297"/>
    <w:rsid w:val="00DB6AB8"/>
    <w:rsid w:val="00DC02B4"/>
    <w:rsid w:val="00DC2A5E"/>
    <w:rsid w:val="00DC56DF"/>
    <w:rsid w:val="00DC5B2F"/>
    <w:rsid w:val="00DD1F90"/>
    <w:rsid w:val="00DD52A2"/>
    <w:rsid w:val="00DD5A55"/>
    <w:rsid w:val="00DD6194"/>
    <w:rsid w:val="00DE0E2C"/>
    <w:rsid w:val="00DE2577"/>
    <w:rsid w:val="00DE33A3"/>
    <w:rsid w:val="00DE3C81"/>
    <w:rsid w:val="00DE483B"/>
    <w:rsid w:val="00DE6FE8"/>
    <w:rsid w:val="00DF2033"/>
    <w:rsid w:val="00DF4466"/>
    <w:rsid w:val="00DF5955"/>
    <w:rsid w:val="00DF5B95"/>
    <w:rsid w:val="00DF614F"/>
    <w:rsid w:val="00E00C96"/>
    <w:rsid w:val="00E015F6"/>
    <w:rsid w:val="00E03C11"/>
    <w:rsid w:val="00E068B0"/>
    <w:rsid w:val="00E1221D"/>
    <w:rsid w:val="00E136DF"/>
    <w:rsid w:val="00E13DB5"/>
    <w:rsid w:val="00E15814"/>
    <w:rsid w:val="00E15AB8"/>
    <w:rsid w:val="00E203BA"/>
    <w:rsid w:val="00E210A0"/>
    <w:rsid w:val="00E24079"/>
    <w:rsid w:val="00E2452D"/>
    <w:rsid w:val="00E247F4"/>
    <w:rsid w:val="00E252B1"/>
    <w:rsid w:val="00E26578"/>
    <w:rsid w:val="00E268F5"/>
    <w:rsid w:val="00E30135"/>
    <w:rsid w:val="00E30C2B"/>
    <w:rsid w:val="00E32F75"/>
    <w:rsid w:val="00E33033"/>
    <w:rsid w:val="00E3424F"/>
    <w:rsid w:val="00E34991"/>
    <w:rsid w:val="00E3601B"/>
    <w:rsid w:val="00E37656"/>
    <w:rsid w:val="00E415E7"/>
    <w:rsid w:val="00E4213A"/>
    <w:rsid w:val="00E42708"/>
    <w:rsid w:val="00E4399F"/>
    <w:rsid w:val="00E46861"/>
    <w:rsid w:val="00E47C89"/>
    <w:rsid w:val="00E50276"/>
    <w:rsid w:val="00E54519"/>
    <w:rsid w:val="00E5477A"/>
    <w:rsid w:val="00E570B2"/>
    <w:rsid w:val="00E60511"/>
    <w:rsid w:val="00E62200"/>
    <w:rsid w:val="00E62BFB"/>
    <w:rsid w:val="00E62C5C"/>
    <w:rsid w:val="00E64357"/>
    <w:rsid w:val="00E64BEA"/>
    <w:rsid w:val="00E65F13"/>
    <w:rsid w:val="00E6749E"/>
    <w:rsid w:val="00E67DB6"/>
    <w:rsid w:val="00E72737"/>
    <w:rsid w:val="00E72FC5"/>
    <w:rsid w:val="00E731C1"/>
    <w:rsid w:val="00E738BF"/>
    <w:rsid w:val="00E75656"/>
    <w:rsid w:val="00E77032"/>
    <w:rsid w:val="00E77BE8"/>
    <w:rsid w:val="00E82931"/>
    <w:rsid w:val="00E82BC9"/>
    <w:rsid w:val="00E83563"/>
    <w:rsid w:val="00E83A06"/>
    <w:rsid w:val="00E85EC5"/>
    <w:rsid w:val="00E91036"/>
    <w:rsid w:val="00E917BA"/>
    <w:rsid w:val="00E919C9"/>
    <w:rsid w:val="00E91B8B"/>
    <w:rsid w:val="00E91F9A"/>
    <w:rsid w:val="00E92C7E"/>
    <w:rsid w:val="00E93605"/>
    <w:rsid w:val="00E93936"/>
    <w:rsid w:val="00E9494E"/>
    <w:rsid w:val="00E95BFD"/>
    <w:rsid w:val="00E95F51"/>
    <w:rsid w:val="00EA0EC2"/>
    <w:rsid w:val="00EA1EF7"/>
    <w:rsid w:val="00EA28BD"/>
    <w:rsid w:val="00EA29B1"/>
    <w:rsid w:val="00EA300A"/>
    <w:rsid w:val="00EA3088"/>
    <w:rsid w:val="00EB5068"/>
    <w:rsid w:val="00EB537D"/>
    <w:rsid w:val="00EB5F95"/>
    <w:rsid w:val="00EB69C7"/>
    <w:rsid w:val="00EB78C6"/>
    <w:rsid w:val="00EC0A72"/>
    <w:rsid w:val="00EC1AFF"/>
    <w:rsid w:val="00EC1E61"/>
    <w:rsid w:val="00EC434D"/>
    <w:rsid w:val="00EC48EE"/>
    <w:rsid w:val="00EC643C"/>
    <w:rsid w:val="00EC6D34"/>
    <w:rsid w:val="00ED118A"/>
    <w:rsid w:val="00ED50B0"/>
    <w:rsid w:val="00EE276D"/>
    <w:rsid w:val="00EE4B93"/>
    <w:rsid w:val="00EE4C01"/>
    <w:rsid w:val="00EE7FAF"/>
    <w:rsid w:val="00EF1A18"/>
    <w:rsid w:val="00EF36DA"/>
    <w:rsid w:val="00EF4942"/>
    <w:rsid w:val="00EF56F2"/>
    <w:rsid w:val="00EF6660"/>
    <w:rsid w:val="00F026CD"/>
    <w:rsid w:val="00F04329"/>
    <w:rsid w:val="00F05D39"/>
    <w:rsid w:val="00F06888"/>
    <w:rsid w:val="00F06ADB"/>
    <w:rsid w:val="00F075BF"/>
    <w:rsid w:val="00F07FBB"/>
    <w:rsid w:val="00F103BA"/>
    <w:rsid w:val="00F12C2B"/>
    <w:rsid w:val="00F12E7E"/>
    <w:rsid w:val="00F14A3C"/>
    <w:rsid w:val="00F14CB6"/>
    <w:rsid w:val="00F1586D"/>
    <w:rsid w:val="00F166C6"/>
    <w:rsid w:val="00F23572"/>
    <w:rsid w:val="00F239B9"/>
    <w:rsid w:val="00F24294"/>
    <w:rsid w:val="00F24380"/>
    <w:rsid w:val="00F245FE"/>
    <w:rsid w:val="00F2655E"/>
    <w:rsid w:val="00F27E03"/>
    <w:rsid w:val="00F30834"/>
    <w:rsid w:val="00F32C29"/>
    <w:rsid w:val="00F345DE"/>
    <w:rsid w:val="00F35B76"/>
    <w:rsid w:val="00F36C07"/>
    <w:rsid w:val="00F404BC"/>
    <w:rsid w:val="00F41C95"/>
    <w:rsid w:val="00F41F7D"/>
    <w:rsid w:val="00F43C76"/>
    <w:rsid w:val="00F43DFE"/>
    <w:rsid w:val="00F44AB0"/>
    <w:rsid w:val="00F46EE4"/>
    <w:rsid w:val="00F50EBA"/>
    <w:rsid w:val="00F52773"/>
    <w:rsid w:val="00F52E21"/>
    <w:rsid w:val="00F52FA5"/>
    <w:rsid w:val="00F530B0"/>
    <w:rsid w:val="00F53137"/>
    <w:rsid w:val="00F53C62"/>
    <w:rsid w:val="00F55C29"/>
    <w:rsid w:val="00F564C4"/>
    <w:rsid w:val="00F57D00"/>
    <w:rsid w:val="00F6020A"/>
    <w:rsid w:val="00F60E45"/>
    <w:rsid w:val="00F62552"/>
    <w:rsid w:val="00F64E74"/>
    <w:rsid w:val="00F66552"/>
    <w:rsid w:val="00F66776"/>
    <w:rsid w:val="00F6794B"/>
    <w:rsid w:val="00F71865"/>
    <w:rsid w:val="00F7325B"/>
    <w:rsid w:val="00F73562"/>
    <w:rsid w:val="00F73616"/>
    <w:rsid w:val="00F74035"/>
    <w:rsid w:val="00F75076"/>
    <w:rsid w:val="00F75662"/>
    <w:rsid w:val="00F77006"/>
    <w:rsid w:val="00F7766B"/>
    <w:rsid w:val="00F77755"/>
    <w:rsid w:val="00F77F39"/>
    <w:rsid w:val="00F77F8B"/>
    <w:rsid w:val="00F83126"/>
    <w:rsid w:val="00F8376D"/>
    <w:rsid w:val="00F838E2"/>
    <w:rsid w:val="00F83D67"/>
    <w:rsid w:val="00F85B6B"/>
    <w:rsid w:val="00F91C72"/>
    <w:rsid w:val="00F9390A"/>
    <w:rsid w:val="00F963C9"/>
    <w:rsid w:val="00FA1A14"/>
    <w:rsid w:val="00FA2321"/>
    <w:rsid w:val="00FA4FC5"/>
    <w:rsid w:val="00FA5DC4"/>
    <w:rsid w:val="00FA7390"/>
    <w:rsid w:val="00FB125A"/>
    <w:rsid w:val="00FB466E"/>
    <w:rsid w:val="00FB54B3"/>
    <w:rsid w:val="00FB5909"/>
    <w:rsid w:val="00FB7041"/>
    <w:rsid w:val="00FC00BA"/>
    <w:rsid w:val="00FC3170"/>
    <w:rsid w:val="00FC3CE3"/>
    <w:rsid w:val="00FC4438"/>
    <w:rsid w:val="00FC4C38"/>
    <w:rsid w:val="00FC5083"/>
    <w:rsid w:val="00FC6243"/>
    <w:rsid w:val="00FC64B2"/>
    <w:rsid w:val="00FD0D99"/>
    <w:rsid w:val="00FD3C99"/>
    <w:rsid w:val="00FD6B36"/>
    <w:rsid w:val="00FD7478"/>
    <w:rsid w:val="00FD7947"/>
    <w:rsid w:val="00FE027D"/>
    <w:rsid w:val="00FE124C"/>
    <w:rsid w:val="00FE3B4C"/>
    <w:rsid w:val="00FE7FBE"/>
    <w:rsid w:val="00FF0F68"/>
    <w:rsid w:val="00FF10AE"/>
    <w:rsid w:val="00FF2075"/>
    <w:rsid w:val="00FF39F1"/>
    <w:rsid w:val="00FF47D2"/>
    <w:rsid w:val="00FF52AB"/>
    <w:rsid w:val="00FF547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3E98E8"/>
  <w15:docId w15:val="{44994D3A-7906-47D9-B858-0714390B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DBB"/>
    <w:rPr>
      <w:szCs w:val="24"/>
    </w:rPr>
  </w:style>
  <w:style w:type="paragraph" w:styleId="Heading1">
    <w:name w:val="heading 1"/>
    <w:basedOn w:val="Normal"/>
    <w:next w:val="Normal"/>
    <w:link w:val="Heading1Char"/>
    <w:qFormat/>
    <w:rsid w:val="00990DBB"/>
    <w:pPr>
      <w:keepNext/>
      <w:widowControl w:val="0"/>
      <w:jc w:val="right"/>
      <w:outlineLvl w:val="0"/>
    </w:pPr>
    <w:rPr>
      <w:b/>
      <w:szCs w:val="20"/>
    </w:rPr>
  </w:style>
  <w:style w:type="paragraph" w:styleId="Heading2">
    <w:name w:val="heading 2"/>
    <w:basedOn w:val="Normal"/>
    <w:next w:val="Normal"/>
    <w:link w:val="Heading2Char"/>
    <w:qFormat/>
    <w:rsid w:val="00990DBB"/>
    <w:pPr>
      <w:keepNext/>
      <w:jc w:val="center"/>
      <w:outlineLvl w:val="1"/>
    </w:pPr>
    <w:rPr>
      <w:b/>
      <w:bCs/>
    </w:rPr>
  </w:style>
  <w:style w:type="paragraph" w:styleId="Heading3">
    <w:name w:val="heading 3"/>
    <w:basedOn w:val="Normal"/>
    <w:next w:val="Normal"/>
    <w:link w:val="Heading3Char"/>
    <w:qFormat/>
    <w:rsid w:val="00990DBB"/>
    <w:pPr>
      <w:keepNext/>
      <w:spacing w:line="260" w:lineRule="exact"/>
      <w:jc w:val="both"/>
      <w:outlineLvl w:val="2"/>
    </w:pPr>
    <w:rPr>
      <w:b/>
      <w:bCs/>
      <w:sz w:val="22"/>
      <w:szCs w:val="20"/>
    </w:rPr>
  </w:style>
  <w:style w:type="paragraph" w:styleId="Heading4">
    <w:name w:val="heading 4"/>
    <w:basedOn w:val="Normal"/>
    <w:next w:val="Normal"/>
    <w:link w:val="Heading4Char"/>
    <w:qFormat/>
    <w:rsid w:val="00990DBB"/>
    <w:pPr>
      <w:keepNext/>
      <w:ind w:left="360" w:hanging="360"/>
      <w:outlineLvl w:val="3"/>
    </w:pPr>
    <w:rPr>
      <w:b/>
      <w:bCs/>
      <w:i/>
      <w:iCs/>
    </w:rPr>
  </w:style>
  <w:style w:type="paragraph" w:styleId="Heading5">
    <w:name w:val="heading 5"/>
    <w:basedOn w:val="Normal"/>
    <w:next w:val="Normal"/>
    <w:link w:val="Heading5Char"/>
    <w:qFormat/>
    <w:rsid w:val="00990DBB"/>
    <w:pPr>
      <w:keepNext/>
      <w:outlineLvl w:val="4"/>
    </w:pPr>
    <w:rPr>
      <w:b/>
      <w:bCs/>
      <w:szCs w:val="20"/>
    </w:rPr>
  </w:style>
  <w:style w:type="paragraph" w:styleId="Heading6">
    <w:name w:val="heading 6"/>
    <w:basedOn w:val="Normal"/>
    <w:next w:val="Normal"/>
    <w:link w:val="Heading6Char"/>
    <w:qFormat/>
    <w:rsid w:val="00990DBB"/>
    <w:pPr>
      <w:keepNext/>
      <w:jc w:val="right"/>
      <w:outlineLvl w:val="5"/>
    </w:pPr>
    <w:rPr>
      <w:i/>
      <w:iCs/>
    </w:rPr>
  </w:style>
  <w:style w:type="paragraph" w:styleId="Heading7">
    <w:name w:val="heading 7"/>
    <w:basedOn w:val="Normal"/>
    <w:next w:val="Normal"/>
    <w:link w:val="Heading7Char"/>
    <w:qFormat/>
    <w:rsid w:val="00990DBB"/>
    <w:pPr>
      <w:keepNext/>
      <w:framePr w:hSpace="180" w:wrap="around" w:vAnchor="page" w:hAnchor="margin" w:xAlign="center" w:y="841"/>
      <w:jc w:val="center"/>
      <w:outlineLvl w:val="6"/>
    </w:pPr>
    <w:rPr>
      <w:i/>
      <w:iCs/>
      <w:szCs w:val="20"/>
    </w:rPr>
  </w:style>
  <w:style w:type="paragraph" w:styleId="Heading8">
    <w:name w:val="heading 8"/>
    <w:basedOn w:val="Normal"/>
    <w:next w:val="Normal"/>
    <w:link w:val="Heading8Char"/>
    <w:qFormat/>
    <w:rsid w:val="00990DBB"/>
    <w:pPr>
      <w:keepNext/>
      <w:jc w:val="center"/>
      <w:outlineLvl w:val="7"/>
    </w:pPr>
    <w:rPr>
      <w:i/>
      <w:iCs/>
      <w:szCs w:val="20"/>
    </w:rPr>
  </w:style>
  <w:style w:type="paragraph" w:styleId="Heading9">
    <w:name w:val="heading 9"/>
    <w:basedOn w:val="Normal"/>
    <w:next w:val="Normal"/>
    <w:link w:val="Heading9Char"/>
    <w:qFormat/>
    <w:rsid w:val="00990DBB"/>
    <w:pPr>
      <w:keepNext/>
      <w:jc w:val="both"/>
      <w:outlineLvl w:val="8"/>
    </w:pPr>
    <w:rPr>
      <w:b/>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BC5"/>
    <w:rPr>
      <w:b/>
    </w:rPr>
  </w:style>
  <w:style w:type="character" w:customStyle="1" w:styleId="Heading2Char">
    <w:name w:val="Heading 2 Char"/>
    <w:basedOn w:val="DefaultParagraphFont"/>
    <w:link w:val="Heading2"/>
    <w:rsid w:val="00A64BC5"/>
    <w:rPr>
      <w:b/>
      <w:bCs/>
      <w:szCs w:val="24"/>
    </w:rPr>
  </w:style>
  <w:style w:type="character" w:customStyle="1" w:styleId="Heading3Char">
    <w:name w:val="Heading 3 Char"/>
    <w:basedOn w:val="DefaultParagraphFont"/>
    <w:link w:val="Heading3"/>
    <w:rsid w:val="00A64BC5"/>
    <w:rPr>
      <w:b/>
      <w:bCs/>
      <w:sz w:val="22"/>
    </w:rPr>
  </w:style>
  <w:style w:type="character" w:customStyle="1" w:styleId="Heading4Char">
    <w:name w:val="Heading 4 Char"/>
    <w:basedOn w:val="DefaultParagraphFont"/>
    <w:link w:val="Heading4"/>
    <w:rsid w:val="00A64BC5"/>
    <w:rPr>
      <w:b/>
      <w:bCs/>
      <w:i/>
      <w:iCs/>
      <w:szCs w:val="24"/>
    </w:rPr>
  </w:style>
  <w:style w:type="character" w:customStyle="1" w:styleId="Heading5Char">
    <w:name w:val="Heading 5 Char"/>
    <w:basedOn w:val="DefaultParagraphFont"/>
    <w:link w:val="Heading5"/>
    <w:rsid w:val="00A64BC5"/>
    <w:rPr>
      <w:b/>
      <w:bCs/>
    </w:rPr>
  </w:style>
  <w:style w:type="character" w:customStyle="1" w:styleId="Heading6Char">
    <w:name w:val="Heading 6 Char"/>
    <w:basedOn w:val="DefaultParagraphFont"/>
    <w:link w:val="Heading6"/>
    <w:rsid w:val="00A64BC5"/>
    <w:rPr>
      <w:i/>
      <w:iCs/>
      <w:szCs w:val="24"/>
    </w:rPr>
  </w:style>
  <w:style w:type="character" w:customStyle="1" w:styleId="Heading7Char">
    <w:name w:val="Heading 7 Char"/>
    <w:basedOn w:val="DefaultParagraphFont"/>
    <w:link w:val="Heading7"/>
    <w:rsid w:val="00A64BC5"/>
    <w:rPr>
      <w:i/>
      <w:iCs/>
    </w:rPr>
  </w:style>
  <w:style w:type="character" w:customStyle="1" w:styleId="Heading8Char">
    <w:name w:val="Heading 8 Char"/>
    <w:basedOn w:val="DefaultParagraphFont"/>
    <w:link w:val="Heading8"/>
    <w:rsid w:val="00A64BC5"/>
    <w:rPr>
      <w:i/>
      <w:iCs/>
    </w:rPr>
  </w:style>
  <w:style w:type="character" w:customStyle="1" w:styleId="Heading9Char">
    <w:name w:val="Heading 9 Char"/>
    <w:basedOn w:val="DefaultParagraphFont"/>
    <w:link w:val="Heading9"/>
    <w:rsid w:val="00A64BC5"/>
    <w:rPr>
      <w:b/>
      <w:bCs/>
      <w:szCs w:val="18"/>
    </w:rPr>
  </w:style>
  <w:style w:type="paragraph" w:styleId="BodyTextIndent">
    <w:name w:val="Body Text Indent"/>
    <w:basedOn w:val="Normal"/>
    <w:link w:val="BodyTextIndentChar2"/>
    <w:rsid w:val="00990DBB"/>
    <w:pPr>
      <w:tabs>
        <w:tab w:val="left" w:pos="360"/>
      </w:tabs>
      <w:ind w:firstLine="360"/>
    </w:pPr>
  </w:style>
  <w:style w:type="character" w:customStyle="1" w:styleId="BodyTextIndentChar2">
    <w:name w:val="Body Text Indent Char2"/>
    <w:basedOn w:val="DefaultParagraphFont"/>
    <w:link w:val="BodyTextIndent"/>
    <w:rsid w:val="00A64BC5"/>
    <w:rPr>
      <w:szCs w:val="24"/>
    </w:rPr>
  </w:style>
  <w:style w:type="paragraph" w:styleId="BodyTextIndent2">
    <w:name w:val="Body Text Indent 2"/>
    <w:basedOn w:val="Normal"/>
    <w:link w:val="BodyTextIndent2Char"/>
    <w:rsid w:val="00990DBB"/>
    <w:pPr>
      <w:ind w:left="360" w:hanging="360"/>
    </w:pPr>
  </w:style>
  <w:style w:type="character" w:customStyle="1" w:styleId="BodyTextIndent2Char">
    <w:name w:val="Body Text Indent 2 Char"/>
    <w:basedOn w:val="DefaultParagraphFont"/>
    <w:link w:val="BodyTextIndent2"/>
    <w:rsid w:val="00A64BC5"/>
    <w:rPr>
      <w:szCs w:val="24"/>
    </w:rPr>
  </w:style>
  <w:style w:type="paragraph" w:styleId="BodyTextIndent3">
    <w:name w:val="Body Text Indent 3"/>
    <w:basedOn w:val="Normal"/>
    <w:link w:val="BodyTextIndent3Char"/>
    <w:rsid w:val="00990DBB"/>
    <w:pPr>
      <w:ind w:left="720" w:hanging="360"/>
    </w:pPr>
  </w:style>
  <w:style w:type="character" w:customStyle="1" w:styleId="BodyTextIndent3Char">
    <w:name w:val="Body Text Indent 3 Char"/>
    <w:basedOn w:val="DefaultParagraphFont"/>
    <w:link w:val="BodyTextIndent3"/>
    <w:rsid w:val="00A64BC5"/>
    <w:rPr>
      <w:szCs w:val="24"/>
    </w:rPr>
  </w:style>
  <w:style w:type="paragraph" w:styleId="Footer">
    <w:name w:val="footer"/>
    <w:basedOn w:val="Normal"/>
    <w:link w:val="FooterChar"/>
    <w:uiPriority w:val="99"/>
    <w:rsid w:val="00990DBB"/>
    <w:pPr>
      <w:tabs>
        <w:tab w:val="center" w:pos="4252"/>
        <w:tab w:val="right" w:pos="8504"/>
      </w:tabs>
    </w:pPr>
  </w:style>
  <w:style w:type="character" w:customStyle="1" w:styleId="FooterChar">
    <w:name w:val="Footer Char"/>
    <w:basedOn w:val="DefaultParagraphFont"/>
    <w:link w:val="Footer"/>
    <w:uiPriority w:val="99"/>
    <w:rsid w:val="006A4794"/>
    <w:rPr>
      <w:szCs w:val="24"/>
      <w:lang w:val="en-US" w:eastAsia="en-US" w:bidi="ar-SA"/>
    </w:rPr>
  </w:style>
  <w:style w:type="character" w:styleId="PageNumber">
    <w:name w:val="page number"/>
    <w:basedOn w:val="DefaultParagraphFont"/>
    <w:rsid w:val="00990DBB"/>
  </w:style>
  <w:style w:type="paragraph" w:styleId="BodyText">
    <w:name w:val="Body Text"/>
    <w:basedOn w:val="Normal"/>
    <w:link w:val="BodyTextChar1"/>
    <w:qFormat/>
    <w:rsid w:val="00990DBB"/>
  </w:style>
  <w:style w:type="character" w:customStyle="1" w:styleId="BodyTextChar1">
    <w:name w:val="Body Text Char1"/>
    <w:basedOn w:val="DefaultParagraphFont"/>
    <w:link w:val="BodyText"/>
    <w:rsid w:val="00A64BC5"/>
    <w:rPr>
      <w:szCs w:val="24"/>
    </w:rPr>
  </w:style>
  <w:style w:type="paragraph" w:customStyle="1" w:styleId="Level1">
    <w:name w:val="Level 1"/>
    <w:basedOn w:val="Normal"/>
    <w:rsid w:val="00990DBB"/>
    <w:pPr>
      <w:widowControl w:val="0"/>
      <w:numPr>
        <w:numId w:val="1"/>
      </w:numPr>
      <w:autoSpaceDE w:val="0"/>
      <w:autoSpaceDN w:val="0"/>
      <w:adjustRightInd w:val="0"/>
      <w:ind w:left="720" w:hanging="720"/>
      <w:outlineLvl w:val="0"/>
    </w:pPr>
  </w:style>
  <w:style w:type="paragraph" w:customStyle="1" w:styleId="level10">
    <w:name w:val="_level1"/>
    <w:basedOn w:val="Normal"/>
    <w:rsid w:val="00990DBB"/>
    <w:rPr>
      <w:szCs w:val="20"/>
    </w:rPr>
  </w:style>
  <w:style w:type="paragraph" w:customStyle="1" w:styleId="WP9BodyText">
    <w:name w:val="WP9_Body Text"/>
    <w:basedOn w:val="Normal"/>
    <w:rsid w:val="00990DBB"/>
    <w:pPr>
      <w:widowControl w:val="0"/>
    </w:pPr>
    <w:rPr>
      <w:szCs w:val="20"/>
    </w:rPr>
  </w:style>
  <w:style w:type="paragraph" w:styleId="FootnoteText">
    <w:name w:val="footnote text"/>
    <w:aliases w:val="ft"/>
    <w:basedOn w:val="Normal"/>
    <w:link w:val="FootnoteTextChar"/>
    <w:rsid w:val="00990DBB"/>
    <w:rPr>
      <w:szCs w:val="20"/>
    </w:rPr>
  </w:style>
  <w:style w:type="character" w:customStyle="1" w:styleId="FootnoteTextChar">
    <w:name w:val="Footnote Text Char"/>
    <w:aliases w:val="ft Char"/>
    <w:basedOn w:val="DefaultParagraphFont"/>
    <w:link w:val="FootnoteText"/>
    <w:rsid w:val="001165DC"/>
    <w:rPr>
      <w:lang w:val="en-US" w:eastAsia="en-US" w:bidi="ar-SA"/>
    </w:rPr>
  </w:style>
  <w:style w:type="character" w:styleId="FootnoteReference">
    <w:name w:val="footnote reference"/>
    <w:aliases w:val="fr"/>
    <w:basedOn w:val="DefaultParagraphFont"/>
    <w:rsid w:val="00990DBB"/>
    <w:rPr>
      <w:vertAlign w:val="superscript"/>
    </w:rPr>
  </w:style>
  <w:style w:type="paragraph" w:styleId="BodyText2">
    <w:name w:val="Body Text 2"/>
    <w:basedOn w:val="Normal"/>
    <w:link w:val="BodyText2Char"/>
    <w:uiPriority w:val="99"/>
    <w:rsid w:val="00990DBB"/>
    <w:pPr>
      <w:widowControl w:val="0"/>
      <w:jc w:val="center"/>
    </w:pPr>
    <w:rPr>
      <w:i/>
      <w:szCs w:val="20"/>
    </w:rPr>
  </w:style>
  <w:style w:type="character" w:customStyle="1" w:styleId="BodyText2Char">
    <w:name w:val="Body Text 2 Char"/>
    <w:basedOn w:val="DefaultParagraphFont"/>
    <w:link w:val="BodyText2"/>
    <w:uiPriority w:val="99"/>
    <w:rsid w:val="00A64BC5"/>
    <w:rPr>
      <w:i/>
    </w:rPr>
  </w:style>
  <w:style w:type="paragraph" w:customStyle="1" w:styleId="WP9BodyTex">
    <w:name w:val="WP9_Body Tex"/>
    <w:basedOn w:val="Normal"/>
    <w:rsid w:val="00990DBB"/>
    <w:pPr>
      <w:widowControl w:val="0"/>
      <w:jc w:val="center"/>
    </w:pPr>
    <w:rPr>
      <w:b/>
      <w:szCs w:val="20"/>
    </w:rPr>
  </w:style>
  <w:style w:type="paragraph" w:customStyle="1" w:styleId="Outline0011">
    <w:name w:val="Outline001_1"/>
    <w:basedOn w:val="Normal"/>
    <w:rsid w:val="00990DBB"/>
    <w:pPr>
      <w:widowControl w:val="0"/>
    </w:pPr>
    <w:rPr>
      <w:szCs w:val="20"/>
    </w:rPr>
  </w:style>
  <w:style w:type="paragraph" w:styleId="Header">
    <w:name w:val="header"/>
    <w:basedOn w:val="Normal"/>
    <w:link w:val="HeaderChar"/>
    <w:uiPriority w:val="99"/>
    <w:rsid w:val="00990DBB"/>
    <w:pPr>
      <w:tabs>
        <w:tab w:val="center" w:pos="4320"/>
        <w:tab w:val="right" w:pos="8640"/>
      </w:tabs>
    </w:pPr>
    <w:rPr>
      <w:szCs w:val="20"/>
    </w:rPr>
  </w:style>
  <w:style w:type="character" w:customStyle="1" w:styleId="HeaderChar">
    <w:name w:val="Header Char"/>
    <w:basedOn w:val="DefaultParagraphFont"/>
    <w:link w:val="Header"/>
    <w:uiPriority w:val="99"/>
    <w:rsid w:val="00294181"/>
    <w:rPr>
      <w:lang w:val="en-US" w:eastAsia="en-US" w:bidi="ar-SA"/>
    </w:rPr>
  </w:style>
  <w:style w:type="paragraph" w:styleId="Title">
    <w:name w:val="Title"/>
    <w:basedOn w:val="Normal"/>
    <w:link w:val="TitleChar"/>
    <w:qFormat/>
    <w:rsid w:val="00990DBB"/>
    <w:pPr>
      <w:spacing w:line="260" w:lineRule="exact"/>
      <w:jc w:val="center"/>
    </w:pPr>
    <w:rPr>
      <w:b/>
      <w:sz w:val="22"/>
      <w:szCs w:val="20"/>
    </w:rPr>
  </w:style>
  <w:style w:type="character" w:customStyle="1" w:styleId="TitleChar">
    <w:name w:val="Title Char"/>
    <w:basedOn w:val="DefaultParagraphFont"/>
    <w:link w:val="Title"/>
    <w:rsid w:val="00A64BC5"/>
    <w:rPr>
      <w:b/>
      <w:sz w:val="22"/>
    </w:rPr>
  </w:style>
  <w:style w:type="paragraph" w:customStyle="1" w:styleId="NumPar1">
    <w:name w:val="NumPar 1"/>
    <w:basedOn w:val="Heading1"/>
    <w:next w:val="Normal"/>
    <w:rsid w:val="00990DBB"/>
    <w:pPr>
      <w:keepNext w:val="0"/>
      <w:widowControl/>
      <w:overflowPunct w:val="0"/>
      <w:autoSpaceDE w:val="0"/>
      <w:autoSpaceDN w:val="0"/>
      <w:adjustRightInd w:val="0"/>
      <w:spacing w:after="240"/>
      <w:jc w:val="both"/>
      <w:textAlignment w:val="baseline"/>
      <w:outlineLvl w:val="9"/>
    </w:pPr>
    <w:rPr>
      <w:rFonts w:eastAsia="MS Mincho"/>
      <w:b w:val="0"/>
      <w:sz w:val="24"/>
      <w:lang w:val="en-GB"/>
    </w:rPr>
  </w:style>
  <w:style w:type="paragraph" w:customStyle="1" w:styleId="ListDash1">
    <w:name w:val="List Dash 1"/>
    <w:basedOn w:val="Normal"/>
    <w:rsid w:val="00990DBB"/>
    <w:pPr>
      <w:tabs>
        <w:tab w:val="left" w:pos="765"/>
      </w:tabs>
      <w:overflowPunct w:val="0"/>
      <w:autoSpaceDE w:val="0"/>
      <w:autoSpaceDN w:val="0"/>
      <w:adjustRightInd w:val="0"/>
      <w:spacing w:after="240"/>
      <w:ind w:left="765" w:hanging="283"/>
      <w:jc w:val="both"/>
      <w:textAlignment w:val="baseline"/>
    </w:pPr>
    <w:rPr>
      <w:rFonts w:eastAsia="MS Mincho"/>
      <w:szCs w:val="20"/>
    </w:rPr>
  </w:style>
  <w:style w:type="paragraph" w:customStyle="1" w:styleId="Text1">
    <w:name w:val="Text 1"/>
    <w:basedOn w:val="Normal"/>
    <w:rsid w:val="00990DBB"/>
    <w:pPr>
      <w:overflowPunct w:val="0"/>
      <w:autoSpaceDE w:val="0"/>
      <w:autoSpaceDN w:val="0"/>
      <w:adjustRightInd w:val="0"/>
      <w:spacing w:after="240"/>
      <w:ind w:left="482"/>
      <w:jc w:val="both"/>
      <w:textAlignment w:val="baseline"/>
    </w:pPr>
    <w:rPr>
      <w:rFonts w:eastAsia="MS Mincho"/>
      <w:szCs w:val="20"/>
    </w:rPr>
  </w:style>
  <w:style w:type="paragraph" w:customStyle="1" w:styleId="Text2">
    <w:name w:val="Text 2"/>
    <w:basedOn w:val="Normal"/>
    <w:rsid w:val="00990DBB"/>
    <w:pPr>
      <w:tabs>
        <w:tab w:val="left" w:pos="2302"/>
      </w:tabs>
      <w:overflowPunct w:val="0"/>
      <w:autoSpaceDE w:val="0"/>
      <w:autoSpaceDN w:val="0"/>
      <w:adjustRightInd w:val="0"/>
      <w:spacing w:after="240"/>
      <w:ind w:left="1202"/>
      <w:jc w:val="both"/>
      <w:textAlignment w:val="baseline"/>
    </w:pPr>
    <w:rPr>
      <w:rFonts w:eastAsia="MS Mincho"/>
      <w:szCs w:val="20"/>
    </w:rPr>
  </w:style>
  <w:style w:type="paragraph" w:customStyle="1" w:styleId="BodyTextIn">
    <w:name w:val="Body Text In"/>
    <w:basedOn w:val="Normal"/>
    <w:rsid w:val="00990DBB"/>
    <w:pPr>
      <w:widowControl w:val="0"/>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ind w:left="229" w:hanging="228"/>
    </w:pPr>
    <w:rPr>
      <w:rFonts w:eastAsia="MS Mincho"/>
      <w:snapToGrid w:val="0"/>
      <w:szCs w:val="20"/>
    </w:rPr>
  </w:style>
  <w:style w:type="paragraph" w:customStyle="1" w:styleId="1AutoList1">
    <w:name w:val="1AutoList1"/>
    <w:rsid w:val="00990DBB"/>
    <w:pPr>
      <w:tabs>
        <w:tab w:val="left" w:pos="720"/>
      </w:tabs>
      <w:autoSpaceDE w:val="0"/>
      <w:autoSpaceDN w:val="0"/>
      <w:adjustRightInd w:val="0"/>
      <w:ind w:left="720" w:hanging="720"/>
    </w:pPr>
    <w:rPr>
      <w:szCs w:val="24"/>
    </w:rPr>
  </w:style>
  <w:style w:type="paragraph" w:styleId="BlockText">
    <w:name w:val="Block Text"/>
    <w:basedOn w:val="Normal"/>
    <w:rsid w:val="00990DBB"/>
    <w:pPr>
      <w:ind w:left="360" w:right="293"/>
      <w:jc w:val="both"/>
    </w:pPr>
    <w:rPr>
      <w:szCs w:val="18"/>
    </w:rPr>
  </w:style>
  <w:style w:type="paragraph" w:styleId="BodyText3">
    <w:name w:val="Body Text 3"/>
    <w:basedOn w:val="Normal"/>
    <w:link w:val="BodyText3Char"/>
    <w:rsid w:val="00990DBB"/>
    <w:pPr>
      <w:jc w:val="both"/>
    </w:pPr>
    <w:rPr>
      <w:szCs w:val="16"/>
    </w:rPr>
  </w:style>
  <w:style w:type="character" w:customStyle="1" w:styleId="BodyText3Char">
    <w:name w:val="Body Text 3 Char"/>
    <w:basedOn w:val="DefaultParagraphFont"/>
    <w:link w:val="BodyText3"/>
    <w:rsid w:val="00A64BC5"/>
    <w:rPr>
      <w:szCs w:val="16"/>
    </w:rPr>
  </w:style>
  <w:style w:type="paragraph" w:styleId="PlainText">
    <w:name w:val="Plain Text"/>
    <w:basedOn w:val="Normal"/>
    <w:link w:val="PlainTextChar"/>
    <w:rsid w:val="00990DBB"/>
    <w:rPr>
      <w:rFonts w:cs="Courier New"/>
      <w:szCs w:val="20"/>
    </w:rPr>
  </w:style>
  <w:style w:type="character" w:customStyle="1" w:styleId="PlainTextChar">
    <w:name w:val="Plain Text Char"/>
    <w:basedOn w:val="DefaultParagraphFont"/>
    <w:link w:val="PlainText"/>
    <w:rsid w:val="00A64BC5"/>
    <w:rPr>
      <w:rFonts w:cs="Courier New"/>
    </w:rPr>
  </w:style>
  <w:style w:type="paragraph" w:customStyle="1" w:styleId="TITLEREC">
    <w:name w:val="TITLE REC"/>
    <w:basedOn w:val="Normal"/>
    <w:rsid w:val="00990DBB"/>
    <w:pPr>
      <w:pBdr>
        <w:top w:val="double" w:sz="6" w:space="6" w:color="auto"/>
        <w:left w:val="double" w:sz="6" w:space="0" w:color="auto"/>
        <w:bottom w:val="double" w:sz="6" w:space="6" w:color="auto"/>
        <w:right w:val="double" w:sz="6" w:space="0" w:color="auto"/>
      </w:pBdr>
      <w:tabs>
        <w:tab w:val="right" w:pos="8902"/>
      </w:tabs>
      <w:jc w:val="center"/>
    </w:pPr>
    <w:rPr>
      <w:b/>
      <w:bCs/>
    </w:rPr>
  </w:style>
  <w:style w:type="paragraph" w:styleId="Caption">
    <w:name w:val="caption"/>
    <w:basedOn w:val="Normal"/>
    <w:next w:val="Normal"/>
    <w:qFormat/>
    <w:rsid w:val="00990DBB"/>
    <w:pPr>
      <w:widowControl w:val="0"/>
      <w:autoSpaceDE w:val="0"/>
      <w:autoSpaceDN w:val="0"/>
      <w:adjustRightInd w:val="0"/>
      <w:snapToGrid w:val="0"/>
      <w:spacing w:line="200" w:lineRule="atLeast"/>
      <w:jc w:val="center"/>
    </w:pPr>
    <w:rPr>
      <w:rFonts w:eastAsia="MS Mincho"/>
      <w:b/>
      <w:bCs/>
      <w:sz w:val="18"/>
      <w:szCs w:val="18"/>
      <w:lang w:eastAsia="ja-JP"/>
    </w:rPr>
  </w:style>
  <w:style w:type="paragraph" w:styleId="BalloonText">
    <w:name w:val="Balloon Text"/>
    <w:basedOn w:val="Normal"/>
    <w:link w:val="BalloonTextChar"/>
    <w:uiPriority w:val="99"/>
    <w:rsid w:val="00990DBB"/>
    <w:rPr>
      <w:rFonts w:ascii="Tahoma" w:hAnsi="Tahoma" w:cs="Tahoma"/>
      <w:sz w:val="16"/>
      <w:szCs w:val="16"/>
    </w:rPr>
  </w:style>
  <w:style w:type="character" w:customStyle="1" w:styleId="BalloonTextChar">
    <w:name w:val="Balloon Text Char"/>
    <w:basedOn w:val="DefaultParagraphFont"/>
    <w:link w:val="BalloonText"/>
    <w:uiPriority w:val="99"/>
    <w:rsid w:val="00580D5C"/>
    <w:rPr>
      <w:rFonts w:ascii="Tahoma" w:hAnsi="Tahoma" w:cs="Tahoma"/>
      <w:sz w:val="16"/>
      <w:szCs w:val="16"/>
    </w:rPr>
  </w:style>
  <w:style w:type="paragraph" w:customStyle="1" w:styleId="1Paragraph">
    <w:name w:val="1Paragraph"/>
    <w:rsid w:val="00990DBB"/>
    <w:pPr>
      <w:tabs>
        <w:tab w:val="left" w:pos="720"/>
      </w:tabs>
      <w:autoSpaceDE w:val="0"/>
      <w:autoSpaceDN w:val="0"/>
      <w:adjustRightInd w:val="0"/>
      <w:ind w:left="720" w:hanging="720"/>
    </w:pPr>
    <w:rPr>
      <w:rFonts w:ascii="Courier 10cpi" w:hAnsi="Courier 10cpi"/>
      <w:szCs w:val="24"/>
    </w:rPr>
  </w:style>
  <w:style w:type="paragraph" w:styleId="Date">
    <w:name w:val="Date"/>
    <w:basedOn w:val="Normal"/>
    <w:next w:val="Normal"/>
    <w:link w:val="DateChar"/>
    <w:rsid w:val="00990DBB"/>
    <w:rPr>
      <w:szCs w:val="20"/>
    </w:rPr>
  </w:style>
  <w:style w:type="character" w:customStyle="1" w:styleId="DateChar">
    <w:name w:val="Date Char"/>
    <w:basedOn w:val="DefaultParagraphFont"/>
    <w:link w:val="Date"/>
    <w:rsid w:val="00A64BC5"/>
  </w:style>
  <w:style w:type="character" w:customStyle="1" w:styleId="footnoteref">
    <w:name w:val="footnote ref"/>
    <w:rsid w:val="00990DBB"/>
  </w:style>
  <w:style w:type="paragraph" w:styleId="ListNumber">
    <w:name w:val="List Number"/>
    <w:basedOn w:val="Normal"/>
    <w:rsid w:val="001A24A9"/>
    <w:pPr>
      <w:numPr>
        <w:numId w:val="3"/>
      </w:numPr>
      <w:spacing w:after="240"/>
      <w:jc w:val="both"/>
    </w:pPr>
    <w:rPr>
      <w:sz w:val="24"/>
      <w:szCs w:val="20"/>
    </w:rPr>
  </w:style>
  <w:style w:type="paragraph" w:customStyle="1" w:styleId="ListBullet1">
    <w:name w:val="List Bullet 1"/>
    <w:basedOn w:val="Normal"/>
    <w:rsid w:val="001A24A9"/>
    <w:pPr>
      <w:numPr>
        <w:numId w:val="5"/>
      </w:numPr>
      <w:spacing w:after="240"/>
      <w:jc w:val="both"/>
    </w:pPr>
    <w:rPr>
      <w:sz w:val="24"/>
      <w:szCs w:val="20"/>
    </w:rPr>
  </w:style>
  <w:style w:type="paragraph" w:customStyle="1" w:styleId="ListDash">
    <w:name w:val="List Dash"/>
    <w:basedOn w:val="Normal"/>
    <w:rsid w:val="001A24A9"/>
    <w:pPr>
      <w:numPr>
        <w:numId w:val="2"/>
      </w:numPr>
      <w:spacing w:after="240"/>
      <w:jc w:val="both"/>
    </w:pPr>
    <w:rPr>
      <w:sz w:val="24"/>
      <w:szCs w:val="20"/>
    </w:rPr>
  </w:style>
  <w:style w:type="paragraph" w:customStyle="1" w:styleId="ListNumberLevel2">
    <w:name w:val="List Number (Level 2)"/>
    <w:basedOn w:val="Normal"/>
    <w:rsid w:val="001A24A9"/>
    <w:pPr>
      <w:numPr>
        <w:ilvl w:val="1"/>
        <w:numId w:val="3"/>
      </w:numPr>
      <w:spacing w:after="240"/>
      <w:jc w:val="both"/>
    </w:pPr>
    <w:rPr>
      <w:sz w:val="24"/>
      <w:szCs w:val="20"/>
    </w:rPr>
  </w:style>
  <w:style w:type="paragraph" w:customStyle="1" w:styleId="ListNumberLevel3">
    <w:name w:val="List Number (Level 3)"/>
    <w:basedOn w:val="Normal"/>
    <w:rsid w:val="001A24A9"/>
    <w:pPr>
      <w:numPr>
        <w:ilvl w:val="2"/>
        <w:numId w:val="3"/>
      </w:numPr>
      <w:spacing w:after="240"/>
      <w:jc w:val="both"/>
    </w:pPr>
    <w:rPr>
      <w:sz w:val="24"/>
      <w:szCs w:val="20"/>
    </w:rPr>
  </w:style>
  <w:style w:type="paragraph" w:customStyle="1" w:styleId="ListNumberLevel4">
    <w:name w:val="List Number (Level 4)"/>
    <w:basedOn w:val="Normal"/>
    <w:rsid w:val="001A24A9"/>
    <w:pPr>
      <w:numPr>
        <w:ilvl w:val="3"/>
        <w:numId w:val="3"/>
      </w:numPr>
      <w:spacing w:after="240"/>
      <w:jc w:val="both"/>
    </w:pPr>
    <w:rPr>
      <w:sz w:val="24"/>
      <w:szCs w:val="20"/>
    </w:rPr>
  </w:style>
  <w:style w:type="table" w:styleId="TableGrid">
    <w:name w:val="Table Grid"/>
    <w:basedOn w:val="TableNormal"/>
    <w:uiPriority w:val="39"/>
    <w:rsid w:val="001A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1A24A9"/>
    <w:pPr>
      <w:spacing w:before="720" w:after="720"/>
      <w:jc w:val="center"/>
    </w:pPr>
    <w:rPr>
      <w:b/>
      <w:smallCaps/>
      <w:sz w:val="24"/>
      <w:szCs w:val="20"/>
      <w:lang w:val="fr-FR"/>
    </w:rPr>
  </w:style>
  <w:style w:type="paragraph" w:customStyle="1" w:styleId="ListDash2">
    <w:name w:val="List Dash 2"/>
    <w:basedOn w:val="Normal"/>
    <w:rsid w:val="001A24A9"/>
    <w:pPr>
      <w:numPr>
        <w:numId w:val="4"/>
      </w:numPr>
      <w:spacing w:after="240"/>
      <w:jc w:val="both"/>
    </w:pPr>
    <w:rPr>
      <w:sz w:val="24"/>
      <w:szCs w:val="20"/>
      <w:lang w:val="fr-FR"/>
    </w:rPr>
  </w:style>
  <w:style w:type="paragraph" w:customStyle="1" w:styleId="ListNumber1Level2">
    <w:name w:val="List Number 1 (Level 2)"/>
    <w:basedOn w:val="Text1"/>
    <w:rsid w:val="001A24A9"/>
    <w:pPr>
      <w:overflowPunct/>
      <w:autoSpaceDE/>
      <w:autoSpaceDN/>
      <w:adjustRightInd/>
      <w:ind w:left="0"/>
      <w:textAlignment w:val="auto"/>
    </w:pPr>
    <w:rPr>
      <w:rFonts w:eastAsia="Times New Roman"/>
      <w:sz w:val="24"/>
      <w:lang w:val="fr-FR"/>
    </w:rPr>
  </w:style>
  <w:style w:type="paragraph" w:styleId="ListBullet">
    <w:name w:val="List Bullet"/>
    <w:basedOn w:val="Normal"/>
    <w:autoRedefine/>
    <w:rsid w:val="000533B9"/>
    <w:pPr>
      <w:jc w:val="both"/>
    </w:pPr>
    <w:rPr>
      <w:szCs w:val="20"/>
      <w:lang w:val="en-GB" w:eastAsia="en-GB"/>
    </w:rPr>
  </w:style>
  <w:style w:type="paragraph" w:customStyle="1" w:styleId="paragraphtextnumbered">
    <w:name w:val="paragraph text numbered"/>
    <w:aliases w:val="ptn"/>
    <w:basedOn w:val="Normal"/>
    <w:link w:val="paragraphtextnumberedChar"/>
    <w:rsid w:val="008B7B2F"/>
    <w:pPr>
      <w:widowControl w:val="0"/>
      <w:spacing w:after="240"/>
      <w:ind w:left="567" w:hanging="567"/>
      <w:jc w:val="both"/>
    </w:pPr>
    <w:rPr>
      <w:rFonts w:ascii="Times" w:hAnsi="Times"/>
      <w:bCs/>
      <w:sz w:val="24"/>
      <w:szCs w:val="20"/>
      <w:lang w:val="en-AU"/>
    </w:rPr>
  </w:style>
  <w:style w:type="character" w:customStyle="1" w:styleId="paragraphtextnumberedChar">
    <w:name w:val="paragraph text numbered Char"/>
    <w:aliases w:val="ptn Char"/>
    <w:basedOn w:val="DefaultParagraphFont"/>
    <w:link w:val="paragraphtextnumbered"/>
    <w:rsid w:val="008B7B2F"/>
    <w:rPr>
      <w:rFonts w:ascii="Times" w:hAnsi="Times"/>
      <w:bCs/>
      <w:sz w:val="24"/>
      <w:lang w:val="en-AU" w:eastAsia="en-US" w:bidi="ar-SA"/>
    </w:rPr>
  </w:style>
  <w:style w:type="paragraph" w:customStyle="1" w:styleId="cmpara">
    <w:name w:val="cm para"/>
    <w:aliases w:val="cmp"/>
    <w:basedOn w:val="Normal"/>
    <w:rsid w:val="008B7B2F"/>
    <w:pPr>
      <w:spacing w:after="240"/>
      <w:jc w:val="both"/>
    </w:pPr>
    <w:rPr>
      <w:sz w:val="24"/>
      <w:szCs w:val="20"/>
      <w:lang w:val="en-AU"/>
    </w:rPr>
  </w:style>
  <w:style w:type="paragraph" w:customStyle="1" w:styleId="cmsubpara">
    <w:name w:val="cm subpara"/>
    <w:aliases w:val="cmsp"/>
    <w:basedOn w:val="Normal"/>
    <w:rsid w:val="008B7B2F"/>
    <w:pPr>
      <w:spacing w:after="240"/>
      <w:ind w:left="1120" w:hanging="567"/>
      <w:jc w:val="both"/>
    </w:pPr>
    <w:rPr>
      <w:sz w:val="24"/>
      <w:szCs w:val="20"/>
      <w:lang w:val="en-AU"/>
    </w:rPr>
  </w:style>
  <w:style w:type="paragraph" w:customStyle="1" w:styleId="paragraphtextindented">
    <w:name w:val="paragraph text indented"/>
    <w:aliases w:val="pti"/>
    <w:basedOn w:val="Normal"/>
    <w:rsid w:val="008B7B2F"/>
    <w:pPr>
      <w:spacing w:after="240"/>
      <w:ind w:left="568" w:hanging="284"/>
      <w:jc w:val="both"/>
    </w:pPr>
    <w:rPr>
      <w:rFonts w:ascii="Times" w:hAnsi="Times"/>
      <w:sz w:val="24"/>
      <w:szCs w:val="20"/>
      <w:lang w:val="en-AU"/>
    </w:rPr>
  </w:style>
  <w:style w:type="paragraph" w:customStyle="1" w:styleId="Default">
    <w:name w:val="Default"/>
    <w:rsid w:val="0063665B"/>
    <w:pPr>
      <w:autoSpaceDE w:val="0"/>
      <w:autoSpaceDN w:val="0"/>
      <w:adjustRightInd w:val="0"/>
    </w:pPr>
    <w:rPr>
      <w:color w:val="000000"/>
      <w:sz w:val="24"/>
      <w:szCs w:val="24"/>
      <w:lang w:val="tr-TR" w:eastAsia="tr-TR"/>
    </w:rPr>
  </w:style>
  <w:style w:type="paragraph" w:styleId="List">
    <w:name w:val="List"/>
    <w:basedOn w:val="Normal"/>
    <w:rsid w:val="006A4794"/>
    <w:pPr>
      <w:ind w:left="283" w:hanging="283"/>
    </w:pPr>
  </w:style>
  <w:style w:type="paragraph" w:customStyle="1" w:styleId="BPtext">
    <w:name w:val="BP text"/>
    <w:basedOn w:val="Default"/>
    <w:next w:val="Default"/>
    <w:rsid w:val="006A4794"/>
    <w:rPr>
      <w:color w:val="auto"/>
      <w:lang w:val="nb-NO" w:eastAsia="nb-NO"/>
    </w:rPr>
  </w:style>
  <w:style w:type="paragraph" w:customStyle="1" w:styleId="Paragraphedeliste">
    <w:name w:val="Paragraphe de liste"/>
    <w:basedOn w:val="Normal"/>
    <w:qFormat/>
    <w:rsid w:val="006106FC"/>
    <w:pPr>
      <w:spacing w:after="200" w:line="276" w:lineRule="auto"/>
      <w:ind w:left="720"/>
      <w:contextualSpacing/>
    </w:pPr>
    <w:rPr>
      <w:rFonts w:ascii="Calibri" w:eastAsia="Calibri" w:hAnsi="Calibri"/>
      <w:sz w:val="22"/>
      <w:szCs w:val="22"/>
    </w:rPr>
  </w:style>
  <w:style w:type="character" w:customStyle="1" w:styleId="FooterChar1">
    <w:name w:val="Footer Char1"/>
    <w:basedOn w:val="DefaultParagraphFont"/>
    <w:rsid w:val="002254D7"/>
  </w:style>
  <w:style w:type="paragraph" w:styleId="ListParagraph">
    <w:name w:val="List Paragraph"/>
    <w:basedOn w:val="Normal"/>
    <w:uiPriority w:val="34"/>
    <w:qFormat/>
    <w:rsid w:val="001A6BE8"/>
    <w:pPr>
      <w:ind w:left="720"/>
    </w:pPr>
  </w:style>
  <w:style w:type="paragraph" w:styleId="EndnoteText">
    <w:name w:val="endnote text"/>
    <w:basedOn w:val="Normal"/>
    <w:link w:val="EndnoteTextChar"/>
    <w:rsid w:val="00580D5C"/>
    <w:rPr>
      <w:szCs w:val="20"/>
    </w:rPr>
  </w:style>
  <w:style w:type="character" w:customStyle="1" w:styleId="EndnoteTextChar">
    <w:name w:val="Endnote Text Char"/>
    <w:basedOn w:val="DefaultParagraphFont"/>
    <w:link w:val="EndnoteText"/>
    <w:rsid w:val="00580D5C"/>
  </w:style>
  <w:style w:type="character" w:styleId="EndnoteReference">
    <w:name w:val="endnote reference"/>
    <w:basedOn w:val="DefaultParagraphFont"/>
    <w:rsid w:val="00580D5C"/>
    <w:rPr>
      <w:vertAlign w:val="superscript"/>
    </w:rPr>
  </w:style>
  <w:style w:type="character" w:styleId="Hyperlink">
    <w:name w:val="Hyperlink"/>
    <w:basedOn w:val="DefaultParagraphFont"/>
    <w:uiPriority w:val="99"/>
    <w:rsid w:val="00580D5C"/>
    <w:rPr>
      <w:color w:val="0000FF"/>
      <w:u w:val="single"/>
    </w:rPr>
  </w:style>
  <w:style w:type="paragraph" w:customStyle="1" w:styleId="Point0">
    <w:name w:val="Point 0"/>
    <w:basedOn w:val="Normal"/>
    <w:rsid w:val="00580D5C"/>
    <w:pPr>
      <w:spacing w:before="120" w:after="120"/>
      <w:ind w:left="850" w:hanging="850"/>
      <w:jc w:val="both"/>
    </w:pPr>
    <w:rPr>
      <w:sz w:val="24"/>
      <w:lang w:val="en-GB" w:eastAsia="de-DE"/>
    </w:rPr>
  </w:style>
  <w:style w:type="paragraph" w:customStyle="1" w:styleId="Point1">
    <w:name w:val="Point 1"/>
    <w:basedOn w:val="Normal"/>
    <w:rsid w:val="00580D5C"/>
    <w:pPr>
      <w:spacing w:before="120" w:after="120"/>
      <w:ind w:left="1417" w:hanging="567"/>
      <w:jc w:val="both"/>
    </w:pPr>
    <w:rPr>
      <w:sz w:val="24"/>
      <w:lang w:val="en-GB" w:eastAsia="de-DE"/>
    </w:rPr>
  </w:style>
  <w:style w:type="paragraph" w:customStyle="1" w:styleId="Copies">
    <w:name w:val="Copies"/>
    <w:basedOn w:val="Normal"/>
    <w:next w:val="Normal"/>
    <w:rsid w:val="00580D5C"/>
    <w:pPr>
      <w:tabs>
        <w:tab w:val="left" w:pos="2552"/>
        <w:tab w:val="left" w:pos="2835"/>
        <w:tab w:val="left" w:pos="5670"/>
        <w:tab w:val="left" w:pos="6379"/>
        <w:tab w:val="left" w:pos="6804"/>
      </w:tabs>
      <w:suppressAutoHyphens/>
      <w:spacing w:before="480"/>
      <w:ind w:left="1985" w:hanging="1985"/>
    </w:pPr>
    <w:rPr>
      <w:sz w:val="24"/>
      <w:szCs w:val="20"/>
      <w:lang w:val="fr-FR" w:eastAsia="ar-SA"/>
    </w:rPr>
  </w:style>
  <w:style w:type="paragraph" w:customStyle="1" w:styleId="ColorfulList-Accent11">
    <w:name w:val="Colorful List - Accent 11"/>
    <w:basedOn w:val="Normal"/>
    <w:uiPriority w:val="34"/>
    <w:qFormat/>
    <w:rsid w:val="00570E39"/>
    <w:pPr>
      <w:spacing w:after="200" w:line="276" w:lineRule="auto"/>
      <w:ind w:left="720"/>
    </w:pPr>
    <w:rPr>
      <w:rFonts w:ascii="Calibri" w:hAnsi="Calibri" w:cs="Calibri"/>
      <w:sz w:val="22"/>
      <w:szCs w:val="22"/>
    </w:rPr>
  </w:style>
  <w:style w:type="character" w:customStyle="1" w:styleId="BodyTextIndentChar">
    <w:name w:val="Body Text Indent Char"/>
    <w:basedOn w:val="DefaultParagraphFont"/>
    <w:rsid w:val="00A64BC5"/>
    <w:rPr>
      <w:szCs w:val="24"/>
    </w:rPr>
  </w:style>
  <w:style w:type="character" w:customStyle="1" w:styleId="BodyTextChar">
    <w:name w:val="Body Text Char"/>
    <w:basedOn w:val="DefaultParagraphFont"/>
    <w:rsid w:val="00A64BC5"/>
    <w:rPr>
      <w:szCs w:val="24"/>
    </w:rPr>
  </w:style>
  <w:style w:type="character" w:customStyle="1" w:styleId="BodyTextIndentChar1">
    <w:name w:val="Body Text Indent Char1"/>
    <w:basedOn w:val="DefaultParagraphFont"/>
    <w:rsid w:val="00A64BC5"/>
    <w:rPr>
      <w:i/>
    </w:rPr>
  </w:style>
  <w:style w:type="paragraph" w:customStyle="1" w:styleId="Paragraphedeliste1">
    <w:name w:val="Paragraphe de liste1"/>
    <w:basedOn w:val="Normal"/>
    <w:rsid w:val="00A64BC5"/>
    <w:pPr>
      <w:spacing w:after="200" w:line="276" w:lineRule="auto"/>
      <w:ind w:left="720"/>
    </w:pPr>
    <w:rPr>
      <w:rFonts w:ascii="Calibri" w:hAnsi="Calibri"/>
      <w:sz w:val="22"/>
      <w:szCs w:val="22"/>
    </w:rPr>
  </w:style>
  <w:style w:type="paragraph" w:customStyle="1" w:styleId="Text3">
    <w:name w:val="Text 3"/>
    <w:basedOn w:val="Normal"/>
    <w:rsid w:val="00A64BC5"/>
    <w:pPr>
      <w:tabs>
        <w:tab w:val="left" w:pos="2302"/>
      </w:tabs>
      <w:suppressAutoHyphens/>
      <w:spacing w:after="240"/>
      <w:ind w:left="1916"/>
      <w:jc w:val="both"/>
    </w:pPr>
    <w:rPr>
      <w:rFonts w:eastAsia="Calibri"/>
      <w:sz w:val="24"/>
      <w:szCs w:val="20"/>
      <w:lang w:val="en-GB" w:eastAsia="ar-SA"/>
    </w:rPr>
  </w:style>
  <w:style w:type="paragraph" w:customStyle="1" w:styleId="Text4">
    <w:name w:val="Text 4"/>
    <w:basedOn w:val="Normal"/>
    <w:rsid w:val="00A64BC5"/>
    <w:pPr>
      <w:suppressAutoHyphens/>
      <w:spacing w:after="240"/>
      <w:ind w:left="2880"/>
      <w:jc w:val="both"/>
    </w:pPr>
    <w:rPr>
      <w:rFonts w:eastAsia="Calibri"/>
      <w:sz w:val="24"/>
      <w:szCs w:val="20"/>
      <w:lang w:val="en-GB" w:eastAsia="ar-SA"/>
    </w:rPr>
  </w:style>
  <w:style w:type="character" w:customStyle="1" w:styleId="WW8Num3z0">
    <w:name w:val="WW8Num3z0"/>
    <w:rsid w:val="00A64BC5"/>
    <w:rPr>
      <w:rFonts w:ascii="Symbol" w:hAnsi="Symbol"/>
    </w:rPr>
  </w:style>
  <w:style w:type="character" w:customStyle="1" w:styleId="WW8Num4z2">
    <w:name w:val="WW8Num4z2"/>
    <w:rsid w:val="00A64BC5"/>
    <w:rPr>
      <w:rFonts w:ascii="Times New Roman" w:hAnsi="Times New Roman"/>
    </w:rPr>
  </w:style>
  <w:style w:type="character" w:customStyle="1" w:styleId="WW8Num4z3">
    <w:name w:val="WW8Num4z3"/>
    <w:rsid w:val="00A64BC5"/>
    <w:rPr>
      <w:rFonts w:ascii="Symbol" w:hAnsi="Symbol"/>
    </w:rPr>
  </w:style>
  <w:style w:type="character" w:customStyle="1" w:styleId="WW8Num5z0">
    <w:name w:val="WW8Num5z0"/>
    <w:rsid w:val="00A64BC5"/>
    <w:rPr>
      <w:rFonts w:ascii="Symbol" w:hAnsi="Symbol"/>
    </w:rPr>
  </w:style>
  <w:style w:type="character" w:customStyle="1" w:styleId="WW8Num6z0">
    <w:name w:val="WW8Num6z0"/>
    <w:rsid w:val="00A64BC5"/>
    <w:rPr>
      <w:rFonts w:ascii="Times New Roman" w:hAnsi="Times New Roman"/>
    </w:rPr>
  </w:style>
  <w:style w:type="character" w:customStyle="1" w:styleId="WW8Num7z0">
    <w:name w:val="WW8Num7z0"/>
    <w:rsid w:val="00A64BC5"/>
    <w:rPr>
      <w:rFonts w:ascii="Symbol" w:hAnsi="Symbol"/>
    </w:rPr>
  </w:style>
  <w:style w:type="character" w:customStyle="1" w:styleId="WW8Num8z0">
    <w:name w:val="WW8Num8z0"/>
    <w:rsid w:val="00A64BC5"/>
    <w:rPr>
      <w:rFonts w:ascii="Symbol" w:hAnsi="Symbol"/>
    </w:rPr>
  </w:style>
  <w:style w:type="character" w:customStyle="1" w:styleId="WW8Num9z0">
    <w:name w:val="WW8Num9z0"/>
    <w:rsid w:val="00A64BC5"/>
    <w:rPr>
      <w:rFonts w:ascii="Symbol" w:hAnsi="Symbol"/>
    </w:rPr>
  </w:style>
  <w:style w:type="character" w:customStyle="1" w:styleId="WW8Num10z2">
    <w:name w:val="WW8Num10z2"/>
    <w:rsid w:val="00A64BC5"/>
    <w:rPr>
      <w:rFonts w:ascii="Times New Roman" w:hAnsi="Times New Roman"/>
    </w:rPr>
  </w:style>
  <w:style w:type="character" w:customStyle="1" w:styleId="WW8Num10z3">
    <w:name w:val="WW8Num10z3"/>
    <w:rsid w:val="00A64BC5"/>
    <w:rPr>
      <w:rFonts w:ascii="Symbol" w:hAnsi="Symbol"/>
    </w:rPr>
  </w:style>
  <w:style w:type="character" w:customStyle="1" w:styleId="WW8Num11z2">
    <w:name w:val="WW8Num11z2"/>
    <w:rsid w:val="00A64BC5"/>
    <w:rPr>
      <w:rFonts w:ascii="Times New Roman" w:hAnsi="Times New Roman"/>
    </w:rPr>
  </w:style>
  <w:style w:type="character" w:customStyle="1" w:styleId="WW8Num11z3">
    <w:name w:val="WW8Num11z3"/>
    <w:rsid w:val="00A64BC5"/>
    <w:rPr>
      <w:rFonts w:ascii="Symbol" w:hAnsi="Symbol"/>
    </w:rPr>
  </w:style>
  <w:style w:type="character" w:customStyle="1" w:styleId="WW8Num12z2">
    <w:name w:val="WW8Num12z2"/>
    <w:rsid w:val="00A64BC5"/>
    <w:rPr>
      <w:rFonts w:ascii="Times New Roman" w:hAnsi="Times New Roman"/>
    </w:rPr>
  </w:style>
  <w:style w:type="character" w:customStyle="1" w:styleId="WW8Num12z3">
    <w:name w:val="WW8Num12z3"/>
    <w:rsid w:val="00A64BC5"/>
    <w:rPr>
      <w:rFonts w:ascii="Symbol" w:hAnsi="Symbol"/>
    </w:rPr>
  </w:style>
  <w:style w:type="character" w:customStyle="1" w:styleId="WW8Num13z2">
    <w:name w:val="WW8Num13z2"/>
    <w:rsid w:val="00A64BC5"/>
    <w:rPr>
      <w:rFonts w:ascii="Times New Roman" w:hAnsi="Times New Roman"/>
    </w:rPr>
  </w:style>
  <w:style w:type="character" w:customStyle="1" w:styleId="WW8Num13z3">
    <w:name w:val="WW8Num13z3"/>
    <w:rsid w:val="00A64BC5"/>
    <w:rPr>
      <w:rFonts w:ascii="Symbol" w:hAnsi="Symbol"/>
    </w:rPr>
  </w:style>
  <w:style w:type="character" w:customStyle="1" w:styleId="WW8Num14z0">
    <w:name w:val="WW8Num14z0"/>
    <w:rsid w:val="00A64BC5"/>
    <w:rPr>
      <w:rFonts w:ascii="Times New Roman" w:hAnsi="Times New Roman"/>
    </w:rPr>
  </w:style>
  <w:style w:type="character" w:customStyle="1" w:styleId="WW8Num15z0">
    <w:name w:val="WW8Num15z0"/>
    <w:rsid w:val="00A64BC5"/>
    <w:rPr>
      <w:rFonts w:ascii="Symbol" w:hAnsi="Symbol"/>
    </w:rPr>
  </w:style>
  <w:style w:type="character" w:customStyle="1" w:styleId="WW8Num16z0">
    <w:name w:val="WW8Num16z0"/>
    <w:rsid w:val="00A64BC5"/>
    <w:rPr>
      <w:rFonts w:ascii="Times New Roman" w:hAnsi="Times New Roman"/>
    </w:rPr>
  </w:style>
  <w:style w:type="character" w:customStyle="1" w:styleId="WW8Num17z0">
    <w:name w:val="WW8Num17z0"/>
    <w:rsid w:val="00A64BC5"/>
    <w:rPr>
      <w:rFonts w:ascii="Times New Roman" w:hAnsi="Times New Roman"/>
    </w:rPr>
  </w:style>
  <w:style w:type="character" w:customStyle="1" w:styleId="WW8Num18z0">
    <w:name w:val="WW8Num18z0"/>
    <w:rsid w:val="00A64BC5"/>
    <w:rPr>
      <w:rFonts w:ascii="Times New Roman" w:hAnsi="Times New Roman"/>
    </w:rPr>
  </w:style>
  <w:style w:type="character" w:customStyle="1" w:styleId="Absatz-Standardschriftart">
    <w:name w:val="Absatz-Standardschriftart"/>
    <w:rsid w:val="00A64BC5"/>
  </w:style>
  <w:style w:type="character" w:customStyle="1" w:styleId="WW8Num2z0">
    <w:name w:val="WW8Num2z0"/>
    <w:rsid w:val="00A64BC5"/>
    <w:rPr>
      <w:rFonts w:ascii="Symbol" w:hAnsi="Symbol"/>
    </w:rPr>
  </w:style>
  <w:style w:type="character" w:customStyle="1" w:styleId="WW8Num3z2">
    <w:name w:val="WW8Num3z2"/>
    <w:rsid w:val="00A64BC5"/>
    <w:rPr>
      <w:rFonts w:ascii="Times New Roman" w:hAnsi="Times New Roman"/>
    </w:rPr>
  </w:style>
  <w:style w:type="character" w:customStyle="1" w:styleId="WW8Num3z3">
    <w:name w:val="WW8Num3z3"/>
    <w:rsid w:val="00A64BC5"/>
    <w:rPr>
      <w:rFonts w:ascii="Symbol" w:hAnsi="Symbol"/>
    </w:rPr>
  </w:style>
  <w:style w:type="character" w:customStyle="1" w:styleId="WW8Num4z0">
    <w:name w:val="WW8Num4z0"/>
    <w:rsid w:val="00A64BC5"/>
    <w:rPr>
      <w:rFonts w:ascii="Symbol" w:hAnsi="Symbol"/>
    </w:rPr>
  </w:style>
  <w:style w:type="character" w:customStyle="1" w:styleId="WW8Num9z2">
    <w:name w:val="WW8Num9z2"/>
    <w:rsid w:val="00A64BC5"/>
    <w:rPr>
      <w:rFonts w:ascii="Times New Roman" w:hAnsi="Times New Roman"/>
    </w:rPr>
  </w:style>
  <w:style w:type="character" w:customStyle="1" w:styleId="WW8Num9z3">
    <w:name w:val="WW8Num9z3"/>
    <w:rsid w:val="00A64BC5"/>
    <w:rPr>
      <w:rFonts w:ascii="Symbol" w:hAnsi="Symbol"/>
    </w:rPr>
  </w:style>
  <w:style w:type="character" w:customStyle="1" w:styleId="WW8Num14z1">
    <w:name w:val="WW8Num14z1"/>
    <w:rsid w:val="00A64BC5"/>
    <w:rPr>
      <w:rFonts w:ascii="Courier New" w:hAnsi="Courier New"/>
    </w:rPr>
  </w:style>
  <w:style w:type="character" w:customStyle="1" w:styleId="WW8Num14z2">
    <w:name w:val="WW8Num14z2"/>
    <w:rsid w:val="00A64BC5"/>
    <w:rPr>
      <w:rFonts w:ascii="Wingdings" w:hAnsi="Wingdings"/>
    </w:rPr>
  </w:style>
  <w:style w:type="character" w:customStyle="1" w:styleId="WW8Num14z3">
    <w:name w:val="WW8Num14z3"/>
    <w:rsid w:val="00A64BC5"/>
    <w:rPr>
      <w:rFonts w:ascii="Symbol" w:hAnsi="Symbol"/>
    </w:rPr>
  </w:style>
  <w:style w:type="character" w:customStyle="1" w:styleId="WW8Num19z0">
    <w:name w:val="WW8Num19z0"/>
    <w:rsid w:val="00A64BC5"/>
    <w:rPr>
      <w:rFonts w:ascii="Times New Roman" w:hAnsi="Times New Roman"/>
    </w:rPr>
  </w:style>
  <w:style w:type="character" w:styleId="FollowedHyperlink">
    <w:name w:val="FollowedHyperlink"/>
    <w:basedOn w:val="DefaultParagraphFont"/>
    <w:rsid w:val="00A64BC5"/>
    <w:rPr>
      <w:rFonts w:cs="Times New Roman"/>
      <w:color w:val="800080"/>
      <w:u w:val="single"/>
    </w:rPr>
  </w:style>
  <w:style w:type="character" w:customStyle="1" w:styleId="FootnoteCharacters">
    <w:name w:val="Footnote Characters"/>
    <w:basedOn w:val="DefaultParagraphFont"/>
    <w:rsid w:val="00A64BC5"/>
    <w:rPr>
      <w:rFonts w:cs="Times New Roman"/>
      <w:vertAlign w:val="superscript"/>
    </w:rPr>
  </w:style>
  <w:style w:type="paragraph" w:customStyle="1" w:styleId="Heading">
    <w:name w:val="Heading"/>
    <w:basedOn w:val="Normal"/>
    <w:next w:val="BodyText"/>
    <w:rsid w:val="00A64BC5"/>
    <w:pPr>
      <w:keepNext/>
      <w:suppressAutoHyphens/>
      <w:spacing w:before="240" w:after="120"/>
      <w:jc w:val="both"/>
    </w:pPr>
    <w:rPr>
      <w:rFonts w:ascii="Arial" w:eastAsia="SimSun" w:hAnsi="Arial" w:cs="Tahoma"/>
      <w:sz w:val="28"/>
      <w:szCs w:val="28"/>
      <w:lang w:val="en-GB" w:eastAsia="ar-SA"/>
    </w:rPr>
  </w:style>
  <w:style w:type="paragraph" w:customStyle="1" w:styleId="Index">
    <w:name w:val="Index"/>
    <w:basedOn w:val="Normal"/>
    <w:rsid w:val="00A64BC5"/>
    <w:pPr>
      <w:suppressLineNumbers/>
      <w:suppressAutoHyphens/>
      <w:spacing w:after="240"/>
      <w:jc w:val="both"/>
    </w:pPr>
    <w:rPr>
      <w:rFonts w:eastAsia="Calibri" w:cs="Tahoma"/>
      <w:sz w:val="24"/>
      <w:szCs w:val="20"/>
      <w:lang w:val="en-GB" w:eastAsia="ar-SA"/>
    </w:rPr>
  </w:style>
  <w:style w:type="paragraph" w:customStyle="1" w:styleId="Address">
    <w:name w:val="Address"/>
    <w:basedOn w:val="Normal"/>
    <w:rsid w:val="00A64BC5"/>
    <w:pPr>
      <w:suppressAutoHyphens/>
    </w:pPr>
    <w:rPr>
      <w:rFonts w:eastAsia="Calibri"/>
      <w:sz w:val="24"/>
      <w:szCs w:val="20"/>
      <w:lang w:val="en-GB" w:eastAsia="ar-SA"/>
    </w:rPr>
  </w:style>
  <w:style w:type="paragraph" w:customStyle="1" w:styleId="AddressTL">
    <w:name w:val="AddressTL"/>
    <w:basedOn w:val="Normal"/>
    <w:next w:val="Normal"/>
    <w:rsid w:val="00A64BC5"/>
    <w:pPr>
      <w:suppressAutoHyphens/>
      <w:spacing w:after="720"/>
    </w:pPr>
    <w:rPr>
      <w:rFonts w:eastAsia="Calibri"/>
      <w:sz w:val="24"/>
      <w:szCs w:val="20"/>
      <w:lang w:val="en-GB" w:eastAsia="ar-SA"/>
    </w:rPr>
  </w:style>
  <w:style w:type="paragraph" w:customStyle="1" w:styleId="AddressTR">
    <w:name w:val="AddressTR"/>
    <w:basedOn w:val="Normal"/>
    <w:next w:val="Normal"/>
    <w:rsid w:val="00A64BC5"/>
    <w:pPr>
      <w:suppressAutoHyphens/>
      <w:spacing w:after="720"/>
      <w:ind w:left="5103"/>
    </w:pPr>
    <w:rPr>
      <w:rFonts w:eastAsia="Calibri"/>
      <w:sz w:val="24"/>
      <w:szCs w:val="20"/>
      <w:lang w:val="en-GB" w:eastAsia="ar-SA"/>
    </w:rPr>
  </w:style>
  <w:style w:type="paragraph" w:styleId="BodyTextFirstIndent">
    <w:name w:val="Body Text First Indent"/>
    <w:basedOn w:val="BodyText"/>
    <w:link w:val="BodyTextFirstIndentChar"/>
    <w:rsid w:val="00A64BC5"/>
    <w:pPr>
      <w:suppressAutoHyphens/>
      <w:spacing w:after="120"/>
      <w:ind w:firstLine="210"/>
      <w:jc w:val="both"/>
    </w:pPr>
    <w:rPr>
      <w:rFonts w:eastAsia="Calibri"/>
      <w:sz w:val="24"/>
      <w:szCs w:val="20"/>
      <w:lang w:val="en-GB" w:eastAsia="ar-SA"/>
    </w:rPr>
  </w:style>
  <w:style w:type="character" w:customStyle="1" w:styleId="BodyTextFirstIndentChar">
    <w:name w:val="Body Text First Indent Char"/>
    <w:basedOn w:val="BodyTextChar1"/>
    <w:link w:val="BodyTextFirstIndent"/>
    <w:rsid w:val="00A64BC5"/>
    <w:rPr>
      <w:rFonts w:eastAsia="Calibri"/>
      <w:sz w:val="24"/>
      <w:szCs w:val="24"/>
      <w:lang w:val="en-GB" w:eastAsia="ar-SA"/>
    </w:rPr>
  </w:style>
  <w:style w:type="paragraph" w:styleId="BodyTextFirstIndent2">
    <w:name w:val="Body Text First Indent 2"/>
    <w:basedOn w:val="BodyTextIndent"/>
    <w:link w:val="BodyTextFirstIndent2Char"/>
    <w:rsid w:val="00A64BC5"/>
    <w:pPr>
      <w:tabs>
        <w:tab w:val="clear" w:pos="360"/>
      </w:tabs>
      <w:suppressAutoHyphens/>
      <w:spacing w:after="120"/>
      <w:ind w:left="283" w:firstLine="210"/>
      <w:jc w:val="both"/>
    </w:pPr>
    <w:rPr>
      <w:rFonts w:eastAsia="Calibri"/>
      <w:sz w:val="24"/>
      <w:szCs w:val="20"/>
      <w:lang w:val="en-GB" w:eastAsia="ar-SA"/>
    </w:rPr>
  </w:style>
  <w:style w:type="character" w:customStyle="1" w:styleId="BodyTextFirstIndent2Char">
    <w:name w:val="Body Text First Indent 2 Char"/>
    <w:basedOn w:val="BodyTextIndentChar2"/>
    <w:link w:val="BodyTextFirstIndent2"/>
    <w:rsid w:val="00A64BC5"/>
    <w:rPr>
      <w:rFonts w:eastAsia="Calibri"/>
      <w:sz w:val="24"/>
      <w:szCs w:val="24"/>
      <w:lang w:val="en-GB" w:eastAsia="ar-SA"/>
    </w:rPr>
  </w:style>
  <w:style w:type="paragraph" w:styleId="Closing">
    <w:name w:val="Closing"/>
    <w:basedOn w:val="Normal"/>
    <w:next w:val="Signature"/>
    <w:link w:val="ClosingChar"/>
    <w:rsid w:val="00A64BC5"/>
    <w:pPr>
      <w:tabs>
        <w:tab w:val="left" w:pos="5103"/>
      </w:tabs>
      <w:suppressAutoHyphens/>
      <w:spacing w:before="240" w:after="240"/>
      <w:ind w:left="5103"/>
    </w:pPr>
    <w:rPr>
      <w:rFonts w:eastAsia="Calibri"/>
      <w:sz w:val="24"/>
      <w:szCs w:val="20"/>
      <w:lang w:val="en-GB" w:eastAsia="ar-SA"/>
    </w:rPr>
  </w:style>
  <w:style w:type="paragraph" w:styleId="Signature">
    <w:name w:val="Signature"/>
    <w:basedOn w:val="Normal"/>
    <w:next w:val="Contact"/>
    <w:link w:val="SignatureChar"/>
    <w:rsid w:val="00A64BC5"/>
    <w:pPr>
      <w:tabs>
        <w:tab w:val="left" w:pos="5103"/>
      </w:tabs>
      <w:suppressAutoHyphens/>
      <w:spacing w:before="1200"/>
      <w:ind w:left="5103"/>
      <w:jc w:val="center"/>
    </w:pPr>
    <w:rPr>
      <w:rFonts w:eastAsia="Calibri"/>
      <w:sz w:val="24"/>
      <w:szCs w:val="20"/>
      <w:lang w:val="en-GB" w:eastAsia="ar-SA"/>
    </w:rPr>
  </w:style>
  <w:style w:type="paragraph" w:customStyle="1" w:styleId="Contact">
    <w:name w:val="Contact"/>
    <w:basedOn w:val="Normal"/>
    <w:next w:val="Enclosures"/>
    <w:rsid w:val="00A64BC5"/>
    <w:pPr>
      <w:suppressAutoHyphens/>
      <w:spacing w:before="480"/>
      <w:ind w:left="567" w:hanging="567"/>
    </w:pPr>
    <w:rPr>
      <w:rFonts w:eastAsia="Calibri"/>
      <w:sz w:val="24"/>
      <w:szCs w:val="20"/>
      <w:lang w:val="en-GB" w:eastAsia="ar-SA"/>
    </w:rPr>
  </w:style>
  <w:style w:type="paragraph" w:customStyle="1" w:styleId="Enclosures">
    <w:name w:val="Enclosures"/>
    <w:basedOn w:val="Normal"/>
    <w:next w:val="Participants"/>
    <w:rsid w:val="00A64BC5"/>
    <w:pPr>
      <w:keepNext/>
      <w:keepLines/>
      <w:tabs>
        <w:tab w:val="left" w:pos="5670"/>
      </w:tabs>
      <w:suppressAutoHyphens/>
      <w:spacing w:before="480"/>
      <w:ind w:left="1985" w:hanging="1985"/>
    </w:pPr>
    <w:rPr>
      <w:rFonts w:eastAsia="Calibri"/>
      <w:sz w:val="24"/>
      <w:szCs w:val="20"/>
      <w:lang w:val="en-GB" w:eastAsia="ar-SA"/>
    </w:rPr>
  </w:style>
  <w:style w:type="paragraph" w:customStyle="1" w:styleId="Participants">
    <w:name w:val="Participants"/>
    <w:basedOn w:val="Normal"/>
    <w:next w:val="Copies"/>
    <w:rsid w:val="00A64BC5"/>
    <w:pPr>
      <w:tabs>
        <w:tab w:val="left" w:pos="2552"/>
        <w:tab w:val="left" w:pos="2835"/>
        <w:tab w:val="left" w:pos="5670"/>
        <w:tab w:val="left" w:pos="6379"/>
        <w:tab w:val="left" w:pos="6804"/>
      </w:tabs>
      <w:suppressAutoHyphens/>
      <w:spacing w:before="480"/>
      <w:ind w:left="1985" w:hanging="1985"/>
    </w:pPr>
    <w:rPr>
      <w:rFonts w:eastAsia="Calibri"/>
      <w:sz w:val="24"/>
      <w:szCs w:val="20"/>
      <w:lang w:val="en-GB" w:eastAsia="ar-SA"/>
    </w:rPr>
  </w:style>
  <w:style w:type="character" w:customStyle="1" w:styleId="SignatureChar">
    <w:name w:val="Signature Char"/>
    <w:basedOn w:val="DefaultParagraphFont"/>
    <w:link w:val="Signature"/>
    <w:rsid w:val="00A64BC5"/>
    <w:rPr>
      <w:rFonts w:eastAsia="Calibri"/>
      <w:sz w:val="24"/>
      <w:lang w:val="en-GB" w:eastAsia="ar-SA"/>
    </w:rPr>
  </w:style>
  <w:style w:type="character" w:customStyle="1" w:styleId="ClosingChar">
    <w:name w:val="Closing Char"/>
    <w:basedOn w:val="DefaultParagraphFont"/>
    <w:link w:val="Closing"/>
    <w:rsid w:val="00A64BC5"/>
    <w:rPr>
      <w:rFonts w:eastAsia="Calibri"/>
      <w:sz w:val="24"/>
      <w:lang w:val="en-GB" w:eastAsia="ar-SA"/>
    </w:rPr>
  </w:style>
  <w:style w:type="paragraph" w:styleId="CommentText">
    <w:name w:val="annotation text"/>
    <w:basedOn w:val="Normal"/>
    <w:link w:val="CommentTextChar"/>
    <w:uiPriority w:val="99"/>
    <w:rsid w:val="00A64BC5"/>
    <w:pPr>
      <w:suppressAutoHyphens/>
      <w:spacing w:after="240"/>
      <w:jc w:val="both"/>
    </w:pPr>
    <w:rPr>
      <w:rFonts w:eastAsia="Calibri"/>
      <w:szCs w:val="20"/>
      <w:lang w:val="en-GB" w:eastAsia="ar-SA"/>
    </w:rPr>
  </w:style>
  <w:style w:type="character" w:customStyle="1" w:styleId="CommentTextChar">
    <w:name w:val="Comment Text Char"/>
    <w:basedOn w:val="DefaultParagraphFont"/>
    <w:link w:val="CommentText"/>
    <w:uiPriority w:val="99"/>
    <w:rsid w:val="00A64BC5"/>
    <w:rPr>
      <w:rFonts w:eastAsia="Calibri"/>
      <w:lang w:val="en-GB" w:eastAsia="ar-SA"/>
    </w:rPr>
  </w:style>
  <w:style w:type="paragraph" w:customStyle="1" w:styleId="References">
    <w:name w:val="References"/>
    <w:basedOn w:val="Normal"/>
    <w:next w:val="AddressTR"/>
    <w:rsid w:val="00A64BC5"/>
    <w:pPr>
      <w:suppressAutoHyphens/>
      <w:spacing w:after="240"/>
      <w:ind w:left="5103"/>
    </w:pPr>
    <w:rPr>
      <w:rFonts w:eastAsia="Calibri"/>
      <w:szCs w:val="20"/>
      <w:lang w:val="en-GB" w:eastAsia="ar-SA"/>
    </w:rPr>
  </w:style>
  <w:style w:type="paragraph" w:styleId="DocumentMap">
    <w:name w:val="Document Map"/>
    <w:basedOn w:val="Normal"/>
    <w:link w:val="DocumentMapChar"/>
    <w:rsid w:val="00A64BC5"/>
    <w:pPr>
      <w:shd w:val="clear" w:color="auto" w:fill="000080"/>
      <w:suppressAutoHyphens/>
      <w:spacing w:after="240"/>
      <w:jc w:val="both"/>
    </w:pPr>
    <w:rPr>
      <w:rFonts w:ascii="Tahoma" w:eastAsia="Calibri" w:hAnsi="Tahoma"/>
      <w:sz w:val="24"/>
      <w:szCs w:val="20"/>
      <w:lang w:val="en-GB" w:eastAsia="ar-SA"/>
    </w:rPr>
  </w:style>
  <w:style w:type="character" w:customStyle="1" w:styleId="DocumentMapChar">
    <w:name w:val="Document Map Char"/>
    <w:basedOn w:val="DefaultParagraphFont"/>
    <w:link w:val="DocumentMap"/>
    <w:rsid w:val="00A64BC5"/>
    <w:rPr>
      <w:rFonts w:ascii="Tahoma" w:eastAsia="Calibri" w:hAnsi="Tahoma"/>
      <w:sz w:val="24"/>
      <w:shd w:val="clear" w:color="auto" w:fill="000080"/>
      <w:lang w:val="en-GB" w:eastAsia="ar-SA"/>
    </w:rPr>
  </w:style>
  <w:style w:type="paragraph" w:customStyle="1" w:styleId="DoubSign">
    <w:name w:val="DoubSign"/>
    <w:basedOn w:val="Normal"/>
    <w:next w:val="Contact"/>
    <w:rsid w:val="00A64BC5"/>
    <w:pPr>
      <w:tabs>
        <w:tab w:val="left" w:pos="5103"/>
      </w:tabs>
      <w:suppressAutoHyphens/>
      <w:spacing w:before="1200"/>
    </w:pPr>
    <w:rPr>
      <w:rFonts w:eastAsia="Calibri"/>
      <w:sz w:val="24"/>
      <w:szCs w:val="20"/>
      <w:lang w:val="en-GB" w:eastAsia="ar-SA"/>
    </w:rPr>
  </w:style>
  <w:style w:type="paragraph" w:styleId="EnvelopeAddress">
    <w:name w:val="envelope address"/>
    <w:basedOn w:val="Normal"/>
    <w:rsid w:val="00A64BC5"/>
    <w:pPr>
      <w:suppressAutoHyphens/>
      <w:jc w:val="both"/>
    </w:pPr>
    <w:rPr>
      <w:rFonts w:eastAsia="Calibri"/>
      <w:sz w:val="24"/>
      <w:szCs w:val="20"/>
      <w:lang w:val="en-GB" w:eastAsia="ar-SA"/>
    </w:rPr>
  </w:style>
  <w:style w:type="paragraph" w:styleId="EnvelopeReturn">
    <w:name w:val="envelope return"/>
    <w:basedOn w:val="Normal"/>
    <w:rsid w:val="00A64BC5"/>
    <w:pPr>
      <w:suppressAutoHyphens/>
      <w:jc w:val="both"/>
    </w:pPr>
    <w:rPr>
      <w:rFonts w:eastAsia="Calibri"/>
      <w:szCs w:val="20"/>
      <w:lang w:val="en-GB" w:eastAsia="ar-SA"/>
    </w:rPr>
  </w:style>
  <w:style w:type="paragraph" w:styleId="Index1">
    <w:name w:val="index 1"/>
    <w:basedOn w:val="Normal"/>
    <w:next w:val="Normal"/>
    <w:autoRedefine/>
    <w:rsid w:val="00A64BC5"/>
    <w:pPr>
      <w:suppressAutoHyphens/>
      <w:spacing w:after="240"/>
      <w:ind w:left="240" w:hanging="240"/>
      <w:jc w:val="both"/>
    </w:pPr>
    <w:rPr>
      <w:rFonts w:eastAsia="Calibri"/>
      <w:sz w:val="24"/>
      <w:szCs w:val="20"/>
      <w:lang w:val="en-GB" w:eastAsia="ar-SA"/>
    </w:rPr>
  </w:style>
  <w:style w:type="paragraph" w:styleId="Index2">
    <w:name w:val="index 2"/>
    <w:basedOn w:val="Normal"/>
    <w:next w:val="Normal"/>
    <w:autoRedefine/>
    <w:rsid w:val="00A64BC5"/>
    <w:pPr>
      <w:suppressAutoHyphens/>
      <w:spacing w:after="240"/>
      <w:ind w:left="480" w:hanging="240"/>
      <w:jc w:val="both"/>
    </w:pPr>
    <w:rPr>
      <w:rFonts w:eastAsia="Calibri"/>
      <w:sz w:val="24"/>
      <w:szCs w:val="20"/>
      <w:lang w:val="en-GB" w:eastAsia="ar-SA"/>
    </w:rPr>
  </w:style>
  <w:style w:type="paragraph" w:styleId="Index3">
    <w:name w:val="index 3"/>
    <w:basedOn w:val="Normal"/>
    <w:next w:val="Normal"/>
    <w:autoRedefine/>
    <w:rsid w:val="00A64BC5"/>
    <w:pPr>
      <w:suppressAutoHyphens/>
      <w:spacing w:after="240"/>
      <w:ind w:left="720" w:hanging="240"/>
      <w:jc w:val="both"/>
    </w:pPr>
    <w:rPr>
      <w:rFonts w:eastAsia="Calibri"/>
      <w:sz w:val="24"/>
      <w:szCs w:val="20"/>
      <w:lang w:val="en-GB" w:eastAsia="ar-SA"/>
    </w:rPr>
  </w:style>
  <w:style w:type="paragraph" w:styleId="Index4">
    <w:name w:val="index 4"/>
    <w:basedOn w:val="Normal"/>
    <w:next w:val="Normal"/>
    <w:autoRedefine/>
    <w:rsid w:val="00A64BC5"/>
    <w:pPr>
      <w:suppressAutoHyphens/>
      <w:spacing w:after="240"/>
      <w:ind w:left="960" w:hanging="240"/>
      <w:jc w:val="both"/>
    </w:pPr>
    <w:rPr>
      <w:rFonts w:eastAsia="Calibri"/>
      <w:sz w:val="24"/>
      <w:szCs w:val="20"/>
      <w:lang w:val="en-GB" w:eastAsia="ar-SA"/>
    </w:rPr>
  </w:style>
  <w:style w:type="paragraph" w:styleId="Index5">
    <w:name w:val="index 5"/>
    <w:basedOn w:val="Normal"/>
    <w:next w:val="Normal"/>
    <w:autoRedefine/>
    <w:rsid w:val="00A64BC5"/>
    <w:pPr>
      <w:suppressAutoHyphens/>
      <w:spacing w:after="240"/>
      <w:ind w:left="1200" w:hanging="240"/>
      <w:jc w:val="both"/>
    </w:pPr>
    <w:rPr>
      <w:rFonts w:eastAsia="Calibri"/>
      <w:sz w:val="24"/>
      <w:szCs w:val="20"/>
      <w:lang w:val="en-GB" w:eastAsia="ar-SA"/>
    </w:rPr>
  </w:style>
  <w:style w:type="paragraph" w:styleId="Index6">
    <w:name w:val="index 6"/>
    <w:basedOn w:val="Normal"/>
    <w:next w:val="Normal"/>
    <w:autoRedefine/>
    <w:rsid w:val="00A64BC5"/>
    <w:pPr>
      <w:suppressAutoHyphens/>
      <w:spacing w:after="240"/>
      <w:ind w:left="1440" w:hanging="240"/>
      <w:jc w:val="both"/>
    </w:pPr>
    <w:rPr>
      <w:rFonts w:eastAsia="Calibri"/>
      <w:sz w:val="24"/>
      <w:szCs w:val="20"/>
      <w:lang w:val="en-GB" w:eastAsia="ar-SA"/>
    </w:rPr>
  </w:style>
  <w:style w:type="paragraph" w:styleId="Index7">
    <w:name w:val="index 7"/>
    <w:basedOn w:val="Normal"/>
    <w:next w:val="Normal"/>
    <w:autoRedefine/>
    <w:rsid w:val="00A64BC5"/>
    <w:pPr>
      <w:suppressAutoHyphens/>
      <w:spacing w:after="240"/>
      <w:ind w:left="1680" w:hanging="240"/>
      <w:jc w:val="both"/>
    </w:pPr>
    <w:rPr>
      <w:rFonts w:eastAsia="Calibri"/>
      <w:sz w:val="24"/>
      <w:szCs w:val="20"/>
      <w:lang w:val="en-GB" w:eastAsia="ar-SA"/>
    </w:rPr>
  </w:style>
  <w:style w:type="paragraph" w:styleId="Index8">
    <w:name w:val="index 8"/>
    <w:basedOn w:val="Normal"/>
    <w:next w:val="Normal"/>
    <w:autoRedefine/>
    <w:rsid w:val="00A64BC5"/>
    <w:pPr>
      <w:suppressAutoHyphens/>
      <w:spacing w:after="240"/>
      <w:ind w:left="1920" w:hanging="240"/>
      <w:jc w:val="both"/>
    </w:pPr>
    <w:rPr>
      <w:rFonts w:eastAsia="Calibri"/>
      <w:sz w:val="24"/>
      <w:szCs w:val="20"/>
      <w:lang w:val="en-GB" w:eastAsia="ar-SA"/>
    </w:rPr>
  </w:style>
  <w:style w:type="paragraph" w:styleId="Index9">
    <w:name w:val="index 9"/>
    <w:basedOn w:val="Normal"/>
    <w:next w:val="Normal"/>
    <w:autoRedefine/>
    <w:rsid w:val="00A64BC5"/>
    <w:pPr>
      <w:suppressAutoHyphens/>
      <w:spacing w:after="240"/>
      <w:ind w:left="2160" w:hanging="240"/>
      <w:jc w:val="both"/>
    </w:pPr>
    <w:rPr>
      <w:rFonts w:eastAsia="Calibri"/>
      <w:sz w:val="24"/>
      <w:szCs w:val="20"/>
      <w:lang w:val="en-GB" w:eastAsia="ar-SA"/>
    </w:rPr>
  </w:style>
  <w:style w:type="paragraph" w:styleId="IndexHeading">
    <w:name w:val="index heading"/>
    <w:basedOn w:val="Normal"/>
    <w:next w:val="Index1"/>
    <w:rsid w:val="00A64BC5"/>
    <w:pPr>
      <w:suppressAutoHyphens/>
      <w:spacing w:after="240"/>
      <w:jc w:val="both"/>
    </w:pPr>
    <w:rPr>
      <w:rFonts w:ascii="Arial" w:eastAsia="Calibri" w:hAnsi="Arial"/>
      <w:b/>
      <w:sz w:val="24"/>
      <w:szCs w:val="20"/>
      <w:lang w:val="en-GB" w:eastAsia="ar-SA"/>
    </w:rPr>
  </w:style>
  <w:style w:type="paragraph" w:styleId="List2">
    <w:name w:val="List 2"/>
    <w:basedOn w:val="Normal"/>
    <w:rsid w:val="00A64BC5"/>
    <w:pPr>
      <w:suppressAutoHyphens/>
      <w:spacing w:after="240"/>
      <w:ind w:left="566" w:hanging="283"/>
      <w:jc w:val="both"/>
    </w:pPr>
    <w:rPr>
      <w:rFonts w:eastAsia="Calibri"/>
      <w:sz w:val="24"/>
      <w:szCs w:val="20"/>
      <w:lang w:val="en-GB" w:eastAsia="ar-SA"/>
    </w:rPr>
  </w:style>
  <w:style w:type="paragraph" w:styleId="List3">
    <w:name w:val="List 3"/>
    <w:basedOn w:val="Normal"/>
    <w:rsid w:val="00A64BC5"/>
    <w:pPr>
      <w:suppressAutoHyphens/>
      <w:spacing w:after="240"/>
      <w:ind w:left="849" w:hanging="283"/>
      <w:jc w:val="both"/>
    </w:pPr>
    <w:rPr>
      <w:rFonts w:eastAsia="Calibri"/>
      <w:sz w:val="24"/>
      <w:szCs w:val="20"/>
      <w:lang w:val="en-GB" w:eastAsia="ar-SA"/>
    </w:rPr>
  </w:style>
  <w:style w:type="paragraph" w:styleId="List4">
    <w:name w:val="List 4"/>
    <w:basedOn w:val="Normal"/>
    <w:rsid w:val="00A64BC5"/>
    <w:pPr>
      <w:suppressAutoHyphens/>
      <w:spacing w:after="240"/>
      <w:ind w:left="1132" w:hanging="283"/>
      <w:jc w:val="both"/>
    </w:pPr>
    <w:rPr>
      <w:rFonts w:eastAsia="Calibri"/>
      <w:sz w:val="24"/>
      <w:szCs w:val="20"/>
      <w:lang w:val="en-GB" w:eastAsia="ar-SA"/>
    </w:rPr>
  </w:style>
  <w:style w:type="paragraph" w:styleId="List5">
    <w:name w:val="List 5"/>
    <w:basedOn w:val="Normal"/>
    <w:rsid w:val="00A64BC5"/>
    <w:pPr>
      <w:suppressAutoHyphens/>
      <w:spacing w:after="240"/>
      <w:ind w:left="1415" w:hanging="283"/>
      <w:jc w:val="both"/>
    </w:pPr>
    <w:rPr>
      <w:rFonts w:eastAsia="Calibri"/>
      <w:sz w:val="24"/>
      <w:szCs w:val="20"/>
      <w:lang w:val="en-GB" w:eastAsia="ar-SA"/>
    </w:rPr>
  </w:style>
  <w:style w:type="paragraph" w:styleId="ListBullet2">
    <w:name w:val="List Bullet 2"/>
    <w:basedOn w:val="Text2"/>
    <w:autoRedefine/>
    <w:rsid w:val="00A64BC5"/>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rsid w:val="00A64BC5"/>
    <w:pPr>
      <w:tabs>
        <w:tab w:val="clear" w:pos="2302"/>
        <w:tab w:val="num" w:pos="360"/>
      </w:tabs>
      <w:ind w:left="360" w:hanging="360"/>
    </w:pPr>
  </w:style>
  <w:style w:type="paragraph" w:styleId="ListBullet4">
    <w:name w:val="List Bullet 4"/>
    <w:basedOn w:val="Text4"/>
    <w:autoRedefine/>
    <w:rsid w:val="00A64BC5"/>
    <w:pPr>
      <w:numPr>
        <w:numId w:val="11"/>
      </w:numPr>
      <w:tabs>
        <w:tab w:val="clear" w:pos="1440"/>
        <w:tab w:val="num" w:pos="360"/>
      </w:tabs>
      <w:ind w:left="360"/>
    </w:pPr>
  </w:style>
  <w:style w:type="paragraph" w:styleId="ListBullet5">
    <w:name w:val="List Bullet 5"/>
    <w:basedOn w:val="Normal"/>
    <w:autoRedefine/>
    <w:rsid w:val="00A64BC5"/>
    <w:pPr>
      <w:tabs>
        <w:tab w:val="num" w:pos="360"/>
      </w:tabs>
      <w:suppressAutoHyphens/>
      <w:spacing w:after="240"/>
      <w:ind w:left="360" w:hanging="360"/>
      <w:jc w:val="both"/>
    </w:pPr>
    <w:rPr>
      <w:rFonts w:eastAsia="Calibri"/>
      <w:sz w:val="24"/>
      <w:szCs w:val="20"/>
      <w:lang w:val="en-GB" w:eastAsia="ar-SA"/>
    </w:rPr>
  </w:style>
  <w:style w:type="paragraph" w:styleId="ListContinue">
    <w:name w:val="List Continue"/>
    <w:basedOn w:val="Normal"/>
    <w:rsid w:val="00A64BC5"/>
    <w:pPr>
      <w:numPr>
        <w:numId w:val="13"/>
      </w:numPr>
      <w:tabs>
        <w:tab w:val="clear" w:pos="709"/>
      </w:tabs>
      <w:suppressAutoHyphens/>
      <w:spacing w:after="120"/>
      <w:ind w:left="283" w:firstLine="0"/>
      <w:jc w:val="both"/>
    </w:pPr>
    <w:rPr>
      <w:rFonts w:eastAsia="Calibri"/>
      <w:sz w:val="24"/>
      <w:szCs w:val="20"/>
      <w:lang w:val="en-GB" w:eastAsia="ar-SA"/>
    </w:rPr>
  </w:style>
  <w:style w:type="paragraph" w:styleId="ListContinue2">
    <w:name w:val="List Continue 2"/>
    <w:basedOn w:val="Normal"/>
    <w:rsid w:val="00A64BC5"/>
    <w:pPr>
      <w:suppressAutoHyphens/>
      <w:spacing w:after="120"/>
      <w:ind w:left="566"/>
      <w:jc w:val="both"/>
    </w:pPr>
    <w:rPr>
      <w:rFonts w:eastAsia="Calibri"/>
      <w:sz w:val="24"/>
      <w:szCs w:val="20"/>
      <w:lang w:val="en-GB" w:eastAsia="ar-SA"/>
    </w:rPr>
  </w:style>
  <w:style w:type="paragraph" w:styleId="ListContinue3">
    <w:name w:val="List Continue 3"/>
    <w:basedOn w:val="Normal"/>
    <w:rsid w:val="00A64BC5"/>
    <w:pPr>
      <w:suppressAutoHyphens/>
      <w:spacing w:after="120"/>
      <w:ind w:left="849"/>
      <w:jc w:val="both"/>
    </w:pPr>
    <w:rPr>
      <w:rFonts w:eastAsia="Calibri"/>
      <w:sz w:val="24"/>
      <w:szCs w:val="20"/>
      <w:lang w:val="en-GB" w:eastAsia="ar-SA"/>
    </w:rPr>
  </w:style>
  <w:style w:type="paragraph" w:styleId="ListContinue4">
    <w:name w:val="List Continue 4"/>
    <w:basedOn w:val="Normal"/>
    <w:rsid w:val="00A64BC5"/>
    <w:pPr>
      <w:suppressAutoHyphens/>
      <w:spacing w:after="120"/>
      <w:ind w:left="1132"/>
      <w:jc w:val="both"/>
    </w:pPr>
    <w:rPr>
      <w:rFonts w:eastAsia="Calibri"/>
      <w:sz w:val="24"/>
      <w:szCs w:val="20"/>
      <w:lang w:val="en-GB" w:eastAsia="ar-SA"/>
    </w:rPr>
  </w:style>
  <w:style w:type="paragraph" w:styleId="ListContinue5">
    <w:name w:val="List Continue 5"/>
    <w:basedOn w:val="Normal"/>
    <w:rsid w:val="00A64BC5"/>
    <w:pPr>
      <w:suppressAutoHyphens/>
      <w:spacing w:after="120"/>
      <w:ind w:left="1415"/>
      <w:jc w:val="both"/>
    </w:pPr>
    <w:rPr>
      <w:rFonts w:eastAsia="Calibri"/>
      <w:sz w:val="24"/>
      <w:szCs w:val="20"/>
      <w:lang w:val="en-GB" w:eastAsia="ar-SA"/>
    </w:rPr>
  </w:style>
  <w:style w:type="paragraph" w:styleId="ListNumber2">
    <w:name w:val="List Number 2"/>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styleId="ListNumber3">
    <w:name w:val="List Number 3"/>
    <w:basedOn w:val="Text3"/>
    <w:rsid w:val="00A64BC5"/>
    <w:pPr>
      <w:tabs>
        <w:tab w:val="clear" w:pos="2302"/>
        <w:tab w:val="num" w:pos="360"/>
      </w:tabs>
      <w:ind w:left="360" w:hanging="360"/>
    </w:pPr>
  </w:style>
  <w:style w:type="paragraph" w:styleId="ListNumber4">
    <w:name w:val="List Number 4"/>
    <w:basedOn w:val="Text4"/>
    <w:rsid w:val="00A64BC5"/>
    <w:pPr>
      <w:tabs>
        <w:tab w:val="num" w:pos="283"/>
      </w:tabs>
      <w:ind w:left="283" w:hanging="283"/>
    </w:pPr>
  </w:style>
  <w:style w:type="paragraph" w:styleId="ListNumber5">
    <w:name w:val="List Number 5"/>
    <w:basedOn w:val="Normal"/>
    <w:rsid w:val="00A64BC5"/>
    <w:pPr>
      <w:tabs>
        <w:tab w:val="num" w:pos="360"/>
      </w:tabs>
      <w:suppressAutoHyphens/>
      <w:spacing w:after="240"/>
      <w:ind w:left="360" w:hanging="360"/>
      <w:jc w:val="both"/>
    </w:pPr>
    <w:rPr>
      <w:rFonts w:eastAsia="Calibri"/>
      <w:sz w:val="24"/>
      <w:szCs w:val="20"/>
      <w:lang w:val="en-GB" w:eastAsia="ar-SA"/>
    </w:rPr>
  </w:style>
  <w:style w:type="paragraph" w:styleId="MacroText">
    <w:name w:val="macro"/>
    <w:link w:val="MacroTextChar"/>
    <w:rsid w:val="00A64BC5"/>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lang w:val="en-GB" w:eastAsia="ar-SA"/>
    </w:rPr>
  </w:style>
  <w:style w:type="character" w:customStyle="1" w:styleId="MacroTextChar">
    <w:name w:val="Macro Text Char"/>
    <w:basedOn w:val="DefaultParagraphFont"/>
    <w:link w:val="MacroText"/>
    <w:rsid w:val="00A64BC5"/>
    <w:rPr>
      <w:rFonts w:ascii="Courier New" w:hAnsi="Courier New"/>
      <w:lang w:val="en-GB" w:eastAsia="ar-SA"/>
    </w:rPr>
  </w:style>
  <w:style w:type="paragraph" w:styleId="MessageHeader">
    <w:name w:val="Message Header"/>
    <w:basedOn w:val="Normal"/>
    <w:link w:val="MessageHeaderChar"/>
    <w:rsid w:val="00A64BC5"/>
    <w:pPr>
      <w:pBdr>
        <w:top w:val="single" w:sz="4" w:space="1" w:color="000000"/>
        <w:left w:val="single" w:sz="4" w:space="1" w:color="000000"/>
        <w:bottom w:val="single" w:sz="4" w:space="1" w:color="000000"/>
        <w:right w:val="single" w:sz="4" w:space="1" w:color="000000"/>
      </w:pBdr>
      <w:shd w:val="clear" w:color="auto" w:fill="CCCCCC"/>
      <w:suppressAutoHyphens/>
      <w:spacing w:after="240"/>
      <w:ind w:left="1134" w:hanging="1134"/>
      <w:jc w:val="both"/>
    </w:pPr>
    <w:rPr>
      <w:rFonts w:ascii="Arial" w:eastAsia="Calibri" w:hAnsi="Arial"/>
      <w:sz w:val="24"/>
      <w:szCs w:val="20"/>
      <w:lang w:val="en-GB" w:eastAsia="ar-SA"/>
    </w:rPr>
  </w:style>
  <w:style w:type="character" w:customStyle="1" w:styleId="MessageHeaderChar">
    <w:name w:val="Message Header Char"/>
    <w:basedOn w:val="DefaultParagraphFont"/>
    <w:link w:val="MessageHeader"/>
    <w:rsid w:val="00A64BC5"/>
    <w:rPr>
      <w:rFonts w:ascii="Arial" w:eastAsia="Calibri" w:hAnsi="Arial"/>
      <w:sz w:val="24"/>
      <w:shd w:val="clear" w:color="auto" w:fill="CCCCCC"/>
      <w:lang w:val="en-GB" w:eastAsia="ar-SA"/>
    </w:rPr>
  </w:style>
  <w:style w:type="paragraph" w:styleId="NormalIndent">
    <w:name w:val="Normal Indent"/>
    <w:basedOn w:val="Normal"/>
    <w:rsid w:val="00A64BC5"/>
    <w:pPr>
      <w:suppressAutoHyphens/>
      <w:spacing w:after="240"/>
      <w:ind w:left="720"/>
      <w:jc w:val="both"/>
    </w:pPr>
    <w:rPr>
      <w:rFonts w:eastAsia="Calibri"/>
      <w:sz w:val="24"/>
      <w:szCs w:val="20"/>
      <w:lang w:val="en-GB" w:eastAsia="ar-SA"/>
    </w:rPr>
  </w:style>
  <w:style w:type="paragraph" w:styleId="NoteHeading">
    <w:name w:val="Note Heading"/>
    <w:basedOn w:val="Normal"/>
    <w:next w:val="Normal"/>
    <w:link w:val="NoteHeadingChar"/>
    <w:rsid w:val="00A64BC5"/>
    <w:pPr>
      <w:suppressAutoHyphens/>
      <w:spacing w:after="240"/>
      <w:jc w:val="both"/>
    </w:pPr>
    <w:rPr>
      <w:rFonts w:eastAsia="Calibri"/>
      <w:sz w:val="24"/>
      <w:szCs w:val="20"/>
      <w:lang w:val="en-GB" w:eastAsia="ar-SA"/>
    </w:rPr>
  </w:style>
  <w:style w:type="character" w:customStyle="1" w:styleId="NoteHeadingChar">
    <w:name w:val="Note Heading Char"/>
    <w:basedOn w:val="DefaultParagraphFont"/>
    <w:link w:val="NoteHeading"/>
    <w:rsid w:val="00A64BC5"/>
    <w:rPr>
      <w:rFonts w:eastAsia="Calibri"/>
      <w:sz w:val="24"/>
      <w:lang w:val="en-GB" w:eastAsia="ar-SA"/>
    </w:rPr>
  </w:style>
  <w:style w:type="paragraph" w:customStyle="1" w:styleId="Subject">
    <w:name w:val="Subject"/>
    <w:basedOn w:val="Normal"/>
    <w:next w:val="Normal"/>
    <w:rsid w:val="00A64BC5"/>
    <w:pPr>
      <w:suppressAutoHyphens/>
      <w:spacing w:after="480"/>
      <w:ind w:left="1531" w:hanging="1531"/>
    </w:pPr>
    <w:rPr>
      <w:rFonts w:eastAsia="Calibri"/>
      <w:b/>
      <w:sz w:val="24"/>
      <w:szCs w:val="20"/>
      <w:lang w:val="en-GB" w:eastAsia="ar-SA"/>
    </w:rPr>
  </w:style>
  <w:style w:type="paragraph" w:customStyle="1" w:styleId="NoteList">
    <w:name w:val="NoteList"/>
    <w:basedOn w:val="Normal"/>
    <w:next w:val="Subject"/>
    <w:rsid w:val="00A64BC5"/>
    <w:pPr>
      <w:tabs>
        <w:tab w:val="left" w:pos="5823"/>
      </w:tabs>
      <w:suppressAutoHyphens/>
      <w:spacing w:before="720" w:after="720"/>
      <w:ind w:left="5104" w:hanging="3119"/>
    </w:pPr>
    <w:rPr>
      <w:rFonts w:eastAsia="Calibri"/>
      <w:b/>
      <w:smallCaps/>
      <w:sz w:val="24"/>
      <w:szCs w:val="20"/>
      <w:lang w:val="en-GB" w:eastAsia="ar-SA"/>
    </w:rPr>
  </w:style>
  <w:style w:type="paragraph" w:customStyle="1" w:styleId="NumPar2">
    <w:name w:val="NumPar 2"/>
    <w:basedOn w:val="Heading2"/>
    <w:next w:val="Text2"/>
    <w:rsid w:val="00A64BC5"/>
    <w:pPr>
      <w:keepNext w:val="0"/>
      <w:suppressAutoHyphens/>
      <w:spacing w:after="240"/>
      <w:jc w:val="both"/>
    </w:pPr>
    <w:rPr>
      <w:rFonts w:eastAsia="Calibri"/>
      <w:b w:val="0"/>
      <w:bCs w:val="0"/>
      <w:sz w:val="24"/>
      <w:szCs w:val="20"/>
      <w:lang w:val="en-GB" w:eastAsia="ar-SA"/>
    </w:rPr>
  </w:style>
  <w:style w:type="paragraph" w:customStyle="1" w:styleId="NumPar3">
    <w:name w:val="NumPar 3"/>
    <w:basedOn w:val="Heading3"/>
    <w:next w:val="Text3"/>
    <w:rsid w:val="00A64BC5"/>
    <w:pPr>
      <w:keepNext w:val="0"/>
      <w:suppressAutoHyphens/>
      <w:spacing w:after="240" w:line="240" w:lineRule="auto"/>
    </w:pPr>
    <w:rPr>
      <w:rFonts w:eastAsia="Calibri"/>
      <w:b w:val="0"/>
      <w:bCs w:val="0"/>
      <w:sz w:val="24"/>
      <w:lang w:val="en-GB" w:eastAsia="ar-SA"/>
    </w:rPr>
  </w:style>
  <w:style w:type="paragraph" w:customStyle="1" w:styleId="NumPar4">
    <w:name w:val="NumPar 4"/>
    <w:basedOn w:val="Heading4"/>
    <w:next w:val="Text4"/>
    <w:rsid w:val="00A64BC5"/>
    <w:pPr>
      <w:keepNext w:val="0"/>
      <w:suppressAutoHyphens/>
      <w:spacing w:after="240"/>
      <w:ind w:left="0" w:firstLine="0"/>
      <w:jc w:val="both"/>
    </w:pPr>
    <w:rPr>
      <w:rFonts w:eastAsia="Calibri"/>
      <w:b w:val="0"/>
      <w:bCs w:val="0"/>
      <w:i w:val="0"/>
      <w:iCs w:val="0"/>
      <w:sz w:val="24"/>
      <w:szCs w:val="20"/>
      <w:lang w:val="en-GB" w:eastAsia="ar-SA"/>
    </w:rPr>
  </w:style>
  <w:style w:type="paragraph" w:styleId="Salutation">
    <w:name w:val="Salutation"/>
    <w:basedOn w:val="Normal"/>
    <w:next w:val="Normal"/>
    <w:link w:val="SalutationChar"/>
    <w:rsid w:val="00A64BC5"/>
    <w:pPr>
      <w:suppressAutoHyphens/>
      <w:spacing w:after="240"/>
      <w:jc w:val="both"/>
    </w:pPr>
    <w:rPr>
      <w:rFonts w:eastAsia="Calibri"/>
      <w:sz w:val="24"/>
      <w:szCs w:val="20"/>
      <w:lang w:val="en-GB" w:eastAsia="ar-SA"/>
    </w:rPr>
  </w:style>
  <w:style w:type="character" w:customStyle="1" w:styleId="SalutationChar">
    <w:name w:val="Salutation Char"/>
    <w:basedOn w:val="DefaultParagraphFont"/>
    <w:link w:val="Salutation"/>
    <w:rsid w:val="00A64BC5"/>
    <w:rPr>
      <w:rFonts w:eastAsia="Calibri"/>
      <w:sz w:val="24"/>
      <w:lang w:val="en-GB" w:eastAsia="ar-SA"/>
    </w:rPr>
  </w:style>
  <w:style w:type="paragraph" w:styleId="Subtitle">
    <w:name w:val="Subtitle"/>
    <w:basedOn w:val="Normal"/>
    <w:next w:val="BodyText"/>
    <w:link w:val="SubtitleChar"/>
    <w:qFormat/>
    <w:rsid w:val="00A64BC5"/>
    <w:pPr>
      <w:suppressAutoHyphens/>
      <w:spacing w:after="60"/>
      <w:jc w:val="center"/>
    </w:pPr>
    <w:rPr>
      <w:rFonts w:ascii="Arial" w:eastAsia="Calibri" w:hAnsi="Arial"/>
      <w:sz w:val="24"/>
      <w:szCs w:val="20"/>
      <w:lang w:val="en-GB" w:eastAsia="ar-SA"/>
    </w:rPr>
  </w:style>
  <w:style w:type="character" w:customStyle="1" w:styleId="SubtitleChar">
    <w:name w:val="Subtitle Char"/>
    <w:basedOn w:val="DefaultParagraphFont"/>
    <w:link w:val="Subtitle"/>
    <w:rsid w:val="00A64BC5"/>
    <w:rPr>
      <w:rFonts w:ascii="Arial" w:eastAsia="Calibri" w:hAnsi="Arial"/>
      <w:sz w:val="24"/>
      <w:lang w:val="en-GB" w:eastAsia="ar-SA"/>
    </w:rPr>
  </w:style>
  <w:style w:type="paragraph" w:styleId="TableofAuthorities">
    <w:name w:val="table of authorities"/>
    <w:basedOn w:val="Normal"/>
    <w:next w:val="Normal"/>
    <w:rsid w:val="00A64BC5"/>
    <w:pPr>
      <w:suppressAutoHyphens/>
      <w:spacing w:after="240"/>
      <w:ind w:left="240" w:hanging="240"/>
      <w:jc w:val="both"/>
    </w:pPr>
    <w:rPr>
      <w:rFonts w:eastAsia="Calibri"/>
      <w:sz w:val="24"/>
      <w:szCs w:val="20"/>
      <w:lang w:val="en-GB" w:eastAsia="ar-SA"/>
    </w:rPr>
  </w:style>
  <w:style w:type="paragraph" w:styleId="TableofFigures">
    <w:name w:val="table of figures"/>
    <w:basedOn w:val="Normal"/>
    <w:next w:val="Normal"/>
    <w:rsid w:val="00A64BC5"/>
    <w:pPr>
      <w:suppressAutoHyphens/>
      <w:spacing w:after="240"/>
      <w:ind w:left="480" w:hanging="480"/>
      <w:jc w:val="both"/>
    </w:pPr>
    <w:rPr>
      <w:rFonts w:eastAsia="Calibri"/>
      <w:sz w:val="24"/>
      <w:szCs w:val="20"/>
      <w:lang w:val="en-GB" w:eastAsia="ar-SA"/>
    </w:rPr>
  </w:style>
  <w:style w:type="paragraph" w:styleId="TOAHeading">
    <w:name w:val="toa heading"/>
    <w:basedOn w:val="Normal"/>
    <w:next w:val="Normal"/>
    <w:rsid w:val="00A64BC5"/>
    <w:pPr>
      <w:suppressAutoHyphens/>
      <w:spacing w:before="120" w:after="240"/>
      <w:jc w:val="both"/>
    </w:pPr>
    <w:rPr>
      <w:rFonts w:ascii="Arial" w:eastAsia="Calibri" w:hAnsi="Arial"/>
      <w:b/>
      <w:sz w:val="24"/>
      <w:szCs w:val="20"/>
      <w:lang w:val="en-GB" w:eastAsia="ar-SA"/>
    </w:rPr>
  </w:style>
  <w:style w:type="paragraph" w:styleId="TOC1">
    <w:name w:val="toc 1"/>
    <w:basedOn w:val="Normal"/>
    <w:next w:val="Normal"/>
    <w:autoRedefine/>
    <w:rsid w:val="00A64BC5"/>
    <w:pPr>
      <w:tabs>
        <w:tab w:val="right" w:leader="dot" w:pos="8640"/>
      </w:tabs>
      <w:suppressAutoHyphens/>
      <w:spacing w:before="120" w:after="120"/>
      <w:ind w:left="482" w:right="720" w:hanging="482"/>
      <w:jc w:val="both"/>
    </w:pPr>
    <w:rPr>
      <w:rFonts w:eastAsia="Calibri"/>
      <w:caps/>
      <w:sz w:val="24"/>
      <w:szCs w:val="20"/>
      <w:lang w:val="en-GB" w:eastAsia="ar-SA"/>
    </w:rPr>
  </w:style>
  <w:style w:type="paragraph" w:styleId="TOC2">
    <w:name w:val="toc 2"/>
    <w:basedOn w:val="Normal"/>
    <w:next w:val="Normal"/>
    <w:autoRedefine/>
    <w:rsid w:val="00A64BC5"/>
    <w:pPr>
      <w:tabs>
        <w:tab w:val="right" w:leader="dot" w:pos="8640"/>
      </w:tabs>
      <w:suppressAutoHyphens/>
      <w:spacing w:before="60" w:after="60"/>
      <w:ind w:left="1077" w:right="720" w:hanging="595"/>
      <w:jc w:val="both"/>
    </w:pPr>
    <w:rPr>
      <w:rFonts w:eastAsia="Calibri"/>
      <w:sz w:val="24"/>
      <w:szCs w:val="20"/>
      <w:lang w:val="en-GB" w:eastAsia="ar-SA"/>
    </w:rPr>
  </w:style>
  <w:style w:type="paragraph" w:styleId="TOC3">
    <w:name w:val="toc 3"/>
    <w:basedOn w:val="Normal"/>
    <w:next w:val="Normal"/>
    <w:autoRedefine/>
    <w:rsid w:val="00A64BC5"/>
    <w:pPr>
      <w:tabs>
        <w:tab w:val="right" w:leader="dot" w:pos="8640"/>
      </w:tabs>
      <w:suppressAutoHyphens/>
      <w:spacing w:before="60" w:after="60"/>
      <w:ind w:left="1916" w:right="720" w:hanging="839"/>
      <w:jc w:val="both"/>
    </w:pPr>
    <w:rPr>
      <w:rFonts w:eastAsia="Calibri"/>
      <w:sz w:val="24"/>
      <w:szCs w:val="20"/>
      <w:lang w:val="en-GB" w:eastAsia="ar-SA"/>
    </w:rPr>
  </w:style>
  <w:style w:type="paragraph" w:styleId="TOC4">
    <w:name w:val="toc 4"/>
    <w:basedOn w:val="Normal"/>
    <w:next w:val="Normal"/>
    <w:autoRedefine/>
    <w:rsid w:val="00A64BC5"/>
    <w:pPr>
      <w:tabs>
        <w:tab w:val="right" w:leader="dot" w:pos="8641"/>
      </w:tabs>
      <w:suppressAutoHyphens/>
      <w:spacing w:before="60" w:after="60"/>
      <w:ind w:left="2880" w:right="720" w:hanging="964"/>
      <w:jc w:val="both"/>
    </w:pPr>
    <w:rPr>
      <w:rFonts w:eastAsia="Calibri"/>
      <w:sz w:val="24"/>
      <w:szCs w:val="20"/>
      <w:lang w:val="en-GB" w:eastAsia="ar-SA"/>
    </w:rPr>
  </w:style>
  <w:style w:type="paragraph" w:styleId="TOC5">
    <w:name w:val="toc 5"/>
    <w:basedOn w:val="Normal"/>
    <w:next w:val="Normal"/>
    <w:autoRedefine/>
    <w:rsid w:val="00A64BC5"/>
    <w:pPr>
      <w:tabs>
        <w:tab w:val="right" w:leader="dot" w:pos="8641"/>
      </w:tabs>
      <w:suppressAutoHyphens/>
      <w:spacing w:before="240" w:after="120"/>
      <w:ind w:right="720"/>
      <w:jc w:val="both"/>
    </w:pPr>
    <w:rPr>
      <w:rFonts w:eastAsia="Calibri"/>
      <w:caps/>
      <w:sz w:val="24"/>
      <w:szCs w:val="20"/>
      <w:lang w:val="en-GB" w:eastAsia="ar-SA"/>
    </w:rPr>
  </w:style>
  <w:style w:type="paragraph" w:styleId="TOC6">
    <w:name w:val="toc 6"/>
    <w:basedOn w:val="Normal"/>
    <w:next w:val="Normal"/>
    <w:autoRedefine/>
    <w:rsid w:val="00A64BC5"/>
    <w:pPr>
      <w:numPr>
        <w:numId w:val="12"/>
      </w:numPr>
      <w:tabs>
        <w:tab w:val="clear" w:pos="765"/>
      </w:tabs>
      <w:suppressAutoHyphens/>
      <w:spacing w:after="240"/>
      <w:ind w:left="1200" w:firstLine="0"/>
      <w:jc w:val="both"/>
    </w:pPr>
    <w:rPr>
      <w:rFonts w:eastAsia="Calibri"/>
      <w:sz w:val="24"/>
      <w:szCs w:val="20"/>
      <w:lang w:val="en-GB" w:eastAsia="ar-SA"/>
    </w:rPr>
  </w:style>
  <w:style w:type="paragraph" w:styleId="TOC7">
    <w:name w:val="toc 7"/>
    <w:basedOn w:val="Normal"/>
    <w:next w:val="Normal"/>
    <w:autoRedefine/>
    <w:rsid w:val="00A64BC5"/>
    <w:pPr>
      <w:suppressAutoHyphens/>
      <w:spacing w:after="240"/>
      <w:ind w:left="1440"/>
      <w:jc w:val="both"/>
    </w:pPr>
    <w:rPr>
      <w:rFonts w:eastAsia="Calibri"/>
      <w:sz w:val="24"/>
      <w:szCs w:val="20"/>
      <w:lang w:val="en-GB" w:eastAsia="ar-SA"/>
    </w:rPr>
  </w:style>
  <w:style w:type="paragraph" w:styleId="TOC8">
    <w:name w:val="toc 8"/>
    <w:basedOn w:val="Normal"/>
    <w:next w:val="Normal"/>
    <w:autoRedefine/>
    <w:rsid w:val="00A64BC5"/>
    <w:pPr>
      <w:suppressAutoHyphens/>
      <w:spacing w:after="240"/>
      <w:ind w:left="1680"/>
      <w:jc w:val="both"/>
    </w:pPr>
    <w:rPr>
      <w:rFonts w:eastAsia="Calibri"/>
      <w:sz w:val="24"/>
      <w:szCs w:val="20"/>
      <w:lang w:val="en-GB" w:eastAsia="ar-SA"/>
    </w:rPr>
  </w:style>
  <w:style w:type="paragraph" w:styleId="TOC9">
    <w:name w:val="toc 9"/>
    <w:basedOn w:val="Normal"/>
    <w:next w:val="Normal"/>
    <w:autoRedefine/>
    <w:rsid w:val="00A64BC5"/>
    <w:pPr>
      <w:suppressAutoHyphens/>
      <w:spacing w:after="240"/>
      <w:ind w:left="1920"/>
      <w:jc w:val="both"/>
    </w:pPr>
    <w:rPr>
      <w:rFonts w:eastAsia="Calibri"/>
      <w:sz w:val="24"/>
      <w:szCs w:val="20"/>
      <w:lang w:val="en-GB" w:eastAsia="ar-SA"/>
    </w:rPr>
  </w:style>
  <w:style w:type="paragraph" w:customStyle="1" w:styleId="YReferences">
    <w:name w:val="YReferences"/>
    <w:basedOn w:val="Normal"/>
    <w:next w:val="Normal"/>
    <w:rsid w:val="00A64BC5"/>
    <w:pPr>
      <w:suppressAutoHyphens/>
      <w:spacing w:after="480"/>
      <w:ind w:left="1531" w:hanging="1531"/>
      <w:jc w:val="both"/>
    </w:pPr>
    <w:rPr>
      <w:rFonts w:eastAsia="Calibri"/>
      <w:sz w:val="24"/>
      <w:szCs w:val="20"/>
      <w:lang w:val="en-GB" w:eastAsia="ar-SA"/>
    </w:rPr>
  </w:style>
  <w:style w:type="paragraph" w:customStyle="1" w:styleId="ListDash3">
    <w:name w:val="List Dash 3"/>
    <w:basedOn w:val="Text3"/>
    <w:rsid w:val="00A64BC5"/>
    <w:pPr>
      <w:numPr>
        <w:numId w:val="14"/>
      </w:numPr>
      <w:tabs>
        <w:tab w:val="clear" w:pos="1191"/>
        <w:tab w:val="clear" w:pos="2302"/>
        <w:tab w:val="num" w:pos="2199"/>
      </w:tabs>
      <w:ind w:left="2199" w:hanging="283"/>
    </w:pPr>
  </w:style>
  <w:style w:type="paragraph" w:customStyle="1" w:styleId="ListDash4">
    <w:name w:val="List Dash 4"/>
    <w:basedOn w:val="Text4"/>
    <w:rsid w:val="00A64BC5"/>
    <w:pPr>
      <w:tabs>
        <w:tab w:val="num" w:pos="360"/>
      </w:tabs>
      <w:ind w:left="360" w:hanging="360"/>
    </w:pPr>
  </w:style>
  <w:style w:type="paragraph" w:customStyle="1" w:styleId="ListNumber1">
    <w:name w:val="List Number 1"/>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3">
    <w:name w:val="List Number 1 (Level 3)"/>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A64BC5"/>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A64BC5"/>
    <w:pPr>
      <w:tabs>
        <w:tab w:val="clear" w:pos="2302"/>
        <w:tab w:val="num" w:pos="360"/>
      </w:tabs>
      <w:ind w:left="360" w:hanging="360"/>
    </w:pPr>
  </w:style>
  <w:style w:type="paragraph" w:customStyle="1" w:styleId="ListNumber3Level3">
    <w:name w:val="List Number 3 (Level 3)"/>
    <w:basedOn w:val="Text3"/>
    <w:rsid w:val="00A64BC5"/>
    <w:pPr>
      <w:tabs>
        <w:tab w:val="clear" w:pos="2302"/>
        <w:tab w:val="num" w:pos="360"/>
      </w:tabs>
      <w:ind w:left="360" w:hanging="360"/>
    </w:pPr>
  </w:style>
  <w:style w:type="paragraph" w:customStyle="1" w:styleId="ListNumber3Level4">
    <w:name w:val="List Number 3 (Level 4)"/>
    <w:basedOn w:val="Text3"/>
    <w:rsid w:val="00A64BC5"/>
    <w:pPr>
      <w:tabs>
        <w:tab w:val="clear" w:pos="2302"/>
        <w:tab w:val="num" w:pos="360"/>
      </w:tabs>
      <w:ind w:left="360" w:hanging="360"/>
    </w:pPr>
  </w:style>
  <w:style w:type="paragraph" w:customStyle="1" w:styleId="ListNumber4Level2">
    <w:name w:val="List Number 4 (Level 2)"/>
    <w:basedOn w:val="Text4"/>
    <w:rsid w:val="00A64BC5"/>
    <w:pPr>
      <w:tabs>
        <w:tab w:val="num" w:pos="283"/>
      </w:tabs>
      <w:ind w:left="283" w:hanging="283"/>
    </w:pPr>
  </w:style>
  <w:style w:type="paragraph" w:customStyle="1" w:styleId="ListNumber4Level3">
    <w:name w:val="List Number 4 (Level 3)"/>
    <w:basedOn w:val="Text4"/>
    <w:rsid w:val="00A64BC5"/>
    <w:pPr>
      <w:tabs>
        <w:tab w:val="num" w:pos="283"/>
      </w:tabs>
      <w:ind w:left="283" w:hanging="283"/>
    </w:pPr>
  </w:style>
  <w:style w:type="paragraph" w:customStyle="1" w:styleId="ListNumber4Level4">
    <w:name w:val="List Number 4 (Level 4)"/>
    <w:basedOn w:val="Text4"/>
    <w:rsid w:val="00A64BC5"/>
    <w:pPr>
      <w:tabs>
        <w:tab w:val="num" w:pos="283"/>
      </w:tabs>
      <w:ind w:left="283" w:hanging="283"/>
    </w:pPr>
  </w:style>
  <w:style w:type="paragraph" w:styleId="TOCHeading">
    <w:name w:val="TOC Heading"/>
    <w:basedOn w:val="Normal"/>
    <w:next w:val="Normal"/>
    <w:qFormat/>
    <w:rsid w:val="00A64BC5"/>
    <w:pPr>
      <w:keepNext/>
      <w:suppressAutoHyphens/>
      <w:spacing w:before="240" w:after="240"/>
      <w:jc w:val="center"/>
    </w:pPr>
    <w:rPr>
      <w:rFonts w:eastAsia="Calibri"/>
      <w:b/>
      <w:sz w:val="24"/>
      <w:szCs w:val="20"/>
      <w:lang w:val="en-GB" w:eastAsia="ar-SA"/>
    </w:rPr>
  </w:style>
  <w:style w:type="paragraph" w:customStyle="1" w:styleId="DisclaimerNotice">
    <w:name w:val="Disclaimer Notice"/>
    <w:basedOn w:val="Normal"/>
    <w:next w:val="AddressTR"/>
    <w:rsid w:val="00A64BC5"/>
    <w:pPr>
      <w:suppressAutoHyphens/>
      <w:spacing w:after="240"/>
      <w:ind w:left="5103"/>
    </w:pPr>
    <w:rPr>
      <w:rFonts w:eastAsia="Calibri"/>
      <w:i/>
      <w:szCs w:val="20"/>
      <w:lang w:val="en-GB" w:eastAsia="ar-SA"/>
    </w:rPr>
  </w:style>
  <w:style w:type="paragraph" w:customStyle="1" w:styleId="Disclaimer">
    <w:name w:val="Disclaimer"/>
    <w:basedOn w:val="Normal"/>
    <w:rsid w:val="00A64BC5"/>
    <w:pPr>
      <w:keepLines/>
      <w:pBdr>
        <w:top w:val="single" w:sz="4" w:space="1" w:color="000000"/>
      </w:pBdr>
      <w:suppressAutoHyphens/>
      <w:spacing w:before="480"/>
      <w:jc w:val="both"/>
    </w:pPr>
    <w:rPr>
      <w:rFonts w:eastAsia="Calibri"/>
      <w:i/>
      <w:sz w:val="24"/>
      <w:szCs w:val="20"/>
      <w:lang w:val="en-GB" w:eastAsia="ar-SA"/>
    </w:rPr>
  </w:style>
  <w:style w:type="paragraph" w:customStyle="1" w:styleId="DisclaimerSJ">
    <w:name w:val="Disclaimer_SJ"/>
    <w:basedOn w:val="Normal"/>
    <w:next w:val="Normal"/>
    <w:rsid w:val="00A64BC5"/>
    <w:pPr>
      <w:suppressAutoHyphens/>
      <w:jc w:val="both"/>
    </w:pPr>
    <w:rPr>
      <w:rFonts w:ascii="Arial" w:eastAsia="Calibri" w:hAnsi="Arial"/>
      <w:b/>
      <w:sz w:val="16"/>
      <w:szCs w:val="20"/>
      <w:lang w:val="en-GB" w:eastAsia="ar-SA"/>
    </w:rPr>
  </w:style>
  <w:style w:type="paragraph" w:customStyle="1" w:styleId="ZCom">
    <w:name w:val="Z_Com"/>
    <w:basedOn w:val="Normal"/>
    <w:next w:val="ZDGName"/>
    <w:rsid w:val="00A64BC5"/>
    <w:pPr>
      <w:widowControl w:val="0"/>
      <w:suppressAutoHyphens/>
      <w:autoSpaceDE w:val="0"/>
      <w:ind w:right="85"/>
      <w:jc w:val="both"/>
    </w:pPr>
    <w:rPr>
      <w:rFonts w:ascii="Arial" w:eastAsia="Calibri" w:hAnsi="Arial" w:cs="Arial"/>
      <w:sz w:val="24"/>
      <w:lang w:val="en-GB" w:eastAsia="ar-SA"/>
    </w:rPr>
  </w:style>
  <w:style w:type="paragraph" w:customStyle="1" w:styleId="ZDGName">
    <w:name w:val="Z_DGName"/>
    <w:basedOn w:val="Normal"/>
    <w:rsid w:val="00A64BC5"/>
    <w:pPr>
      <w:widowControl w:val="0"/>
      <w:suppressAutoHyphens/>
      <w:autoSpaceDE w:val="0"/>
      <w:ind w:right="85"/>
    </w:pPr>
    <w:rPr>
      <w:rFonts w:ascii="Arial" w:eastAsia="Calibri" w:hAnsi="Arial" w:cs="Arial"/>
      <w:sz w:val="16"/>
      <w:szCs w:val="16"/>
      <w:lang w:val="en-GB" w:eastAsia="ar-SA"/>
    </w:rPr>
  </w:style>
  <w:style w:type="paragraph" w:customStyle="1" w:styleId="TableContents">
    <w:name w:val="Table Contents"/>
    <w:basedOn w:val="Normal"/>
    <w:rsid w:val="00A64BC5"/>
    <w:pPr>
      <w:suppressLineNumbers/>
      <w:suppressAutoHyphens/>
      <w:spacing w:after="240"/>
      <w:jc w:val="both"/>
    </w:pPr>
    <w:rPr>
      <w:rFonts w:eastAsia="Calibri"/>
      <w:sz w:val="24"/>
      <w:szCs w:val="20"/>
      <w:lang w:val="en-GB" w:eastAsia="ar-SA"/>
    </w:rPr>
  </w:style>
  <w:style w:type="paragraph" w:customStyle="1" w:styleId="TableHeading">
    <w:name w:val="Table Heading"/>
    <w:basedOn w:val="TableContents"/>
    <w:rsid w:val="00A64BC5"/>
    <w:pPr>
      <w:jc w:val="center"/>
    </w:pPr>
    <w:rPr>
      <w:b/>
      <w:bCs/>
    </w:rPr>
  </w:style>
  <w:style w:type="character" w:styleId="CommentReference">
    <w:name w:val="annotation reference"/>
    <w:basedOn w:val="DefaultParagraphFont"/>
    <w:uiPriority w:val="99"/>
    <w:rsid w:val="00A64BC5"/>
    <w:rPr>
      <w:rFonts w:cs="Times New Roman"/>
      <w:sz w:val="16"/>
      <w:szCs w:val="16"/>
    </w:rPr>
  </w:style>
  <w:style w:type="paragraph" w:styleId="CommentSubject">
    <w:name w:val="annotation subject"/>
    <w:basedOn w:val="CommentText"/>
    <w:next w:val="CommentText"/>
    <w:link w:val="CommentSubjectChar"/>
    <w:uiPriority w:val="99"/>
    <w:rsid w:val="00A64BC5"/>
    <w:rPr>
      <w:b/>
      <w:bCs/>
    </w:rPr>
  </w:style>
  <w:style w:type="character" w:customStyle="1" w:styleId="CommentSubjectChar">
    <w:name w:val="Comment Subject Char"/>
    <w:basedOn w:val="CommentTextChar"/>
    <w:link w:val="CommentSubject"/>
    <w:uiPriority w:val="99"/>
    <w:rsid w:val="00A64BC5"/>
    <w:rPr>
      <w:rFonts w:eastAsia="Calibri"/>
      <w:b/>
      <w:bCs/>
      <w:lang w:val="en-GB" w:eastAsia="ar-SA"/>
    </w:rPr>
  </w:style>
  <w:style w:type="paragraph" w:customStyle="1" w:styleId="CM4">
    <w:name w:val="CM4"/>
    <w:basedOn w:val="Normal"/>
    <w:next w:val="Normal"/>
    <w:rsid w:val="00A64BC5"/>
    <w:pPr>
      <w:autoSpaceDE w:val="0"/>
      <w:autoSpaceDN w:val="0"/>
      <w:adjustRightInd w:val="0"/>
    </w:pPr>
    <w:rPr>
      <w:rFonts w:ascii="EUAlbertina" w:eastAsia="Calibri" w:hAnsi="EUAlbertina"/>
      <w:sz w:val="24"/>
      <w:lang w:val="en-GB" w:eastAsia="en-GB"/>
    </w:rPr>
  </w:style>
  <w:style w:type="paragraph" w:customStyle="1" w:styleId="LightGrid-Accent31">
    <w:name w:val="Light Grid - Accent 31"/>
    <w:basedOn w:val="Normal"/>
    <w:qFormat/>
    <w:rsid w:val="00FB7041"/>
    <w:pPr>
      <w:ind w:left="720"/>
    </w:pPr>
    <w:rPr>
      <w:rFonts w:eastAsia="Calibri"/>
      <w:lang w:val="en-GB"/>
    </w:rPr>
  </w:style>
  <w:style w:type="paragraph" w:customStyle="1" w:styleId="TOCHeading1">
    <w:name w:val="TOC Heading1"/>
    <w:basedOn w:val="Normal"/>
    <w:next w:val="Normal"/>
    <w:qFormat/>
    <w:rsid w:val="00FB7041"/>
    <w:pPr>
      <w:keepNext/>
      <w:suppressAutoHyphens/>
      <w:spacing w:before="240" w:after="240"/>
      <w:jc w:val="center"/>
    </w:pPr>
    <w:rPr>
      <w:rFonts w:eastAsia="Calibri"/>
      <w:b/>
      <w:sz w:val="24"/>
      <w:szCs w:val="20"/>
      <w:lang w:val="en-GB" w:eastAsia="ar-SA"/>
    </w:rPr>
  </w:style>
  <w:style w:type="paragraph" w:styleId="NormalWeb">
    <w:name w:val="Normal (Web)"/>
    <w:basedOn w:val="Normal"/>
    <w:uiPriority w:val="99"/>
    <w:unhideWhenUsed/>
    <w:rsid w:val="00FB7041"/>
    <w:pPr>
      <w:spacing w:before="100" w:beforeAutospacing="1" w:after="100" w:afterAutospacing="1"/>
    </w:pPr>
    <w:rPr>
      <w:rFonts w:eastAsia="Calibri"/>
      <w:sz w:val="24"/>
      <w:lang w:val="en-GB" w:eastAsia="en-GB"/>
    </w:rPr>
  </w:style>
  <w:style w:type="paragraph" w:customStyle="1" w:styleId="MediumGrid1-Accent21">
    <w:name w:val="Medium Grid 1 - Accent 21"/>
    <w:basedOn w:val="Normal"/>
    <w:uiPriority w:val="34"/>
    <w:qFormat/>
    <w:rsid w:val="00FB7041"/>
    <w:pPr>
      <w:ind w:left="708"/>
    </w:pPr>
    <w:rPr>
      <w:rFonts w:eastAsia="Calibri"/>
      <w:lang w:val="en-GB"/>
    </w:rPr>
  </w:style>
  <w:style w:type="paragraph" w:customStyle="1" w:styleId="MediumList2-Accent21">
    <w:name w:val="Medium List 2 - Accent 21"/>
    <w:hidden/>
    <w:uiPriority w:val="71"/>
    <w:rsid w:val="00FB7041"/>
    <w:rPr>
      <w:rFonts w:eastAsia="Calibri"/>
      <w:szCs w:val="24"/>
    </w:rPr>
  </w:style>
  <w:style w:type="character" w:customStyle="1" w:styleId="highlight">
    <w:name w:val="highlight"/>
    <w:basedOn w:val="DefaultParagraphFont"/>
    <w:rsid w:val="00FB7041"/>
  </w:style>
  <w:style w:type="table" w:customStyle="1" w:styleId="TableauNorm">
    <w:name w:val="Tableau Norm"/>
    <w:uiPriority w:val="99"/>
    <w:semiHidden/>
    <w:rsid w:val="00C6748D"/>
    <w:rPr>
      <w:rFonts w:ascii="Calibri" w:eastAsia="Calibri" w:hAnsi="Calibri"/>
      <w:lang w:val="fr-FR"/>
    </w:rPr>
    <w:tblPr>
      <w:tblInd w:w="0" w:type="dxa"/>
      <w:tblCellMar>
        <w:top w:w="0" w:type="dxa"/>
        <w:left w:w="108" w:type="dxa"/>
        <w:bottom w:w="0" w:type="dxa"/>
        <w:right w:w="108" w:type="dxa"/>
      </w:tblCellMar>
    </w:tblPr>
  </w:style>
  <w:style w:type="table" w:customStyle="1" w:styleId="TableauNorm1">
    <w:name w:val="Tableau Norm1"/>
    <w:uiPriority w:val="99"/>
    <w:semiHidden/>
    <w:rsid w:val="0057302C"/>
    <w:rPr>
      <w:rFonts w:ascii="Calibri" w:eastAsia="Calibri" w:hAnsi="Calibri"/>
      <w:lang w:val="fr-FR"/>
    </w:rPr>
    <w:tblPr>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57302C"/>
  </w:style>
  <w:style w:type="table" w:customStyle="1" w:styleId="TableauNorm2">
    <w:name w:val="Tableau Norm2"/>
    <w:uiPriority w:val="99"/>
    <w:semiHidden/>
    <w:rsid w:val="0057302C"/>
    <w:rPr>
      <w:rFonts w:ascii="Calibri" w:eastAsia="Calibri" w:hAnsi="Calibri"/>
      <w:lang w:val="fr-FR"/>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57302C"/>
    <w:rPr>
      <w:szCs w:val="20"/>
    </w:rPr>
  </w:style>
  <w:style w:type="character" w:customStyle="1" w:styleId="FootnoteTextChar1">
    <w:name w:val="Footnote Text Char1"/>
    <w:basedOn w:val="DefaultParagraphFont"/>
    <w:uiPriority w:val="99"/>
    <w:rsid w:val="0057302C"/>
    <w:rPr>
      <w:rFonts w:ascii="Times New Roman" w:eastAsia="Times New Roman" w:hAnsi="Times New Roman"/>
      <w:kern w:val="0"/>
      <w:sz w:val="20"/>
      <w:szCs w:val="20"/>
      <w:lang w:val="en-US" w:eastAsia="en-US"/>
    </w:rPr>
  </w:style>
  <w:style w:type="table" w:customStyle="1" w:styleId="LightShading1">
    <w:name w:val="Light Shading1"/>
    <w:basedOn w:val="TableNormal"/>
    <w:next w:val="LightShading"/>
    <w:uiPriority w:val="60"/>
    <w:rsid w:val="0057302C"/>
    <w:rPr>
      <w:rFonts w:asciiTheme="minorHAnsi" w:eastAsia="Calibri" w:hAnsiTheme="minorHAns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57302C"/>
    <w:rPr>
      <w:rFonts w:asciiTheme="minorHAnsi" w:eastAsiaTheme="minorEastAsia" w:hAnsiTheme="minorHAnsi"/>
      <w:color w:val="000000" w:themeColor="text1" w:themeShade="BF"/>
      <w:kern w:val="2"/>
      <w:sz w:val="24"/>
      <w:szCs w:val="24"/>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2">
    <w:name w:val="No List2"/>
    <w:next w:val="NoList"/>
    <w:uiPriority w:val="99"/>
    <w:semiHidden/>
    <w:unhideWhenUsed/>
    <w:rsid w:val="0057302C"/>
  </w:style>
  <w:style w:type="numbering" w:customStyle="1" w:styleId="NoList3">
    <w:name w:val="No List3"/>
    <w:next w:val="NoList"/>
    <w:uiPriority w:val="99"/>
    <w:semiHidden/>
    <w:unhideWhenUsed/>
    <w:rsid w:val="0057302C"/>
  </w:style>
  <w:style w:type="numbering" w:customStyle="1" w:styleId="NoList4">
    <w:name w:val="No List4"/>
    <w:next w:val="NoList"/>
    <w:uiPriority w:val="99"/>
    <w:semiHidden/>
    <w:unhideWhenUsed/>
    <w:rsid w:val="0057302C"/>
  </w:style>
  <w:style w:type="paragraph" w:styleId="Revision">
    <w:name w:val="Revision"/>
    <w:hidden/>
    <w:uiPriority w:val="99"/>
    <w:semiHidden/>
    <w:rsid w:val="0057302C"/>
    <w:rPr>
      <w:rFonts w:asciiTheme="minorHAnsi" w:eastAsia="Calibri" w:hAnsiTheme="minorHAnsi"/>
      <w:sz w:val="22"/>
      <w:szCs w:val="22"/>
    </w:rPr>
  </w:style>
  <w:style w:type="numbering" w:customStyle="1" w:styleId="NoList5">
    <w:name w:val="No List5"/>
    <w:next w:val="NoList"/>
    <w:uiPriority w:val="99"/>
    <w:semiHidden/>
    <w:unhideWhenUsed/>
    <w:rsid w:val="0057302C"/>
  </w:style>
  <w:style w:type="table" w:customStyle="1" w:styleId="LightShading11">
    <w:name w:val="Light Shading11"/>
    <w:basedOn w:val="TableNormal"/>
    <w:next w:val="MediumGrid3"/>
    <w:uiPriority w:val="60"/>
    <w:rsid w:val="00CC3DA3"/>
    <w:rPr>
      <w:rFonts w:ascii="Calibri" w:eastAsia="Calibri" w:hAnsi="Calibri"/>
      <w:color w:val="000000"/>
      <w:sz w:val="22"/>
      <w:szCs w:val="22"/>
      <w:lang w:val="en-ZA"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CC3DA3"/>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FD7478"/>
    <w:rPr>
      <w:sz w:val="24"/>
      <w:lang w:val="pl-PL" w:eastAsia="pl-PL"/>
    </w:rPr>
  </w:style>
  <w:style w:type="paragraph" w:customStyle="1" w:styleId="Normal1">
    <w:name w:val="Normal1"/>
    <w:rsid w:val="009474A5"/>
    <w:rPr>
      <w:rFonts w:ascii="Cambria" w:eastAsia="Cambria" w:hAnsi="Cambria" w:cs="Cambria"/>
      <w:color w:val="000000"/>
      <w:sz w:val="24"/>
    </w:rPr>
  </w:style>
  <w:style w:type="paragraph" w:customStyle="1" w:styleId="Body">
    <w:name w:val="Body"/>
    <w:rsid w:val="009474A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List0">
    <w:name w:val="List 0"/>
    <w:basedOn w:val="NoList"/>
    <w:rsid w:val="009474A5"/>
    <w:pPr>
      <w:numPr>
        <w:numId w:val="53"/>
      </w:numPr>
    </w:pPr>
  </w:style>
  <w:style w:type="numbering" w:customStyle="1" w:styleId="List1">
    <w:name w:val="List 1"/>
    <w:basedOn w:val="NoList"/>
    <w:rsid w:val="009474A5"/>
    <w:pPr>
      <w:numPr>
        <w:numId w:val="54"/>
      </w:numPr>
    </w:pPr>
  </w:style>
  <w:style w:type="numbering" w:customStyle="1" w:styleId="List21">
    <w:name w:val="List 21"/>
    <w:basedOn w:val="NoList"/>
    <w:rsid w:val="009474A5"/>
    <w:pPr>
      <w:numPr>
        <w:numId w:val="55"/>
      </w:numPr>
    </w:pPr>
  </w:style>
  <w:style w:type="paragraph" w:customStyle="1" w:styleId="TOCHeading2">
    <w:name w:val="TOC Heading2"/>
    <w:basedOn w:val="Normal"/>
    <w:next w:val="Normal"/>
    <w:qFormat/>
    <w:rsid w:val="00C8440F"/>
    <w:pPr>
      <w:keepNext/>
      <w:suppressAutoHyphens/>
      <w:spacing w:before="240" w:after="240"/>
      <w:jc w:val="center"/>
    </w:pPr>
    <w:rPr>
      <w:rFonts w:eastAsia="Calibri"/>
      <w:b/>
      <w:sz w:val="24"/>
      <w:szCs w:val="20"/>
      <w:lang w:val="en-GB" w:eastAsia="ar-SA"/>
    </w:rPr>
  </w:style>
  <w:style w:type="table" w:styleId="MediumShading2-Accent1">
    <w:name w:val="Medium Shading 2 Accent 1"/>
    <w:basedOn w:val="TableNormal"/>
    <w:uiPriority w:val="60"/>
    <w:rsid w:val="00C8440F"/>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C8440F"/>
    <w:pPr>
      <w:keepNext/>
      <w:suppressAutoHyphens/>
      <w:spacing w:before="240" w:after="240"/>
      <w:jc w:val="center"/>
    </w:pPr>
    <w:rPr>
      <w:rFonts w:eastAsia="Calibri"/>
      <w:b/>
      <w:sz w:val="24"/>
      <w:szCs w:val="20"/>
      <w:lang w:val="en-GB" w:eastAsia="ar-SA"/>
    </w:rPr>
  </w:style>
  <w:style w:type="paragraph" w:customStyle="1" w:styleId="TableParagraph">
    <w:name w:val="Table Paragraph"/>
    <w:basedOn w:val="Normal"/>
    <w:uiPriority w:val="1"/>
    <w:qFormat/>
    <w:rsid w:val="00C8440F"/>
    <w:pPr>
      <w:widowControl w:val="0"/>
    </w:pPr>
    <w:rPr>
      <w:rFonts w:ascii="Calibri" w:eastAsia="Calibri" w:hAnsi="Calibri"/>
      <w:sz w:val="22"/>
      <w:szCs w:val="22"/>
    </w:rPr>
  </w:style>
  <w:style w:type="character" w:customStyle="1" w:styleId="apple-converted-space">
    <w:name w:val="apple-converted-space"/>
    <w:rsid w:val="00C8440F"/>
  </w:style>
  <w:style w:type="character" w:customStyle="1" w:styleId="il">
    <w:name w:val="il"/>
    <w:rsid w:val="00C8440F"/>
  </w:style>
  <w:style w:type="table" w:styleId="MediumGrid3-Accent1">
    <w:name w:val="Medium Grid 3 Accent 1"/>
    <w:basedOn w:val="TableNormal"/>
    <w:uiPriority w:val="60"/>
    <w:rsid w:val="000139DB"/>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0139DB"/>
    <w:rPr>
      <w:b/>
      <w:bCs/>
      <w:smallCaps/>
      <w:spacing w:val="5"/>
    </w:rPr>
  </w:style>
  <w:style w:type="paragraph" w:customStyle="1" w:styleId="Compact">
    <w:name w:val="Compact"/>
    <w:basedOn w:val="Normal"/>
    <w:qFormat/>
    <w:rsid w:val="000139DB"/>
    <w:pPr>
      <w:spacing w:before="36" w:after="36" w:line="276" w:lineRule="auto"/>
    </w:pPr>
    <w:rPr>
      <w:rFonts w:ascii="Calibri" w:hAnsi="Calibri"/>
      <w:sz w:val="18"/>
      <w:lang w:eastAsia="fr-FR"/>
    </w:rPr>
  </w:style>
  <w:style w:type="table" w:customStyle="1" w:styleId="TableauNorm11">
    <w:name w:val="Tableau Norm11"/>
    <w:uiPriority w:val="99"/>
    <w:semiHidden/>
    <w:rsid w:val="00D54096"/>
    <w:rPr>
      <w:rFonts w:ascii="Calibri" w:eastAsia="Calibri" w:hAnsi="Calibri"/>
      <w:lang w:val="fr-FR"/>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8C7D08"/>
    <w:rPr>
      <w:rFonts w:ascii="Cambria" w:eastAsia="Calibri" w:hAnsi="Cambria"/>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C27450"/>
  </w:style>
  <w:style w:type="table" w:customStyle="1" w:styleId="TableauNorm12">
    <w:name w:val="Tableau Norm12"/>
    <w:uiPriority w:val="99"/>
    <w:semiHidden/>
    <w:rsid w:val="00C1555D"/>
    <w:rPr>
      <w:rFonts w:ascii="Calibri" w:eastAsia="Calibri" w:hAnsi="Calibri"/>
      <w:sz w:val="24"/>
      <w:szCs w:val="24"/>
      <w:lang w:val="fr-FR"/>
    </w:rPr>
    <w:tblPr>
      <w:tblInd w:w="0" w:type="dxa"/>
      <w:tblCellMar>
        <w:top w:w="0" w:type="dxa"/>
        <w:left w:w="108" w:type="dxa"/>
        <w:bottom w:w="0" w:type="dxa"/>
        <w:right w:w="108" w:type="dxa"/>
      </w:tblCellMar>
    </w:tblPr>
  </w:style>
  <w:style w:type="character" w:customStyle="1" w:styleId="ui-provider">
    <w:name w:val="ui-provider"/>
    <w:basedOn w:val="DefaultParagraphFont"/>
    <w:rsid w:val="005620DD"/>
  </w:style>
  <w:style w:type="character" w:styleId="UnresolvedMention">
    <w:name w:val="Unresolved Mention"/>
    <w:basedOn w:val="DefaultParagraphFont"/>
    <w:uiPriority w:val="99"/>
    <w:semiHidden/>
    <w:unhideWhenUsed/>
    <w:rsid w:val="00425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ioms.iccat.i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456CD-54A7-4417-8B19-6E2A37F0D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1627</Words>
  <Characters>9017</Characters>
  <Application>Microsoft Office Word</Application>
  <DocSecurity>0</DocSecurity>
  <Lines>196</Lines>
  <Paragraphs>66</Paragraphs>
  <ScaleCrop>false</ScaleCrop>
  <HeadingPairs>
    <vt:vector size="2" baseType="variant">
      <vt:variant>
        <vt:lpstr>Title</vt:lpstr>
      </vt:variant>
      <vt:variant>
        <vt:i4>1</vt:i4>
      </vt:variant>
    </vt:vector>
  </HeadingPairs>
  <TitlesOfParts>
    <vt:vector size="1" baseType="lpstr">
      <vt:lpstr>72-1</vt:lpstr>
    </vt:vector>
  </TitlesOfParts>
  <Company>Microsoft</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72-1</dc:title>
  <dc:subject/>
  <dc:creator>epena</dc:creator>
  <cp:keywords/>
  <dc:description/>
  <cp:lastModifiedBy>Karen Donovan</cp:lastModifiedBy>
  <cp:revision>63</cp:revision>
  <cp:lastPrinted>2023-12-15T10:03:00Z</cp:lastPrinted>
  <dcterms:created xsi:type="dcterms:W3CDTF">2023-09-20T07:57:00Z</dcterms:created>
  <dcterms:modified xsi:type="dcterms:W3CDTF">2024-03-14T09:47:00Z</dcterms:modified>
</cp:coreProperties>
</file>