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3AE3" w14:textId="77777777" w:rsidR="00CF18E7" w:rsidRPr="008B2F44" w:rsidRDefault="00CF18E7" w:rsidP="00CF18E7">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lang w:val="en-GB"/>
        </w:rPr>
      </w:pPr>
      <w:r w:rsidRPr="008B2F44">
        <w:rPr>
          <w:rFonts w:ascii="Cambria" w:hAnsi="Cambria"/>
          <w:b/>
          <w:lang w:val="en-GB"/>
        </w:rPr>
        <w:t>22-14</w:t>
      </w:r>
      <w:r w:rsidRPr="008B2F44">
        <w:rPr>
          <w:rFonts w:ascii="Cambria" w:hAnsi="Cambria"/>
          <w:b/>
          <w:lang w:val="en-GB"/>
        </w:rPr>
        <w:tab/>
        <w:t>GEN</w:t>
      </w:r>
    </w:p>
    <w:p w14:paraId="0E7BDB07" w14:textId="77777777" w:rsidR="00CF18E7" w:rsidRPr="008B2F44" w:rsidRDefault="00CF18E7" w:rsidP="00CF18E7">
      <w:pPr>
        <w:pBdr>
          <w:top w:val="double" w:sz="4" w:space="1" w:color="auto"/>
          <w:left w:val="double" w:sz="4" w:space="4" w:color="auto"/>
          <w:bottom w:val="double" w:sz="4" w:space="1" w:color="auto"/>
          <w:right w:val="double" w:sz="4" w:space="4" w:color="auto"/>
        </w:pBdr>
        <w:jc w:val="center"/>
        <w:rPr>
          <w:rFonts w:ascii="Cambria" w:eastAsia="Cambria" w:hAnsi="Cambria" w:cs="Cambria"/>
          <w:b/>
          <w:szCs w:val="20"/>
        </w:rPr>
      </w:pPr>
      <w:r w:rsidRPr="008B2F44">
        <w:rPr>
          <w:rFonts w:ascii="Cambria" w:eastAsia="Cambria" w:hAnsi="Cambria" w:cs="Cambria"/>
          <w:b/>
          <w:szCs w:val="20"/>
        </w:rPr>
        <w:t xml:space="preserve">RECOMMENDATION BY ICCAT TO REPLACE RECOMMENDATION 06-14 </w:t>
      </w:r>
    </w:p>
    <w:p w14:paraId="408E56BD" w14:textId="77777777" w:rsidR="00CF18E7" w:rsidRPr="008B2F44" w:rsidRDefault="00CF18E7" w:rsidP="00CF18E7">
      <w:pPr>
        <w:pBdr>
          <w:top w:val="double" w:sz="4" w:space="1" w:color="auto"/>
          <w:left w:val="double" w:sz="4" w:space="4" w:color="auto"/>
          <w:bottom w:val="double" w:sz="4" w:space="1" w:color="auto"/>
          <w:right w:val="double" w:sz="4" w:space="4" w:color="auto"/>
        </w:pBdr>
        <w:jc w:val="center"/>
        <w:rPr>
          <w:rFonts w:ascii="Cambria" w:eastAsia="Cambria" w:hAnsi="Cambria" w:cs="Cambria"/>
          <w:b/>
          <w:szCs w:val="20"/>
        </w:rPr>
      </w:pPr>
      <w:r w:rsidRPr="008B2F44">
        <w:rPr>
          <w:rFonts w:ascii="Cambria" w:eastAsia="Cambria" w:hAnsi="Cambria" w:cs="Cambria"/>
          <w:b/>
          <w:szCs w:val="20"/>
        </w:rPr>
        <w:t xml:space="preserve">TO PROMOTE COMPLIANCE BY NATIONALS OF CONTRACTING PARTIES, </w:t>
      </w:r>
    </w:p>
    <w:p w14:paraId="2FA2572B" w14:textId="77777777" w:rsidR="00CF18E7" w:rsidRPr="008B2F44" w:rsidRDefault="00CF18E7" w:rsidP="00CF18E7">
      <w:pPr>
        <w:pBdr>
          <w:top w:val="double" w:sz="4" w:space="1" w:color="auto"/>
          <w:left w:val="double" w:sz="4" w:space="4" w:color="auto"/>
          <w:bottom w:val="double" w:sz="4" w:space="1" w:color="auto"/>
          <w:right w:val="double" w:sz="4" w:space="4" w:color="auto"/>
        </w:pBdr>
        <w:jc w:val="center"/>
        <w:rPr>
          <w:rFonts w:ascii="Cambria" w:eastAsia="Cambria" w:hAnsi="Cambria" w:cs="Cambria"/>
          <w:b/>
          <w:szCs w:val="20"/>
        </w:rPr>
      </w:pPr>
      <w:r w:rsidRPr="008B2F44">
        <w:rPr>
          <w:rFonts w:ascii="Cambria" w:eastAsia="Cambria" w:hAnsi="Cambria" w:cs="Cambria"/>
          <w:b/>
          <w:szCs w:val="20"/>
        </w:rPr>
        <w:t xml:space="preserve">COOPERATING NON-CONTRACTING PARTIES, ENTITIES, </w:t>
      </w:r>
    </w:p>
    <w:p w14:paraId="01F6E38B" w14:textId="77777777" w:rsidR="00CF18E7" w:rsidRPr="008B2F44" w:rsidRDefault="00CF18E7" w:rsidP="00CF18E7">
      <w:pPr>
        <w:pBdr>
          <w:top w:val="double" w:sz="4" w:space="1" w:color="auto"/>
          <w:left w:val="double" w:sz="4" w:space="4" w:color="auto"/>
          <w:bottom w:val="double" w:sz="4" w:space="1" w:color="auto"/>
          <w:right w:val="double" w:sz="4" w:space="4" w:color="auto"/>
        </w:pBdr>
        <w:jc w:val="center"/>
        <w:rPr>
          <w:rFonts w:ascii="Cambria" w:eastAsia="Cambria" w:hAnsi="Cambria" w:cs="Cambria"/>
          <w:b/>
          <w:szCs w:val="20"/>
        </w:rPr>
      </w:pPr>
      <w:r w:rsidRPr="008B2F44">
        <w:rPr>
          <w:rFonts w:ascii="Cambria" w:eastAsia="Cambria" w:hAnsi="Cambria" w:cs="Cambria"/>
          <w:b/>
          <w:szCs w:val="20"/>
        </w:rPr>
        <w:t xml:space="preserve">OR FISHING ENTITIES WITH ICCAT CONSERVATION AND MANAGEMENT MEASURES </w:t>
      </w:r>
    </w:p>
    <w:p w14:paraId="7783F394" w14:textId="77777777" w:rsidR="00CF18E7" w:rsidRPr="008B2F44" w:rsidRDefault="00CF18E7" w:rsidP="00CF18E7">
      <w:pPr>
        <w:pBdr>
          <w:top w:val="double" w:sz="4" w:space="1" w:color="auto"/>
          <w:left w:val="double" w:sz="4" w:space="4" w:color="auto"/>
          <w:bottom w:val="double" w:sz="4" w:space="1" w:color="auto"/>
          <w:right w:val="double" w:sz="4" w:space="4" w:color="auto"/>
        </w:pBdr>
        <w:ind w:left="284" w:hanging="284"/>
        <w:jc w:val="center"/>
        <w:rPr>
          <w:rFonts w:ascii="Cambria" w:eastAsia="Cambria" w:hAnsi="Cambria" w:cs="Cambria"/>
          <w:i/>
          <w:iCs/>
          <w:szCs w:val="20"/>
        </w:rPr>
      </w:pPr>
    </w:p>
    <w:p w14:paraId="00FE5FDC" w14:textId="77777777" w:rsidR="00D33208" w:rsidRDefault="00D33208" w:rsidP="00CF18E7">
      <w:pPr>
        <w:tabs>
          <w:tab w:val="left" w:pos="426"/>
        </w:tabs>
        <w:jc w:val="both"/>
        <w:rPr>
          <w:rFonts w:ascii="Cambria" w:eastAsia="Cambria" w:hAnsi="Cambria" w:cs="Cambria"/>
          <w:i/>
          <w:szCs w:val="20"/>
        </w:rPr>
      </w:pPr>
    </w:p>
    <w:p w14:paraId="2C5477D0" w14:textId="7DAD6B68"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CONVINCED </w:t>
      </w:r>
      <w:r w:rsidRPr="008B2F44">
        <w:rPr>
          <w:rFonts w:ascii="Cambria" w:eastAsia="Cambria" w:hAnsi="Cambria" w:cs="Cambria"/>
          <w:szCs w:val="20"/>
        </w:rPr>
        <w:t xml:space="preserve">that illegal, unreported and unregulated (IUU) fishing compromises the objectives of the </w:t>
      </w:r>
      <w:proofErr w:type="gramStart"/>
      <w:r w:rsidRPr="008B2F44">
        <w:rPr>
          <w:rFonts w:ascii="Cambria" w:eastAsia="Cambria" w:hAnsi="Cambria" w:cs="Cambria"/>
          <w:szCs w:val="20"/>
        </w:rPr>
        <w:t>Convention;</w:t>
      </w:r>
      <w:proofErr w:type="gramEnd"/>
    </w:p>
    <w:p w14:paraId="3F852D38" w14:textId="77777777" w:rsidR="00CF18E7" w:rsidRPr="008B2F44" w:rsidRDefault="00CF18E7" w:rsidP="00CF18E7">
      <w:pPr>
        <w:tabs>
          <w:tab w:val="left" w:pos="480"/>
        </w:tabs>
        <w:jc w:val="both"/>
        <w:rPr>
          <w:rFonts w:ascii="Cambria" w:eastAsia="Cambria" w:hAnsi="Cambria" w:cs="Cambria"/>
          <w:szCs w:val="20"/>
        </w:rPr>
      </w:pPr>
    </w:p>
    <w:p w14:paraId="7324A232"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CONCERNED </w:t>
      </w:r>
      <w:r w:rsidRPr="008B2F44">
        <w:rPr>
          <w:rFonts w:ascii="Cambria" w:eastAsia="Cambria" w:hAnsi="Cambria" w:cs="Cambria"/>
          <w:szCs w:val="20"/>
        </w:rPr>
        <w:t>that some flag States do not comply with their obligations regarding jurisdiction and control according to international law in respect of fishing vessels entitled to fly their flag that carry out their activities in the Convention area, and that as a result these vessels are not under the effective control of such flag States;</w:t>
      </w:r>
    </w:p>
    <w:p w14:paraId="5F6F44BC" w14:textId="77777777" w:rsidR="00CF18E7" w:rsidRPr="008B2F44" w:rsidRDefault="00CF18E7" w:rsidP="00CF18E7">
      <w:pPr>
        <w:tabs>
          <w:tab w:val="left" w:pos="480"/>
        </w:tabs>
        <w:jc w:val="both"/>
        <w:rPr>
          <w:rFonts w:ascii="Cambria" w:eastAsia="Cambria" w:hAnsi="Cambria" w:cs="Cambria"/>
          <w:szCs w:val="20"/>
        </w:rPr>
      </w:pPr>
    </w:p>
    <w:p w14:paraId="4AACC1C7"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AWARE </w:t>
      </w:r>
      <w:r w:rsidRPr="008B2F44">
        <w:rPr>
          <w:rFonts w:ascii="Cambria" w:eastAsia="Cambria" w:hAnsi="Cambria" w:cs="Cambria"/>
          <w:szCs w:val="20"/>
        </w:rPr>
        <w:t>that the lack of effective control facilitates fishing by these vessels in the Convention area in a manner that undermines the effectiveness of ICCAT conservation and management measures, and can lead to illegal, unreported and unregulated (IUU) fishing;</w:t>
      </w:r>
    </w:p>
    <w:p w14:paraId="6092D532" w14:textId="77777777" w:rsidR="00CF18E7" w:rsidRPr="008B2F44" w:rsidRDefault="00CF18E7" w:rsidP="00CF18E7">
      <w:pPr>
        <w:tabs>
          <w:tab w:val="left" w:pos="480"/>
        </w:tabs>
        <w:jc w:val="both"/>
        <w:rPr>
          <w:rFonts w:ascii="Cambria" w:eastAsia="Cambria" w:hAnsi="Cambria" w:cs="Cambria"/>
          <w:szCs w:val="20"/>
        </w:rPr>
      </w:pPr>
    </w:p>
    <w:p w14:paraId="7C09BA33"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CONCERNED </w:t>
      </w:r>
      <w:r w:rsidRPr="008B2F44">
        <w:rPr>
          <w:rFonts w:ascii="Cambria" w:eastAsia="Cambria" w:hAnsi="Cambria" w:cs="Cambria"/>
          <w:szCs w:val="20"/>
        </w:rPr>
        <w:t xml:space="preserve">that vessels that carry out activities in the Convention area which do not comply with the ICCAT conservation and management measures are benefiting from the support provided by persons subject to the jurisdiction of Contracting Parties, Cooperating non-Contracting Parties, Entities or Fishing Entities (CPCs), including, </w:t>
      </w:r>
      <w:r w:rsidRPr="008B2F44">
        <w:rPr>
          <w:rFonts w:ascii="Cambria" w:eastAsia="Cambria" w:hAnsi="Cambria" w:cs="Cambria"/>
          <w:i/>
          <w:szCs w:val="20"/>
        </w:rPr>
        <w:t>inter alia</w:t>
      </w:r>
      <w:r w:rsidRPr="008B2F44">
        <w:rPr>
          <w:rFonts w:ascii="Cambria" w:eastAsia="Cambria" w:hAnsi="Cambria" w:cs="Cambria"/>
          <w:szCs w:val="20"/>
        </w:rPr>
        <w:t xml:space="preserve">, through participation in </w:t>
      </w:r>
      <w:proofErr w:type="spellStart"/>
      <w:r w:rsidRPr="008B2F44">
        <w:rPr>
          <w:rFonts w:ascii="Cambria" w:eastAsia="Cambria" w:hAnsi="Cambria" w:cs="Cambria"/>
          <w:szCs w:val="20"/>
        </w:rPr>
        <w:t>transhipment</w:t>
      </w:r>
      <w:proofErr w:type="spellEnd"/>
      <w:r w:rsidRPr="008B2F44">
        <w:rPr>
          <w:rFonts w:ascii="Cambria" w:eastAsia="Cambria" w:hAnsi="Cambria" w:cs="Cambria"/>
          <w:szCs w:val="20"/>
        </w:rPr>
        <w:t>, transport and trade of illegally harvested catches or engagement on board or in the management of these vessels;</w:t>
      </w:r>
    </w:p>
    <w:p w14:paraId="1C392AF8" w14:textId="77777777" w:rsidR="00CF18E7" w:rsidRPr="008B2F44" w:rsidRDefault="00CF18E7" w:rsidP="00CF18E7">
      <w:pPr>
        <w:tabs>
          <w:tab w:val="left" w:pos="480"/>
        </w:tabs>
        <w:jc w:val="both"/>
        <w:rPr>
          <w:rFonts w:ascii="Cambria" w:eastAsia="Cambria" w:hAnsi="Cambria" w:cs="Cambria"/>
          <w:szCs w:val="20"/>
        </w:rPr>
      </w:pPr>
    </w:p>
    <w:p w14:paraId="58322A0F" w14:textId="77777777" w:rsidR="00CF18E7" w:rsidRPr="008B2F44" w:rsidRDefault="00CF18E7" w:rsidP="00CF18E7">
      <w:pPr>
        <w:tabs>
          <w:tab w:val="left" w:pos="426"/>
        </w:tabs>
        <w:jc w:val="both"/>
        <w:rPr>
          <w:rFonts w:ascii="Cambria" w:hAnsi="Cambria"/>
          <w:szCs w:val="20"/>
        </w:rPr>
      </w:pPr>
      <w:r w:rsidRPr="008B2F44">
        <w:rPr>
          <w:rFonts w:ascii="Cambria" w:hAnsi="Cambria"/>
          <w:i/>
          <w:szCs w:val="20"/>
        </w:rPr>
        <w:tab/>
        <w:t>CONSCIOUS</w:t>
      </w:r>
      <w:r w:rsidRPr="008B2F44">
        <w:rPr>
          <w:rFonts w:ascii="Cambria" w:hAnsi="Cambria"/>
          <w:szCs w:val="20"/>
        </w:rPr>
        <w:t xml:space="preserve"> that, without prejudice to the primacy of the responsibility of the flag State, taking action in accordance with existing domestic law against individuals who engage in, or support, IUU fishing and fishing-related activities is essential to </w:t>
      </w:r>
      <w:r w:rsidRPr="008B2F44">
        <w:rPr>
          <w:rFonts w:ascii="Cambria" w:hAnsi="Cambria"/>
        </w:rPr>
        <w:t xml:space="preserve">combat </w:t>
      </w:r>
      <w:r w:rsidRPr="008B2F44">
        <w:rPr>
          <w:rFonts w:ascii="Cambria" w:hAnsi="Cambria"/>
          <w:szCs w:val="20"/>
        </w:rPr>
        <w:t>such activities;</w:t>
      </w:r>
    </w:p>
    <w:p w14:paraId="1784639C" w14:textId="77777777" w:rsidR="00CF18E7" w:rsidRPr="008B2F44" w:rsidRDefault="00CF18E7" w:rsidP="00CF18E7">
      <w:pPr>
        <w:tabs>
          <w:tab w:val="left" w:pos="480"/>
        </w:tabs>
        <w:jc w:val="both"/>
        <w:rPr>
          <w:rFonts w:ascii="Cambria" w:hAnsi="Cambria"/>
          <w:szCs w:val="20"/>
        </w:rPr>
      </w:pPr>
    </w:p>
    <w:p w14:paraId="4CEE0933" w14:textId="77777777" w:rsidR="00CF18E7" w:rsidRPr="008B2F44" w:rsidRDefault="00CF18E7" w:rsidP="00CF18E7">
      <w:pPr>
        <w:tabs>
          <w:tab w:val="left" w:pos="426"/>
        </w:tabs>
        <w:jc w:val="both"/>
        <w:rPr>
          <w:rFonts w:ascii="Cambria" w:hAnsi="Cambria"/>
          <w:szCs w:val="20"/>
        </w:rPr>
      </w:pPr>
      <w:r w:rsidRPr="008B2F44">
        <w:rPr>
          <w:rFonts w:ascii="Cambria" w:hAnsi="Cambria"/>
          <w:i/>
          <w:szCs w:val="20"/>
        </w:rPr>
        <w:tab/>
        <w:t xml:space="preserve">MINDFUL </w:t>
      </w:r>
      <w:r w:rsidRPr="008B2F44">
        <w:rPr>
          <w:rFonts w:ascii="Cambria" w:hAnsi="Cambria"/>
          <w:szCs w:val="20"/>
        </w:rPr>
        <w:t>of the fact that international corporate structures, insurance providers and other financial arrangements are often employed by IUU operators (including owners and beneficial owners) to limit their liability and avoid regulation, and aware of the need for CPCs to encourage and support investigation of such practices;</w:t>
      </w:r>
    </w:p>
    <w:p w14:paraId="62E3C5D6" w14:textId="77777777" w:rsidR="00CF18E7" w:rsidRPr="008B2F44" w:rsidRDefault="00CF18E7" w:rsidP="00CF18E7">
      <w:pPr>
        <w:tabs>
          <w:tab w:val="left" w:pos="480"/>
        </w:tabs>
        <w:jc w:val="both"/>
        <w:rPr>
          <w:rFonts w:asciiTheme="minorHAnsi" w:eastAsiaTheme="minorHAnsi" w:hAnsiTheme="minorHAnsi" w:cstheme="minorBidi"/>
          <w:lang w:val="en-GB"/>
        </w:rPr>
      </w:pPr>
    </w:p>
    <w:p w14:paraId="57299A8D"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NOTING </w:t>
      </w:r>
      <w:r w:rsidRPr="008B2F44">
        <w:rPr>
          <w:rFonts w:ascii="Cambria" w:eastAsia="Cambria" w:hAnsi="Cambria" w:cs="Cambria"/>
          <w:szCs w:val="20"/>
        </w:rPr>
        <w:t>that the FAO International Plan of Action to Prevent, Deter and Eliminate Illegal, Unreported and Unregulated Fishing calls on States to take measures to discourage nationals subject to their jurisdiction from supporting and engaging in any activity that undermines the effectiveness of international conservation and management measures;</w:t>
      </w:r>
    </w:p>
    <w:p w14:paraId="721AFE11" w14:textId="77777777" w:rsidR="00CF18E7" w:rsidRPr="008B2F44" w:rsidRDefault="00CF18E7" w:rsidP="00CF18E7">
      <w:pPr>
        <w:tabs>
          <w:tab w:val="left" w:pos="480"/>
        </w:tabs>
        <w:jc w:val="both"/>
        <w:rPr>
          <w:rFonts w:ascii="Cambria" w:eastAsia="Cambria" w:hAnsi="Cambria" w:cs="Cambria"/>
          <w:szCs w:val="20"/>
        </w:rPr>
      </w:pPr>
    </w:p>
    <w:p w14:paraId="1091D321"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eastAsia="Cambria" w:hAnsi="Cambria" w:cs="Cambria"/>
          <w:i/>
          <w:szCs w:val="20"/>
        </w:rPr>
        <w:tab/>
        <w:t xml:space="preserve">RECALLING </w:t>
      </w:r>
      <w:r w:rsidRPr="008B2F44">
        <w:rPr>
          <w:rFonts w:ascii="Cambria" w:eastAsia="Cambria" w:hAnsi="Cambria" w:cs="Cambria"/>
          <w:szCs w:val="20"/>
        </w:rPr>
        <w:t>that CPCs should cooperate in taking appropriate action to deter any activities, which are not consistent with the objective of the Convention;</w:t>
      </w:r>
    </w:p>
    <w:p w14:paraId="455D63B1" w14:textId="77777777" w:rsidR="00CF18E7" w:rsidRPr="008B2F44" w:rsidRDefault="00CF18E7" w:rsidP="00CF18E7">
      <w:pPr>
        <w:tabs>
          <w:tab w:val="left" w:pos="480"/>
        </w:tabs>
        <w:jc w:val="both"/>
        <w:rPr>
          <w:rFonts w:ascii="Cambria" w:eastAsia="Cambria" w:hAnsi="Cambria" w:cs="Cambria"/>
          <w:szCs w:val="20"/>
        </w:rPr>
      </w:pPr>
    </w:p>
    <w:p w14:paraId="2AC65AD0" w14:textId="77777777" w:rsidR="00CF18E7" w:rsidRPr="008B2F44" w:rsidRDefault="00CF18E7" w:rsidP="00CF18E7">
      <w:pPr>
        <w:tabs>
          <w:tab w:val="left" w:pos="426"/>
        </w:tabs>
        <w:jc w:val="both"/>
        <w:rPr>
          <w:rFonts w:ascii="Cambria" w:eastAsia="Cambria" w:hAnsi="Cambria" w:cs="Cambria"/>
          <w:szCs w:val="20"/>
        </w:rPr>
      </w:pPr>
      <w:r w:rsidRPr="008B2F44">
        <w:rPr>
          <w:rFonts w:ascii="Cambria" w:hAnsi="Cambria"/>
          <w:i/>
          <w:szCs w:val="20"/>
        </w:rPr>
        <w:tab/>
        <w:t xml:space="preserve">RESOLVED </w:t>
      </w:r>
      <w:r w:rsidRPr="008B2F44">
        <w:rPr>
          <w:rFonts w:ascii="Cambria" w:hAnsi="Cambria"/>
          <w:szCs w:val="20"/>
        </w:rPr>
        <w:t>to reinforce its integrated monitoring measures aimed at eliminating IUU fishing in the ICCAT Convention area;</w:t>
      </w:r>
    </w:p>
    <w:p w14:paraId="1696AB6A" w14:textId="77777777" w:rsidR="00CF18E7" w:rsidRPr="008B2F44" w:rsidRDefault="00CF18E7" w:rsidP="00CF18E7">
      <w:pPr>
        <w:jc w:val="center"/>
        <w:rPr>
          <w:rFonts w:ascii="Cambria" w:eastAsia="Cambria" w:hAnsi="Cambria" w:cs="Cambria"/>
          <w:szCs w:val="20"/>
        </w:rPr>
      </w:pPr>
    </w:p>
    <w:p w14:paraId="2D3AD0C9" w14:textId="77777777" w:rsidR="00CF18E7" w:rsidRPr="008B2F44" w:rsidRDefault="00CF18E7" w:rsidP="00CF18E7">
      <w:pPr>
        <w:jc w:val="center"/>
        <w:rPr>
          <w:rFonts w:ascii="Cambria" w:eastAsia="Cambria" w:hAnsi="Cambria" w:cs="Cambria"/>
          <w:szCs w:val="20"/>
        </w:rPr>
      </w:pPr>
    </w:p>
    <w:p w14:paraId="4468693D" w14:textId="77777777" w:rsidR="00CF18E7" w:rsidRPr="008B2F44" w:rsidRDefault="00CF18E7" w:rsidP="00CF18E7">
      <w:pPr>
        <w:rPr>
          <w:rFonts w:ascii="Cambria" w:eastAsia="Cambria" w:hAnsi="Cambria" w:cs="Cambria"/>
          <w:szCs w:val="20"/>
        </w:rPr>
      </w:pPr>
      <w:r w:rsidRPr="008B2F44">
        <w:rPr>
          <w:rFonts w:ascii="Cambria" w:eastAsia="Cambria" w:hAnsi="Cambria" w:cs="Cambria"/>
          <w:szCs w:val="20"/>
        </w:rPr>
        <w:br w:type="page"/>
      </w:r>
    </w:p>
    <w:p w14:paraId="749A282B" w14:textId="77777777" w:rsidR="00CF18E7" w:rsidRPr="008B2F44" w:rsidRDefault="00CF18E7" w:rsidP="00CF18E7">
      <w:pPr>
        <w:jc w:val="center"/>
        <w:rPr>
          <w:rFonts w:ascii="Cambria" w:eastAsia="Cambria" w:hAnsi="Cambria" w:cs="Cambria"/>
          <w:szCs w:val="20"/>
        </w:rPr>
      </w:pPr>
      <w:r w:rsidRPr="008B2F44">
        <w:rPr>
          <w:rFonts w:ascii="Cambria" w:eastAsia="Cambria" w:hAnsi="Cambria" w:cs="Cambria"/>
          <w:szCs w:val="20"/>
        </w:rPr>
        <w:lastRenderedPageBreak/>
        <w:t>THE INTERNATIONAL COMMISSION FOR THE CONSERVATION</w:t>
      </w:r>
    </w:p>
    <w:p w14:paraId="5903DFBF" w14:textId="77777777" w:rsidR="00CF18E7" w:rsidRPr="008B2F44" w:rsidRDefault="00CF18E7" w:rsidP="00CF18E7">
      <w:pPr>
        <w:jc w:val="center"/>
        <w:rPr>
          <w:rFonts w:ascii="Cambria" w:eastAsia="Cambria" w:hAnsi="Cambria" w:cs="Cambria"/>
          <w:szCs w:val="20"/>
        </w:rPr>
      </w:pPr>
      <w:r w:rsidRPr="008B2F44">
        <w:rPr>
          <w:rFonts w:ascii="Cambria" w:eastAsia="Cambria" w:hAnsi="Cambria" w:cs="Cambria"/>
          <w:szCs w:val="20"/>
        </w:rPr>
        <w:t>OF ATLANTIC TUNAS (ICCAT) RECOMMENDS THAT:</w:t>
      </w:r>
    </w:p>
    <w:p w14:paraId="04AB9269" w14:textId="77777777" w:rsidR="00CF18E7" w:rsidRPr="008B2F44" w:rsidRDefault="00CF18E7" w:rsidP="00CF18E7">
      <w:pPr>
        <w:jc w:val="center"/>
        <w:rPr>
          <w:rFonts w:ascii="Cambria" w:eastAsia="Cambria" w:hAnsi="Cambria" w:cs="Cambria"/>
          <w:szCs w:val="20"/>
        </w:rPr>
      </w:pPr>
    </w:p>
    <w:p w14:paraId="451C6876" w14:textId="77777777" w:rsidR="00CF18E7" w:rsidRPr="008B2F44" w:rsidRDefault="00CF18E7" w:rsidP="00CF18E7">
      <w:pPr>
        <w:widowControl w:val="0"/>
        <w:ind w:left="426" w:hanging="426"/>
        <w:jc w:val="both"/>
        <w:rPr>
          <w:rFonts w:ascii="Cambria" w:eastAsia="Cambria" w:hAnsi="Cambria" w:cs="Cambria"/>
          <w:szCs w:val="20"/>
        </w:rPr>
      </w:pPr>
      <w:bookmarkStart w:id="0" w:name="_Hlk119423086"/>
      <w:r w:rsidRPr="008B2F44">
        <w:rPr>
          <w:rFonts w:ascii="Cambria" w:eastAsia="Cambria" w:hAnsi="Cambria" w:cs="Cambria"/>
          <w:szCs w:val="20"/>
        </w:rPr>
        <w:t>1.</w:t>
      </w:r>
      <w:r w:rsidRPr="008B2F44">
        <w:rPr>
          <w:rFonts w:ascii="Cambria" w:eastAsia="Cambria" w:hAnsi="Cambria" w:cs="Cambria"/>
          <w:szCs w:val="20"/>
        </w:rPr>
        <w:tab/>
        <w:t>Without prejudice to the primacy of the responsibility of the flag State, the CPCs shall take appropriate measures, subject to and in accordance with their existing applicable laws and regulations or the relevant laws and regulations to be developed:</w:t>
      </w:r>
    </w:p>
    <w:p w14:paraId="6DE0580C" w14:textId="77777777" w:rsidR="00CF18E7" w:rsidRPr="008B2F44" w:rsidRDefault="00CF18E7" w:rsidP="00CF18E7">
      <w:pPr>
        <w:widowControl w:val="0"/>
        <w:ind w:left="567" w:hanging="567"/>
        <w:jc w:val="both"/>
        <w:rPr>
          <w:rFonts w:ascii="Cambria" w:eastAsia="Cambria" w:hAnsi="Cambria" w:cs="Cambria"/>
          <w:sz w:val="12"/>
          <w:szCs w:val="12"/>
        </w:rPr>
      </w:pPr>
    </w:p>
    <w:p w14:paraId="529EB4C0" w14:textId="77777777" w:rsidR="00CF18E7" w:rsidRPr="008B2F44" w:rsidRDefault="00CF18E7" w:rsidP="00CF18E7">
      <w:pPr>
        <w:widowControl w:val="0"/>
        <w:ind w:left="567" w:hanging="567"/>
        <w:jc w:val="both"/>
        <w:rPr>
          <w:rFonts w:ascii="Cambria" w:eastAsia="Cambria" w:hAnsi="Cambria" w:cs="Cambria"/>
          <w:sz w:val="12"/>
          <w:szCs w:val="12"/>
        </w:rPr>
      </w:pPr>
    </w:p>
    <w:bookmarkEnd w:id="0"/>
    <w:p w14:paraId="2D891546" w14:textId="10AF76F5" w:rsidR="00CF18E7" w:rsidRPr="006B10A8" w:rsidRDefault="00CF18E7" w:rsidP="00CF18E7">
      <w:pPr>
        <w:pBdr>
          <w:top w:val="nil"/>
          <w:left w:val="nil"/>
          <w:bottom w:val="nil"/>
          <w:right w:val="nil"/>
          <w:between w:val="nil"/>
        </w:pBdr>
        <w:tabs>
          <w:tab w:val="left" w:pos="851"/>
        </w:tabs>
        <w:ind w:left="851" w:hanging="425"/>
        <w:jc w:val="both"/>
        <w:rPr>
          <w:rFonts w:ascii="Cambria" w:eastAsia="Cambria" w:hAnsi="Cambria" w:cs="Cambria"/>
          <w:i/>
          <w:color w:val="000000"/>
          <w:szCs w:val="20"/>
        </w:rPr>
      </w:pPr>
      <w:r w:rsidRPr="008B2F44">
        <w:rPr>
          <w:rFonts w:ascii="Cambria" w:eastAsia="Cambria" w:hAnsi="Cambria" w:cs="Cambria"/>
          <w:color w:val="000000"/>
          <w:szCs w:val="20"/>
        </w:rPr>
        <w:t>i.</w:t>
      </w:r>
      <w:r w:rsidRPr="008B2F44">
        <w:rPr>
          <w:rFonts w:ascii="Cambria" w:eastAsia="Cambria" w:hAnsi="Cambria" w:cs="Cambria"/>
          <w:color w:val="000000"/>
          <w:szCs w:val="20"/>
        </w:rPr>
        <w:tab/>
        <w:t>to investigate and to veri</w:t>
      </w:r>
      <w:r w:rsidRPr="008B2F44">
        <w:rPr>
          <w:rFonts w:ascii="Cambria" w:hAnsi="Cambria"/>
          <w:color w:val="000000"/>
        </w:rPr>
        <w:t>fy</w:t>
      </w:r>
      <w:r w:rsidRPr="008B2F44">
        <w:rPr>
          <w:rFonts w:ascii="Cambria" w:eastAsia="Cambria" w:hAnsi="Cambria" w:cs="Cambria"/>
          <w:color w:val="000000"/>
          <w:szCs w:val="20"/>
        </w:rPr>
        <w:t xml:space="preserve"> any</w:t>
      </w:r>
      <w:r w:rsidRPr="008B2F44">
        <w:rPr>
          <w:rFonts w:ascii="Cambria" w:hAnsi="Cambria"/>
          <w:color w:val="000000"/>
        </w:rPr>
        <w:t xml:space="preserve"> </w:t>
      </w:r>
      <w:r w:rsidRPr="008B2F44">
        <w:rPr>
          <w:rFonts w:ascii="Cambria" w:eastAsia="Cambria" w:hAnsi="Cambria" w:cs="Cambria"/>
          <w:color w:val="000000"/>
          <w:szCs w:val="20"/>
        </w:rPr>
        <w:t xml:space="preserve">allegations and/or reports concerning the engagement of any natural or legal persons subject to their jurisdiction </w:t>
      </w:r>
      <w:r w:rsidRPr="006B10A8">
        <w:rPr>
          <w:rFonts w:ascii="Cambria" w:eastAsia="Cambria" w:hAnsi="Cambria" w:cs="Cambria"/>
          <w:color w:val="000000"/>
          <w:szCs w:val="20"/>
        </w:rPr>
        <w:t>who engag</w:t>
      </w:r>
      <w:r w:rsidRPr="006B10A8">
        <w:rPr>
          <w:rFonts w:ascii="Cambria" w:hAnsi="Cambria"/>
          <w:color w:val="000000"/>
        </w:rPr>
        <w:t>ed or is engaging</w:t>
      </w:r>
      <w:r w:rsidRPr="006B10A8">
        <w:rPr>
          <w:rFonts w:ascii="Cambria" w:eastAsia="Cambria" w:hAnsi="Cambria" w:cs="Cambria"/>
          <w:color w:val="000000"/>
          <w:szCs w:val="20"/>
        </w:rPr>
        <w:t xml:space="preserve"> in, the activities described, </w:t>
      </w:r>
      <w:r w:rsidRPr="006B10A8">
        <w:rPr>
          <w:rFonts w:ascii="Cambria" w:eastAsia="Cambria" w:hAnsi="Cambria" w:cs="Cambria"/>
          <w:i/>
          <w:color w:val="000000"/>
          <w:szCs w:val="20"/>
        </w:rPr>
        <w:t>inter alia</w:t>
      </w:r>
      <w:r w:rsidRPr="006B10A8">
        <w:rPr>
          <w:rFonts w:ascii="Cambria" w:eastAsia="Cambria" w:hAnsi="Cambria" w:cs="Cambria"/>
          <w:color w:val="000000"/>
          <w:szCs w:val="20"/>
        </w:rPr>
        <w:t xml:space="preserve">, in paragraph 1 of the </w:t>
      </w:r>
      <w:r w:rsidRPr="006B10A8">
        <w:rPr>
          <w:rFonts w:ascii="Cambria" w:eastAsia="Cambria" w:hAnsi="Cambria" w:cs="Cambria"/>
          <w:i/>
          <w:color w:val="000000"/>
          <w:szCs w:val="20"/>
        </w:rPr>
        <w:t xml:space="preserve">Recommendation by ICCAT Amending Recommendation 18-08 on Establishing a List of Vessels Presumed to Have Carried Out Illegal, Unreported and Unregulated Fishing Activities </w:t>
      </w:r>
      <w:r w:rsidRPr="006B10A8">
        <w:rPr>
          <w:rFonts w:ascii="Cambria" w:eastAsia="Cambria" w:hAnsi="Cambria" w:cs="Cambria"/>
          <w:iCs/>
          <w:color w:val="000000"/>
          <w:szCs w:val="20"/>
        </w:rPr>
        <w:t>(</w:t>
      </w:r>
      <w:r w:rsidRPr="006B10A8">
        <w:rPr>
          <w:rFonts w:ascii="Cambria" w:eastAsia="Cambria" w:hAnsi="Cambria" w:cs="Cambria"/>
          <w:color w:val="000000"/>
          <w:szCs w:val="20"/>
        </w:rPr>
        <w:t>Rec. 21-13</w:t>
      </w:r>
      <w:r w:rsidR="008018DB" w:rsidRPr="006B10A8">
        <w:rPr>
          <w:rStyle w:val="FootnoteReference"/>
          <w:rFonts w:ascii="Cambria" w:eastAsia="Cambria" w:hAnsi="Cambria" w:cs="Cambria"/>
          <w:color w:val="000000"/>
          <w:szCs w:val="20"/>
        </w:rPr>
        <w:footnoteReference w:id="2"/>
      </w:r>
      <w:r w:rsidRPr="006B10A8">
        <w:rPr>
          <w:rFonts w:ascii="Cambria" w:eastAsia="Cambria" w:hAnsi="Cambria" w:cs="Cambria"/>
          <w:color w:val="000000"/>
          <w:szCs w:val="20"/>
        </w:rPr>
        <w:t>);</w:t>
      </w:r>
    </w:p>
    <w:p w14:paraId="7F01EB01" w14:textId="77777777" w:rsidR="00CF18E7" w:rsidRPr="006B10A8" w:rsidRDefault="00CF18E7" w:rsidP="00CF18E7">
      <w:pPr>
        <w:pStyle w:val="ListParagraph"/>
        <w:pBdr>
          <w:top w:val="nil"/>
          <w:left w:val="nil"/>
          <w:bottom w:val="nil"/>
          <w:right w:val="nil"/>
          <w:between w:val="nil"/>
        </w:pBdr>
        <w:ind w:left="851"/>
        <w:jc w:val="both"/>
        <w:rPr>
          <w:rFonts w:ascii="Cambria" w:eastAsia="Cambria" w:hAnsi="Cambria" w:cs="Cambria"/>
          <w:i/>
          <w:color w:val="000000"/>
          <w:szCs w:val="20"/>
        </w:rPr>
      </w:pPr>
    </w:p>
    <w:p w14:paraId="07A177A2" w14:textId="5EB5A94F" w:rsidR="00CF18E7" w:rsidRPr="008B2F44" w:rsidRDefault="00CF18E7" w:rsidP="00CF18E7">
      <w:pPr>
        <w:pBdr>
          <w:top w:val="nil"/>
          <w:left w:val="nil"/>
          <w:bottom w:val="nil"/>
          <w:right w:val="nil"/>
          <w:between w:val="nil"/>
        </w:pBdr>
        <w:tabs>
          <w:tab w:val="left" w:pos="851"/>
        </w:tabs>
        <w:ind w:left="851" w:hanging="425"/>
        <w:jc w:val="both"/>
        <w:rPr>
          <w:rFonts w:ascii="Cambria" w:eastAsia="Cambria" w:hAnsi="Cambria" w:cs="Cambria"/>
          <w:iCs/>
          <w:color w:val="000000"/>
          <w:szCs w:val="20"/>
        </w:rPr>
      </w:pPr>
      <w:r w:rsidRPr="006B10A8">
        <w:rPr>
          <w:rFonts w:ascii="Cambria" w:eastAsia="Cambria" w:hAnsi="Cambria" w:cs="Cambria"/>
          <w:iCs/>
          <w:color w:val="000000"/>
          <w:szCs w:val="20"/>
        </w:rPr>
        <w:t>ii.</w:t>
      </w:r>
      <w:r w:rsidRPr="006B10A8">
        <w:rPr>
          <w:rFonts w:ascii="Cambria" w:eastAsia="Cambria" w:hAnsi="Cambria" w:cs="Cambria"/>
          <w:iCs/>
          <w:color w:val="000000"/>
          <w:szCs w:val="20"/>
        </w:rPr>
        <w:tab/>
        <w:t>to investigate and to verify allegations and/or reports that natural or legal</w:t>
      </w:r>
      <w:r w:rsidRPr="008B2F44">
        <w:rPr>
          <w:rFonts w:ascii="Cambria" w:eastAsia="Cambria" w:hAnsi="Cambria" w:cs="Cambria"/>
          <w:iCs/>
          <w:color w:val="000000"/>
          <w:szCs w:val="20"/>
        </w:rPr>
        <w:t xml:space="preserve"> persons subject to their jurisdiction are responsible for, benefiting from or supporting the activities described in point i above (e.g., as operat</w:t>
      </w:r>
      <w:r w:rsidRPr="008B2F44">
        <w:rPr>
          <w:rFonts w:ascii="Cambria" w:hAnsi="Cambria"/>
          <w:color w:val="000000"/>
        </w:rPr>
        <w:t>ors</w:t>
      </w:r>
      <w:r w:rsidRPr="008B2F44">
        <w:rPr>
          <w:rFonts w:ascii="Cambria" w:eastAsia="Cambria" w:hAnsi="Cambria" w:cs="Cambria"/>
          <w:iCs/>
          <w:color w:val="000000"/>
          <w:szCs w:val="20"/>
        </w:rPr>
        <w:t>, owners, including beneficial owners, logistics and service providers, including</w:t>
      </w:r>
      <w:r w:rsidRPr="008B2F44">
        <w:rPr>
          <w:rFonts w:ascii="Cambria" w:hAnsi="Cambria"/>
          <w:color w:val="FF0000"/>
        </w:rPr>
        <w:t xml:space="preserve"> </w:t>
      </w:r>
      <w:r w:rsidRPr="008B2F44">
        <w:rPr>
          <w:rFonts w:ascii="Cambria" w:eastAsia="Cambria" w:hAnsi="Cambria" w:cs="Cambria"/>
          <w:iCs/>
          <w:color w:val="000000"/>
          <w:szCs w:val="20"/>
        </w:rPr>
        <w:t>insurance providers and other financial services providers);</w:t>
      </w:r>
    </w:p>
    <w:p w14:paraId="5877357A" w14:textId="77777777" w:rsidR="00CF18E7" w:rsidRPr="008B2F44" w:rsidRDefault="00CF18E7" w:rsidP="00CF18E7">
      <w:pPr>
        <w:pStyle w:val="ListParagraph"/>
        <w:pBdr>
          <w:top w:val="nil"/>
          <w:left w:val="nil"/>
          <w:bottom w:val="nil"/>
          <w:right w:val="nil"/>
          <w:between w:val="nil"/>
        </w:pBdr>
        <w:jc w:val="both"/>
        <w:rPr>
          <w:rFonts w:ascii="Cambria" w:eastAsia="Cambria" w:hAnsi="Cambria" w:cs="Cambria"/>
          <w:i/>
          <w:color w:val="000000"/>
          <w:szCs w:val="20"/>
        </w:rPr>
      </w:pPr>
    </w:p>
    <w:p w14:paraId="704B68ED" w14:textId="77777777" w:rsidR="00CF18E7" w:rsidRPr="008B2F44" w:rsidRDefault="00CF18E7" w:rsidP="00CF18E7">
      <w:pPr>
        <w:pBdr>
          <w:top w:val="nil"/>
          <w:left w:val="nil"/>
          <w:bottom w:val="nil"/>
          <w:right w:val="nil"/>
          <w:between w:val="nil"/>
        </w:pBdr>
        <w:tabs>
          <w:tab w:val="left" w:pos="851"/>
        </w:tabs>
        <w:ind w:left="851" w:hanging="425"/>
        <w:jc w:val="both"/>
        <w:rPr>
          <w:rFonts w:ascii="Cambria" w:eastAsia="Cambria" w:hAnsi="Cambria" w:cs="Cambria"/>
          <w:color w:val="000000"/>
          <w:szCs w:val="20"/>
        </w:rPr>
      </w:pPr>
      <w:r w:rsidRPr="008B2F44">
        <w:rPr>
          <w:rFonts w:ascii="Cambria" w:eastAsia="Cambria" w:hAnsi="Cambria" w:cs="Cambria"/>
          <w:color w:val="000000"/>
          <w:szCs w:val="20"/>
        </w:rPr>
        <w:t>iii.</w:t>
      </w:r>
      <w:r w:rsidRPr="008B2F44">
        <w:rPr>
          <w:rFonts w:ascii="Cambria" w:eastAsia="Cambria" w:hAnsi="Cambria" w:cs="Cambria"/>
          <w:color w:val="000000"/>
          <w:szCs w:val="20"/>
        </w:rPr>
        <w:tab/>
        <w:t>to</w:t>
      </w:r>
      <w:r w:rsidRPr="008B2F44">
        <w:rPr>
          <w:rFonts w:ascii="Cambria" w:eastAsia="Cambria" w:hAnsi="Cambria" w:cs="Cambria"/>
          <w:i/>
          <w:color w:val="000000"/>
          <w:szCs w:val="20"/>
        </w:rPr>
        <w:t xml:space="preserve"> </w:t>
      </w:r>
      <w:r w:rsidRPr="008B2F44">
        <w:rPr>
          <w:rFonts w:ascii="Cambria" w:eastAsia="Cambria" w:hAnsi="Cambria" w:cs="Cambria"/>
          <w:color w:val="000000"/>
          <w:szCs w:val="20"/>
        </w:rPr>
        <w:t>take appropriate, effective and deterrent action in response to any verified activities referred to in subparagraphs 1 i. and ii.; and</w:t>
      </w:r>
    </w:p>
    <w:p w14:paraId="1805439C" w14:textId="77777777" w:rsidR="00CF18E7" w:rsidRPr="008B2F44" w:rsidRDefault="00CF18E7" w:rsidP="00CF18E7">
      <w:pPr>
        <w:pStyle w:val="ListParagraph"/>
        <w:pBdr>
          <w:top w:val="nil"/>
          <w:left w:val="nil"/>
          <w:bottom w:val="nil"/>
          <w:right w:val="nil"/>
          <w:between w:val="nil"/>
        </w:pBdr>
        <w:jc w:val="both"/>
        <w:rPr>
          <w:rFonts w:ascii="Cambria" w:eastAsia="Cambria" w:hAnsi="Cambria" w:cs="Cambria"/>
          <w:color w:val="000000"/>
          <w:szCs w:val="20"/>
        </w:rPr>
      </w:pPr>
    </w:p>
    <w:p w14:paraId="1CFF86B9" w14:textId="77777777" w:rsidR="00CF18E7" w:rsidRPr="008B2F44" w:rsidRDefault="00CF18E7" w:rsidP="00CF18E7">
      <w:pPr>
        <w:pBdr>
          <w:top w:val="nil"/>
          <w:left w:val="nil"/>
          <w:bottom w:val="nil"/>
          <w:right w:val="nil"/>
          <w:between w:val="nil"/>
        </w:pBdr>
        <w:tabs>
          <w:tab w:val="left" w:pos="851"/>
        </w:tabs>
        <w:ind w:left="851" w:hanging="425"/>
        <w:jc w:val="both"/>
        <w:rPr>
          <w:rFonts w:ascii="Cambria" w:eastAsia="Cambria" w:hAnsi="Cambria" w:cs="Cambria"/>
          <w:color w:val="000000"/>
          <w:szCs w:val="20"/>
        </w:rPr>
      </w:pPr>
      <w:r w:rsidRPr="008B2F44">
        <w:rPr>
          <w:rFonts w:ascii="Cambria" w:eastAsia="Cambria" w:hAnsi="Cambria" w:cs="Cambria"/>
          <w:color w:val="000000"/>
          <w:szCs w:val="20"/>
        </w:rPr>
        <w:t>iv.</w:t>
      </w:r>
      <w:r w:rsidRPr="008B2F44">
        <w:rPr>
          <w:rFonts w:ascii="Cambria" w:eastAsia="Cambria" w:hAnsi="Cambria" w:cs="Cambria"/>
          <w:color w:val="000000"/>
          <w:szCs w:val="20"/>
        </w:rPr>
        <w:tab/>
        <w:t>to cooperate for the purpose of implementing the measures and actions referred to in subparagraphs 1 i. and ii. To this end, relevant agencies of CPCs should cooperate to implement ICCAT conservation and management measures and CPCs shall seek cooperation by stakeholders within their jurisdiction.</w:t>
      </w:r>
    </w:p>
    <w:p w14:paraId="11E032E3" w14:textId="77777777" w:rsidR="00CF18E7" w:rsidRPr="008B2F44" w:rsidRDefault="00CF18E7" w:rsidP="00CF18E7">
      <w:pPr>
        <w:ind w:left="1571"/>
        <w:jc w:val="both"/>
        <w:rPr>
          <w:rFonts w:ascii="Cambria" w:eastAsia="Cambria" w:hAnsi="Cambria" w:cs="Cambria"/>
          <w:szCs w:val="20"/>
        </w:rPr>
      </w:pPr>
    </w:p>
    <w:p w14:paraId="610CF379" w14:textId="77777777" w:rsidR="00CF18E7" w:rsidRPr="008B2F44" w:rsidRDefault="00CF18E7" w:rsidP="00CF18E7">
      <w:pPr>
        <w:widowControl w:val="0"/>
        <w:ind w:left="426" w:hanging="426"/>
        <w:jc w:val="both"/>
        <w:rPr>
          <w:rFonts w:ascii="Cambria" w:eastAsia="Cambria" w:hAnsi="Cambria" w:cs="Cambria"/>
          <w:szCs w:val="20"/>
        </w:rPr>
      </w:pPr>
      <w:r w:rsidRPr="008B2F44">
        <w:rPr>
          <w:rFonts w:ascii="Cambria" w:eastAsia="Cambria" w:hAnsi="Cambria" w:cs="Cambria"/>
          <w:szCs w:val="20"/>
        </w:rPr>
        <w:t>2.</w:t>
      </w:r>
      <w:r w:rsidRPr="008B2F44">
        <w:rPr>
          <w:rFonts w:ascii="Cambria" w:eastAsia="Cambria" w:hAnsi="Cambria" w:cs="Cambria"/>
          <w:szCs w:val="20"/>
        </w:rPr>
        <w:tab/>
        <w:t>To assist with the implementation of this Recommendation, CPCs shall, subject to national laws on confidentiality and privacy, submit reports to the ICCAT Secretariat and the CPCs on the actions and measures taken in accordance with paragraph 1, in a timely fashion.</w:t>
      </w:r>
    </w:p>
    <w:p w14:paraId="48E54DF6" w14:textId="77777777" w:rsidR="00CF18E7" w:rsidRPr="008B2F44" w:rsidRDefault="00CF18E7" w:rsidP="00CF18E7">
      <w:pPr>
        <w:widowControl w:val="0"/>
        <w:ind w:left="567" w:hanging="567"/>
        <w:jc w:val="both"/>
        <w:rPr>
          <w:rFonts w:ascii="Cambria" w:eastAsia="Cambria" w:hAnsi="Cambria" w:cs="Cambria"/>
          <w:szCs w:val="20"/>
        </w:rPr>
      </w:pPr>
    </w:p>
    <w:p w14:paraId="1FECAA84" w14:textId="77777777" w:rsidR="00CF18E7" w:rsidRPr="008B2F44" w:rsidRDefault="00CF18E7" w:rsidP="00CF18E7">
      <w:pPr>
        <w:widowControl w:val="0"/>
        <w:ind w:left="426" w:hanging="426"/>
        <w:jc w:val="both"/>
      </w:pPr>
      <w:r w:rsidRPr="008B2F44">
        <w:rPr>
          <w:rFonts w:ascii="Cambria" w:eastAsia="Cambria" w:hAnsi="Cambria" w:cs="Cambria"/>
          <w:szCs w:val="20"/>
        </w:rPr>
        <w:t>3.</w:t>
      </w:r>
      <w:r w:rsidRPr="008B2F44">
        <w:rPr>
          <w:rFonts w:ascii="Cambria" w:eastAsia="Cambria" w:hAnsi="Cambria" w:cs="Cambria"/>
          <w:szCs w:val="20"/>
        </w:rPr>
        <w:tab/>
        <w:t>Recommendation 06-14 is repealed and replaced by this Recommendation.</w:t>
      </w:r>
    </w:p>
    <w:sectPr w:rsidR="00CF18E7" w:rsidRPr="008B2F44" w:rsidSect="004E2D5D">
      <w:footnotePr>
        <w:numRestart w:val="eachSect"/>
      </w:footnotePr>
      <w:type w:val="continuous"/>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9C7D" w14:textId="77777777" w:rsidR="00BE7FDE" w:rsidRDefault="00BE7FDE">
      <w:pPr>
        <w:rPr>
          <w:sz w:val="19"/>
          <w:szCs w:val="19"/>
        </w:rPr>
      </w:pPr>
      <w:r>
        <w:rPr>
          <w:sz w:val="19"/>
          <w:szCs w:val="19"/>
        </w:rPr>
        <w:separator/>
      </w:r>
    </w:p>
  </w:endnote>
  <w:endnote w:type="continuationSeparator" w:id="0">
    <w:p w14:paraId="0AC6FABC" w14:textId="77777777" w:rsidR="00BE7FDE" w:rsidRDefault="00BE7FDE">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62B0" w14:textId="77777777" w:rsidR="00BE7FDE" w:rsidRDefault="00BE7FDE">
      <w:pPr>
        <w:rPr>
          <w:sz w:val="19"/>
          <w:szCs w:val="19"/>
        </w:rPr>
      </w:pPr>
    </w:p>
  </w:footnote>
  <w:footnote w:type="continuationSeparator" w:id="0">
    <w:p w14:paraId="307445CB" w14:textId="77777777" w:rsidR="00BE7FDE" w:rsidRDefault="00BE7FDE">
      <w:pPr>
        <w:rPr>
          <w:sz w:val="19"/>
          <w:szCs w:val="19"/>
        </w:rPr>
      </w:pPr>
      <w:r>
        <w:rPr>
          <w:sz w:val="19"/>
          <w:szCs w:val="19"/>
        </w:rPr>
        <w:continuationSeparator/>
      </w:r>
    </w:p>
  </w:footnote>
  <w:footnote w:type="continuationNotice" w:id="1">
    <w:p w14:paraId="418E5E99" w14:textId="77777777" w:rsidR="00BE7FDE" w:rsidRDefault="00BE7FDE">
      <w:pPr>
        <w:rPr>
          <w:sz w:val="19"/>
          <w:szCs w:val="19"/>
        </w:rPr>
      </w:pPr>
    </w:p>
  </w:footnote>
  <w:footnote w:id="2">
    <w:p w14:paraId="36735EA9" w14:textId="4B57A2E3" w:rsidR="008018DB" w:rsidRPr="007F3653" w:rsidRDefault="008018DB">
      <w:pPr>
        <w:pStyle w:val="FootnoteText"/>
        <w:rPr>
          <w:rFonts w:asciiTheme="majorHAnsi" w:hAnsiTheme="majorHAnsi"/>
          <w:sz w:val="16"/>
          <w:szCs w:val="16"/>
        </w:rPr>
      </w:pPr>
      <w:r w:rsidRPr="00417F48">
        <w:rPr>
          <w:rStyle w:val="FootnoteReference"/>
          <w:rFonts w:asciiTheme="majorHAnsi" w:hAnsiTheme="majorHAnsi"/>
          <w:sz w:val="16"/>
          <w:szCs w:val="16"/>
        </w:rPr>
        <w:footnoteRef/>
      </w:r>
      <w:r w:rsidRPr="00417F48">
        <w:rPr>
          <w:rFonts w:asciiTheme="majorHAnsi" w:hAnsiTheme="majorHAnsi"/>
          <w:sz w:val="16"/>
          <w:szCs w:val="16"/>
        </w:rPr>
        <w:t xml:space="preserve"> </w:t>
      </w:r>
      <w:r w:rsidR="00EE1476">
        <w:rPr>
          <w:rFonts w:asciiTheme="majorHAnsi" w:hAnsiTheme="majorHAnsi"/>
          <w:sz w:val="16"/>
          <w:szCs w:val="16"/>
        </w:rPr>
        <w:t>This measure was r</w:t>
      </w:r>
      <w:r w:rsidRPr="00417F48">
        <w:rPr>
          <w:rFonts w:asciiTheme="majorHAnsi" w:hAnsiTheme="majorHAnsi"/>
          <w:sz w:val="16"/>
          <w:szCs w:val="16"/>
        </w:rPr>
        <w:t xml:space="preserve">epealed and replaced by </w:t>
      </w:r>
      <w:r w:rsidR="007F3653" w:rsidRPr="00417F48">
        <w:rPr>
          <w:rFonts w:asciiTheme="majorHAnsi" w:hAnsiTheme="majorHAnsi"/>
          <w:sz w:val="16"/>
          <w:szCs w:val="16"/>
        </w:rPr>
        <w:t>Rec</w:t>
      </w:r>
      <w:r w:rsidR="00EE1476">
        <w:rPr>
          <w:rFonts w:asciiTheme="majorHAnsi" w:hAnsiTheme="majorHAnsi"/>
          <w:sz w:val="16"/>
          <w:szCs w:val="16"/>
        </w:rPr>
        <w:t>ommendation</w:t>
      </w:r>
      <w:r w:rsidR="007F3653" w:rsidRPr="00417F48">
        <w:rPr>
          <w:rFonts w:asciiTheme="majorHAnsi" w:hAnsiTheme="majorHAnsi"/>
          <w:sz w:val="16"/>
          <w:szCs w:val="16"/>
        </w:rPr>
        <w:t xml:space="preserve"> </w:t>
      </w:r>
      <w:r w:rsidRPr="00417F48">
        <w:rPr>
          <w:rFonts w:asciiTheme="majorHAnsi" w:hAnsiTheme="majorHAnsi"/>
          <w:sz w:val="16"/>
          <w:szCs w:val="16"/>
        </w:rPr>
        <w:t>23-16</w:t>
      </w:r>
      <w:r w:rsidR="007F3653" w:rsidRPr="00417F48">
        <w:rPr>
          <w:rFonts w:asciiTheme="majorHAnsi" w:hAnsiTheme="maj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8"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3"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7"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1"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3"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6"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8"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4"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5"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8"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2"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6"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3"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6"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8"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9"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2"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5"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9"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1"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4"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7"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3"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6"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39"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6"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2"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5"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59"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0"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2"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5"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5"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2"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4"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6"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7"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9"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4"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7"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09"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0"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2"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5"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7"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1"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2"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3"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4"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6"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28"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9"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5"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7"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48"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0"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3"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57"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0"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3"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6"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7"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69"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4"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6"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78"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4"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9"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9"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5"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6"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4"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19"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1"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4"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9"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1"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2"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3"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6"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7"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39"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1"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2"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3"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6"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47"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0"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5"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6"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59"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0"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1"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2"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3"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4"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1"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3"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76"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77"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8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0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5"/>
  </w:num>
  <w:num w:numId="3" w16cid:durableId="1756170864">
    <w:abstractNumId w:val="135"/>
  </w:num>
  <w:num w:numId="4" w16cid:durableId="121852735">
    <w:abstractNumId w:val="345"/>
  </w:num>
  <w:num w:numId="5" w16cid:durableId="1280408722">
    <w:abstractNumId w:val="201"/>
  </w:num>
  <w:num w:numId="6" w16cid:durableId="1736201912">
    <w:abstractNumId w:val="50"/>
  </w:num>
  <w:num w:numId="7" w16cid:durableId="73672315">
    <w:abstractNumId w:val="13"/>
  </w:num>
  <w:num w:numId="8" w16cid:durableId="1201357301">
    <w:abstractNumId w:val="82"/>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8"/>
  </w:num>
  <w:num w:numId="14" w16cid:durableId="716928960">
    <w:abstractNumId w:val="409"/>
  </w:num>
  <w:num w:numId="15" w16cid:durableId="1571114364">
    <w:abstractNumId w:val="393"/>
  </w:num>
  <w:num w:numId="16" w16cid:durableId="479855739">
    <w:abstractNumId w:val="211"/>
  </w:num>
  <w:num w:numId="17" w16cid:durableId="1251355465">
    <w:abstractNumId w:val="110"/>
  </w:num>
  <w:num w:numId="18" w16cid:durableId="424158334">
    <w:abstractNumId w:val="130"/>
  </w:num>
  <w:num w:numId="19" w16cid:durableId="1146894482">
    <w:abstractNumId w:val="403"/>
  </w:num>
  <w:num w:numId="20" w16cid:durableId="1763184457">
    <w:abstractNumId w:val="226"/>
  </w:num>
  <w:num w:numId="21" w16cid:durableId="464280570">
    <w:abstractNumId w:val="230"/>
  </w:num>
  <w:num w:numId="22" w16cid:durableId="1273316099">
    <w:abstractNumId w:val="20"/>
  </w:num>
  <w:num w:numId="23" w16cid:durableId="2133279277">
    <w:abstractNumId w:val="45"/>
  </w:num>
  <w:num w:numId="24" w16cid:durableId="1539122677">
    <w:abstractNumId w:val="208"/>
  </w:num>
  <w:num w:numId="25" w16cid:durableId="1768885111">
    <w:abstractNumId w:val="256"/>
  </w:num>
  <w:num w:numId="26" w16cid:durableId="80030434">
    <w:abstractNumId w:val="306"/>
  </w:num>
  <w:num w:numId="27" w16cid:durableId="1909220209">
    <w:abstractNumId w:val="66"/>
  </w:num>
  <w:num w:numId="28" w16cid:durableId="860897574">
    <w:abstractNumId w:val="62"/>
  </w:num>
  <w:num w:numId="29" w16cid:durableId="212035735">
    <w:abstractNumId w:val="320"/>
  </w:num>
  <w:num w:numId="30" w16cid:durableId="1200165681">
    <w:abstractNumId w:val="188"/>
  </w:num>
  <w:num w:numId="31" w16cid:durableId="2004813808">
    <w:abstractNumId w:val="120"/>
  </w:num>
  <w:num w:numId="32" w16cid:durableId="1469711176">
    <w:abstractNumId w:val="214"/>
  </w:num>
  <w:num w:numId="33" w16cid:durableId="1949461779">
    <w:abstractNumId w:val="108"/>
  </w:num>
  <w:num w:numId="34" w16cid:durableId="1422797058">
    <w:abstractNumId w:val="217"/>
  </w:num>
  <w:num w:numId="35" w16cid:durableId="218905285">
    <w:abstractNumId w:val="16"/>
  </w:num>
  <w:num w:numId="36" w16cid:durableId="526332621">
    <w:abstractNumId w:val="335"/>
  </w:num>
  <w:num w:numId="37" w16cid:durableId="1582135414">
    <w:abstractNumId w:val="416"/>
  </w:num>
  <w:num w:numId="38" w16cid:durableId="631832814">
    <w:abstractNumId w:val="155"/>
  </w:num>
  <w:num w:numId="39" w16cid:durableId="983196919">
    <w:abstractNumId w:val="178"/>
  </w:num>
  <w:num w:numId="40" w16cid:durableId="1720127043">
    <w:abstractNumId w:val="165"/>
  </w:num>
  <w:num w:numId="41" w16cid:durableId="166293336">
    <w:abstractNumId w:val="413"/>
  </w:num>
  <w:num w:numId="42" w16cid:durableId="722873963">
    <w:abstractNumId w:val="367"/>
  </w:num>
  <w:num w:numId="43" w16cid:durableId="1227230335">
    <w:abstractNumId w:val="40"/>
  </w:num>
  <w:num w:numId="44" w16cid:durableId="1668482104">
    <w:abstractNumId w:val="399"/>
  </w:num>
  <w:num w:numId="45" w16cid:durableId="1825852768">
    <w:abstractNumId w:val="118"/>
  </w:num>
  <w:num w:numId="46" w16cid:durableId="1910461410">
    <w:abstractNumId w:val="307"/>
  </w:num>
  <w:num w:numId="47" w16cid:durableId="458382594">
    <w:abstractNumId w:val="164"/>
  </w:num>
  <w:num w:numId="48" w16cid:durableId="458036087">
    <w:abstractNumId w:val="357"/>
  </w:num>
  <w:num w:numId="49" w16cid:durableId="1152672106">
    <w:abstractNumId w:val="224"/>
  </w:num>
  <w:num w:numId="50" w16cid:durableId="211773933">
    <w:abstractNumId w:val="382"/>
  </w:num>
  <w:num w:numId="51" w16cid:durableId="375980423">
    <w:abstractNumId w:val="396"/>
  </w:num>
  <w:num w:numId="52" w16cid:durableId="1369912225">
    <w:abstractNumId w:val="366"/>
  </w:num>
  <w:num w:numId="53" w16cid:durableId="1582448687">
    <w:abstractNumId w:val="359"/>
  </w:num>
  <w:num w:numId="54" w16cid:durableId="592053426">
    <w:abstractNumId w:val="39"/>
  </w:num>
  <w:num w:numId="55" w16cid:durableId="13193707">
    <w:abstractNumId w:val="322"/>
  </w:num>
  <w:num w:numId="56" w16cid:durableId="906961623">
    <w:abstractNumId w:val="57"/>
  </w:num>
  <w:num w:numId="57" w16cid:durableId="1035616428">
    <w:abstractNumId w:val="205"/>
  </w:num>
  <w:num w:numId="58" w16cid:durableId="1326321865">
    <w:abstractNumId w:val="389"/>
  </w:num>
  <w:num w:numId="59" w16cid:durableId="696930448">
    <w:abstractNumId w:val="92"/>
  </w:num>
  <w:num w:numId="60" w16cid:durableId="820773489">
    <w:abstractNumId w:val="193"/>
  </w:num>
  <w:num w:numId="61" w16cid:durableId="1535970263">
    <w:abstractNumId w:val="34"/>
  </w:num>
  <w:num w:numId="62" w16cid:durableId="1989967266">
    <w:abstractNumId w:val="395"/>
  </w:num>
  <w:num w:numId="63" w16cid:durableId="540825909">
    <w:abstractNumId w:val="172"/>
  </w:num>
  <w:num w:numId="64" w16cid:durableId="2124106217">
    <w:abstractNumId w:val="42"/>
  </w:num>
  <w:num w:numId="65" w16cid:durableId="1631472588">
    <w:abstractNumId w:val="83"/>
  </w:num>
  <w:num w:numId="66" w16cid:durableId="134686609">
    <w:abstractNumId w:val="123"/>
  </w:num>
  <w:num w:numId="67" w16cid:durableId="739332077">
    <w:abstractNumId w:val="259"/>
  </w:num>
  <w:num w:numId="68" w16cid:durableId="998851990">
    <w:abstractNumId w:val="330"/>
  </w:num>
  <w:num w:numId="69" w16cid:durableId="970787307">
    <w:abstractNumId w:val="264"/>
  </w:num>
  <w:num w:numId="70" w16cid:durableId="2008509928">
    <w:abstractNumId w:val="245"/>
  </w:num>
  <w:num w:numId="71" w16cid:durableId="2083210540">
    <w:abstractNumId w:val="361"/>
  </w:num>
  <w:num w:numId="72" w16cid:durableId="1970629774">
    <w:abstractNumId w:val="300"/>
  </w:num>
  <w:num w:numId="73" w16cid:durableId="1036735115">
    <w:abstractNumId w:val="204"/>
  </w:num>
  <w:num w:numId="74" w16cid:durableId="1348944918">
    <w:abstractNumId w:val="249"/>
  </w:num>
  <w:num w:numId="75" w16cid:durableId="2098863692">
    <w:abstractNumId w:val="301"/>
  </w:num>
  <w:num w:numId="76" w16cid:durableId="1436947980">
    <w:abstractNumId w:val="80"/>
  </w:num>
  <w:num w:numId="77" w16cid:durableId="1609003381">
    <w:abstractNumId w:val="255"/>
  </w:num>
  <w:num w:numId="78" w16cid:durableId="311565708">
    <w:abstractNumId w:val="153"/>
  </w:num>
  <w:num w:numId="79" w16cid:durableId="598685712">
    <w:abstractNumId w:val="380"/>
  </w:num>
  <w:num w:numId="80" w16cid:durableId="169108757">
    <w:abstractNumId w:val="117"/>
  </w:num>
  <w:num w:numId="81" w16cid:durableId="1599216064">
    <w:abstractNumId w:val="397"/>
  </w:num>
  <w:num w:numId="82" w16cid:durableId="1285848019">
    <w:abstractNumId w:val="253"/>
  </w:num>
  <w:num w:numId="83" w16cid:durableId="2144500574">
    <w:abstractNumId w:val="239"/>
  </w:num>
  <w:num w:numId="84" w16cid:durableId="99302873">
    <w:abstractNumId w:val="402"/>
  </w:num>
  <w:num w:numId="85" w16cid:durableId="1451240854">
    <w:abstractNumId w:val="202"/>
  </w:num>
  <w:num w:numId="86" w16cid:durableId="587888515">
    <w:abstractNumId w:val="58"/>
  </w:num>
  <w:num w:numId="87" w16cid:durableId="153451121">
    <w:abstractNumId w:val="176"/>
  </w:num>
  <w:num w:numId="88" w16cid:durableId="1292904809">
    <w:abstractNumId w:val="97"/>
  </w:num>
  <w:num w:numId="89" w16cid:durableId="1158154002">
    <w:abstractNumId w:val="326"/>
  </w:num>
  <w:num w:numId="90" w16cid:durableId="1553079017">
    <w:abstractNumId w:val="232"/>
  </w:num>
  <w:num w:numId="91" w16cid:durableId="2032220368">
    <w:abstractNumId w:val="113"/>
  </w:num>
  <w:num w:numId="92" w16cid:durableId="430274537">
    <w:abstractNumId w:val="410"/>
  </w:num>
  <w:num w:numId="93" w16cid:durableId="1694845481">
    <w:abstractNumId w:val="328"/>
  </w:num>
  <w:num w:numId="94" w16cid:durableId="1910460296">
    <w:abstractNumId w:val="327"/>
  </w:num>
  <w:num w:numId="95" w16cid:durableId="1527789104">
    <w:abstractNumId w:val="218"/>
  </w:num>
  <w:num w:numId="96" w16cid:durableId="337542362">
    <w:abstractNumId w:val="369"/>
  </w:num>
  <w:num w:numId="97" w16cid:durableId="1317496219">
    <w:abstractNumId w:val="315"/>
  </w:num>
  <w:num w:numId="98" w16cid:durableId="1998655792">
    <w:abstractNumId w:val="170"/>
  </w:num>
  <w:num w:numId="99" w16cid:durableId="710688847">
    <w:abstractNumId w:val="195"/>
  </w:num>
  <w:num w:numId="100" w16cid:durableId="407270913">
    <w:abstractNumId w:val="280"/>
  </w:num>
  <w:num w:numId="101" w16cid:durableId="1821379702">
    <w:abstractNumId w:val="179"/>
  </w:num>
  <w:num w:numId="102" w16cid:durableId="48959298">
    <w:abstractNumId w:val="125"/>
  </w:num>
  <w:num w:numId="103" w16cid:durableId="1626542123">
    <w:abstractNumId w:val="312"/>
  </w:num>
  <w:num w:numId="104" w16cid:durableId="1828740577">
    <w:abstractNumId w:val="365"/>
  </w:num>
  <w:num w:numId="105" w16cid:durableId="819886137">
    <w:abstractNumId w:val="274"/>
  </w:num>
  <w:num w:numId="106" w16cid:durableId="644512682">
    <w:abstractNumId w:val="55"/>
  </w:num>
  <w:num w:numId="107" w16cid:durableId="515194995">
    <w:abstractNumId w:val="199"/>
  </w:num>
  <w:num w:numId="108" w16cid:durableId="99840888">
    <w:abstractNumId w:val="233"/>
  </w:num>
  <w:num w:numId="109" w16cid:durableId="1400788244">
    <w:abstractNumId w:val="231"/>
  </w:num>
  <w:num w:numId="110" w16cid:durableId="243149332">
    <w:abstractNumId w:val="241"/>
  </w:num>
  <w:num w:numId="111" w16cid:durableId="2044480170">
    <w:abstractNumId w:val="68"/>
  </w:num>
  <w:num w:numId="112" w16cid:durableId="569268702">
    <w:abstractNumId w:val="404"/>
  </w:num>
  <w:num w:numId="113" w16cid:durableId="1906527987">
    <w:abstractNumId w:val="351"/>
  </w:num>
  <w:num w:numId="114" w16cid:durableId="1161048355">
    <w:abstractNumId w:val="182"/>
  </w:num>
  <w:num w:numId="115" w16cid:durableId="1584488646">
    <w:abstractNumId w:val="344"/>
  </w:num>
  <w:num w:numId="116" w16cid:durableId="26686603">
    <w:abstractNumId w:val="194"/>
  </w:num>
  <w:num w:numId="117" w16cid:durableId="911427534">
    <w:abstractNumId w:val="363"/>
  </w:num>
  <w:num w:numId="118" w16cid:durableId="1717043713">
    <w:abstractNumId w:val="69"/>
  </w:num>
  <w:num w:numId="119" w16cid:durableId="877857179">
    <w:abstractNumId w:val="270"/>
  </w:num>
  <w:num w:numId="120" w16cid:durableId="563611236">
    <w:abstractNumId w:val="323"/>
  </w:num>
  <w:num w:numId="121" w16cid:durableId="1530413349">
    <w:abstractNumId w:val="238"/>
  </w:num>
  <w:num w:numId="122" w16cid:durableId="1428499735">
    <w:abstractNumId w:val="157"/>
  </w:num>
  <w:num w:numId="123" w16cid:durableId="37493170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5"/>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1"/>
  </w:num>
  <w:num w:numId="130" w16cid:durableId="167984883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4"/>
  </w:num>
  <w:num w:numId="135" w16cid:durableId="253905295">
    <w:abstractNumId w:val="341"/>
  </w:num>
  <w:num w:numId="136" w16cid:durableId="131287116">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3"/>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0"/>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43"/>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1"/>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05"/>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3"/>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4"/>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77"/>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5"/>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66"/>
  </w:num>
  <w:num w:numId="150" w16cid:durableId="568659936">
    <w:abstractNumId w:val="221"/>
  </w:num>
  <w:num w:numId="151" w16cid:durableId="1068260287">
    <w:abstractNumId w:val="107"/>
  </w:num>
  <w:num w:numId="152" w16cid:durableId="824005109">
    <w:abstractNumId w:val="418"/>
  </w:num>
  <w:num w:numId="153" w16cid:durableId="1084646518">
    <w:abstractNumId w:val="355"/>
  </w:num>
  <w:num w:numId="154" w16cid:durableId="1239173798">
    <w:abstractNumId w:val="419"/>
  </w:num>
  <w:num w:numId="155" w16cid:durableId="1221284390">
    <w:abstractNumId w:val="339"/>
  </w:num>
  <w:num w:numId="156" w16cid:durableId="1621296713">
    <w:abstractNumId w:val="81"/>
  </w:num>
  <w:num w:numId="157" w16cid:durableId="1828353004">
    <w:abstractNumId w:val="329"/>
  </w:num>
  <w:num w:numId="158" w16cid:durableId="1385447728">
    <w:abstractNumId w:val="122"/>
  </w:num>
  <w:num w:numId="159" w16cid:durableId="642589758">
    <w:abstractNumId w:val="250"/>
  </w:num>
  <w:num w:numId="160" w16cid:durableId="1610621103">
    <w:abstractNumId w:val="263"/>
  </w:num>
  <w:num w:numId="161" w16cid:durableId="1020741447">
    <w:abstractNumId w:val="317"/>
  </w:num>
  <w:num w:numId="162" w16cid:durableId="1622493629">
    <w:abstractNumId w:val="33"/>
  </w:num>
  <w:num w:numId="163" w16cid:durableId="1880169956">
    <w:abstractNumId w:val="248"/>
  </w:num>
  <w:num w:numId="164" w16cid:durableId="1893494928">
    <w:abstractNumId w:val="189"/>
  </w:num>
  <w:num w:numId="165" w16cid:durableId="388842867">
    <w:abstractNumId w:val="260"/>
  </w:num>
  <w:num w:numId="166" w16cid:durableId="1014040783">
    <w:abstractNumId w:val="213"/>
  </w:num>
  <w:num w:numId="167" w16cid:durableId="525142002">
    <w:abstractNumId w:val="137"/>
  </w:num>
  <w:num w:numId="168" w16cid:durableId="2012946916">
    <w:abstractNumId w:val="63"/>
  </w:num>
  <w:num w:numId="169" w16cid:durableId="321810657">
    <w:abstractNumId w:val="387"/>
  </w:num>
  <w:num w:numId="170" w16cid:durableId="833180919">
    <w:abstractNumId w:val="171"/>
  </w:num>
  <w:num w:numId="171" w16cid:durableId="975531989">
    <w:abstractNumId w:val="156"/>
  </w:num>
  <w:num w:numId="172" w16cid:durableId="1905799223">
    <w:abstractNumId w:val="73"/>
  </w:num>
  <w:num w:numId="173" w16cid:durableId="1654984935">
    <w:abstractNumId w:val="289"/>
  </w:num>
  <w:num w:numId="174" w16cid:durableId="1267269657">
    <w:abstractNumId w:val="334"/>
  </w:num>
  <w:num w:numId="175" w16cid:durableId="1614437072">
    <w:abstractNumId w:val="180"/>
  </w:num>
  <w:num w:numId="176" w16cid:durableId="1083334506">
    <w:abstractNumId w:val="385"/>
  </w:num>
  <w:num w:numId="177" w16cid:durableId="1852915074">
    <w:abstractNumId w:val="420"/>
  </w:num>
  <w:num w:numId="178" w16cid:durableId="1643391471">
    <w:abstractNumId w:val="197"/>
  </w:num>
  <w:num w:numId="179" w16cid:durableId="497887509">
    <w:abstractNumId w:val="390"/>
  </w:num>
  <w:num w:numId="180" w16cid:durableId="351954652">
    <w:abstractNumId w:val="292"/>
  </w:num>
  <w:num w:numId="181" w16cid:durableId="800268093">
    <w:abstractNumId w:val="244"/>
  </w:num>
  <w:num w:numId="182" w16cid:durableId="451477952">
    <w:abstractNumId w:val="139"/>
  </w:num>
  <w:num w:numId="183" w16cid:durableId="496073523">
    <w:abstractNumId w:val="65"/>
  </w:num>
  <w:num w:numId="184" w16cid:durableId="235628874">
    <w:abstractNumId w:val="196"/>
  </w:num>
  <w:num w:numId="185" w16cid:durableId="1698581235">
    <w:abstractNumId w:val="281"/>
  </w:num>
  <w:num w:numId="186" w16cid:durableId="1843085939">
    <w:abstractNumId w:val="408"/>
  </w:num>
  <w:num w:numId="187" w16cid:durableId="738288261">
    <w:abstractNumId w:val="291"/>
  </w:num>
  <w:num w:numId="188" w16cid:durableId="1435518339">
    <w:abstractNumId w:val="37"/>
  </w:num>
  <w:num w:numId="189" w16cid:durableId="1547567647">
    <w:abstractNumId w:val="378"/>
  </w:num>
  <w:num w:numId="190" w16cid:durableId="1806659235">
    <w:abstractNumId w:val="212"/>
  </w:num>
  <w:num w:numId="191" w16cid:durableId="347217019">
    <w:abstractNumId w:val="235"/>
  </w:num>
  <w:num w:numId="192" w16cid:durableId="1504321489">
    <w:abstractNumId w:val="353"/>
  </w:num>
  <w:num w:numId="193" w16cid:durableId="2043897419">
    <w:abstractNumId w:val="347"/>
  </w:num>
  <w:num w:numId="194" w16cid:durableId="1353338224">
    <w:abstractNumId w:val="134"/>
  </w:num>
  <w:num w:numId="195" w16cid:durableId="1184827855">
    <w:abstractNumId w:val="96"/>
  </w:num>
  <w:num w:numId="196" w16cid:durableId="410272999">
    <w:abstractNumId w:val="24"/>
  </w:num>
  <w:num w:numId="197" w16cid:durableId="1533764185">
    <w:abstractNumId w:val="293"/>
  </w:num>
  <w:num w:numId="198" w16cid:durableId="739788201">
    <w:abstractNumId w:val="294"/>
  </w:num>
  <w:num w:numId="199" w16cid:durableId="723918306">
    <w:abstractNumId w:val="161"/>
  </w:num>
  <w:num w:numId="200" w16cid:durableId="2082410749">
    <w:abstractNumId w:val="112"/>
  </w:num>
  <w:num w:numId="201" w16cid:durableId="679159543">
    <w:abstractNumId w:val="93"/>
  </w:num>
  <w:num w:numId="202" w16cid:durableId="982392798">
    <w:abstractNumId w:val="285"/>
  </w:num>
  <w:num w:numId="203" w16cid:durableId="1022785860">
    <w:abstractNumId w:val="373"/>
  </w:num>
  <w:num w:numId="204" w16cid:durableId="1860193915">
    <w:abstractNumId w:val="240"/>
  </w:num>
  <w:num w:numId="205" w16cid:durableId="511845976">
    <w:abstractNumId w:val="91"/>
  </w:num>
  <w:num w:numId="206" w16cid:durableId="1756316046">
    <w:abstractNumId w:val="333"/>
  </w:num>
  <w:num w:numId="207" w16cid:durableId="677195566">
    <w:abstractNumId w:val="138"/>
  </w:num>
  <w:num w:numId="208" w16cid:durableId="1028488283">
    <w:abstractNumId w:val="394"/>
  </w:num>
  <w:num w:numId="209" w16cid:durableId="798258402">
    <w:abstractNumId w:val="384"/>
  </w:num>
  <w:num w:numId="210" w16cid:durableId="1548838105">
    <w:abstractNumId w:val="282"/>
  </w:num>
  <w:num w:numId="211" w16cid:durableId="1058750372">
    <w:abstractNumId w:val="151"/>
  </w:num>
  <w:num w:numId="212" w16cid:durableId="1205368811">
    <w:abstractNumId w:val="22"/>
  </w:num>
  <w:num w:numId="213" w16cid:durableId="1024941372">
    <w:abstractNumId w:val="342"/>
  </w:num>
  <w:num w:numId="214" w16cid:durableId="440995270">
    <w:abstractNumId w:val="173"/>
  </w:num>
  <w:num w:numId="215" w16cid:durableId="1531529574">
    <w:abstractNumId w:val="352"/>
  </w:num>
  <w:num w:numId="216" w16cid:durableId="773062988">
    <w:abstractNumId w:val="67"/>
  </w:num>
  <w:num w:numId="217" w16cid:durableId="1215510736">
    <w:abstractNumId w:val="337"/>
  </w:num>
  <w:num w:numId="218" w16cid:durableId="268661526">
    <w:abstractNumId w:val="379"/>
  </w:num>
  <w:num w:numId="219" w16cid:durableId="1361852768">
    <w:abstractNumId w:val="407"/>
  </w:num>
  <w:num w:numId="220" w16cid:durableId="29451508">
    <w:abstractNumId w:val="163"/>
  </w:num>
  <w:num w:numId="221" w16cid:durableId="1467971514">
    <w:abstractNumId w:val="101"/>
  </w:num>
  <w:num w:numId="222" w16cid:durableId="688259675">
    <w:abstractNumId w:val="128"/>
  </w:num>
  <w:num w:numId="223" w16cid:durableId="472261806">
    <w:abstractNumId w:val="177"/>
  </w:num>
  <w:num w:numId="224" w16cid:durableId="1397316184">
    <w:abstractNumId w:val="251"/>
  </w:num>
  <w:num w:numId="225" w16cid:durableId="946740636">
    <w:abstractNumId w:val="325"/>
  </w:num>
  <w:num w:numId="226" w16cid:durableId="150609892">
    <w:abstractNumId w:val="105"/>
  </w:num>
  <w:num w:numId="227" w16cid:durableId="1877160447">
    <w:abstractNumId w:val="18"/>
  </w:num>
  <w:num w:numId="228" w16cid:durableId="2123915977">
    <w:abstractNumId w:val="295"/>
  </w:num>
  <w:num w:numId="229" w16cid:durableId="1238907341">
    <w:abstractNumId w:val="38"/>
  </w:num>
  <w:num w:numId="230" w16cid:durableId="326638415">
    <w:abstractNumId w:val="386"/>
  </w:num>
  <w:num w:numId="231" w16cid:durableId="1471171011">
    <w:abstractNumId w:val="258"/>
  </w:num>
  <w:num w:numId="232" w16cid:durableId="984089585">
    <w:abstractNumId w:val="237"/>
  </w:num>
  <w:num w:numId="233" w16cid:durableId="1895894864">
    <w:abstractNumId w:val="70"/>
  </w:num>
  <w:num w:numId="234" w16cid:durableId="1732847698">
    <w:abstractNumId w:val="147"/>
  </w:num>
  <w:num w:numId="235" w16cid:durableId="910970877">
    <w:abstractNumId w:val="340"/>
  </w:num>
  <w:num w:numId="236" w16cid:durableId="742221613">
    <w:abstractNumId w:val="261"/>
  </w:num>
  <w:num w:numId="237" w16cid:durableId="593634858">
    <w:abstractNumId w:val="79"/>
  </w:num>
  <w:num w:numId="238" w16cid:durableId="1368405524">
    <w:abstractNumId w:val="192"/>
  </w:num>
  <w:num w:numId="239" w16cid:durableId="735980345">
    <w:abstractNumId w:val="144"/>
  </w:num>
  <w:num w:numId="240" w16cid:durableId="531722692">
    <w:abstractNumId w:val="287"/>
  </w:num>
  <w:num w:numId="241" w16cid:durableId="1034623771">
    <w:abstractNumId w:val="127"/>
  </w:num>
  <w:num w:numId="242" w16cid:durableId="847987935">
    <w:abstractNumId w:val="388"/>
  </w:num>
  <w:num w:numId="243" w16cid:durableId="675306042">
    <w:abstractNumId w:val="198"/>
  </w:num>
  <w:num w:numId="244" w16cid:durableId="1978532482">
    <w:abstractNumId w:val="191"/>
  </w:num>
  <w:num w:numId="245" w16cid:durableId="2075926164">
    <w:abstractNumId w:val="356"/>
  </w:num>
  <w:num w:numId="246" w16cid:durableId="897670323">
    <w:abstractNumId w:val="17"/>
  </w:num>
  <w:num w:numId="247" w16cid:durableId="675839876">
    <w:abstractNumId w:val="254"/>
  </w:num>
  <w:num w:numId="248" w16cid:durableId="1017317746">
    <w:abstractNumId w:val="89"/>
  </w:num>
  <w:num w:numId="249" w16cid:durableId="1256401591">
    <w:abstractNumId w:val="116"/>
  </w:num>
  <w:num w:numId="250" w16cid:durableId="581064293">
    <w:abstractNumId w:val="109"/>
  </w:num>
  <w:num w:numId="251" w16cid:durableId="1092706342">
    <w:abstractNumId w:val="374"/>
  </w:num>
  <w:num w:numId="252" w16cid:durableId="2081907463">
    <w:abstractNumId w:val="129"/>
  </w:num>
  <w:num w:numId="253" w16cid:durableId="209078033">
    <w:abstractNumId w:val="44"/>
  </w:num>
  <w:num w:numId="254" w16cid:durableId="789784228">
    <w:abstractNumId w:val="229"/>
  </w:num>
  <w:num w:numId="255" w16cid:durableId="673342179">
    <w:abstractNumId w:val="148"/>
  </w:num>
  <w:num w:numId="256" w16cid:durableId="632367839">
    <w:abstractNumId w:val="167"/>
  </w:num>
  <w:num w:numId="257" w16cid:durableId="1354838090">
    <w:abstractNumId w:val="273"/>
  </w:num>
  <w:num w:numId="258" w16cid:durableId="18639345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16"/>
  </w:num>
  <w:num w:numId="261" w16cid:durableId="1689521569">
    <w:abstractNumId w:val="311"/>
  </w:num>
  <w:num w:numId="262" w16cid:durableId="546915552">
    <w:abstractNumId w:val="71"/>
  </w:num>
  <w:num w:numId="263" w16cid:durableId="284626864">
    <w:abstractNumId w:val="348"/>
  </w:num>
  <w:num w:numId="264" w16cid:durableId="2112043008">
    <w:abstractNumId w:val="207"/>
  </w:num>
  <w:num w:numId="265" w16cid:durableId="378361036">
    <w:abstractNumId w:val="271"/>
  </w:num>
  <w:num w:numId="266" w16cid:durableId="1638949116">
    <w:abstractNumId w:val="236"/>
  </w:num>
  <w:num w:numId="267" w16cid:durableId="1775594872">
    <w:abstractNumId w:val="225"/>
  </w:num>
  <w:num w:numId="268" w16cid:durableId="1833790203">
    <w:abstractNumId w:val="376"/>
  </w:num>
  <w:num w:numId="269" w16cid:durableId="264270218">
    <w:abstractNumId w:val="23"/>
  </w:num>
  <w:num w:numId="270" w16cid:durableId="1612472205">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7"/>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83"/>
  </w:num>
  <w:num w:numId="274" w16cid:durableId="1412702880">
    <w:abstractNumId w:val="290"/>
  </w:num>
  <w:num w:numId="275" w16cid:durableId="2054845965">
    <w:abstractNumId w:val="210"/>
  </w:num>
  <w:num w:numId="276" w16cid:durableId="640967198">
    <w:abstractNumId w:val="200"/>
  </w:num>
  <w:num w:numId="277" w16cid:durableId="1417020411">
    <w:abstractNumId w:val="401"/>
  </w:num>
  <w:num w:numId="278" w16cid:durableId="1713184919">
    <w:abstractNumId w:val="284"/>
  </w:num>
  <w:num w:numId="279" w16cid:durableId="1984918577">
    <w:abstractNumId w:val="215"/>
  </w:num>
  <w:num w:numId="280" w16cid:durableId="1249536759">
    <w:abstractNumId w:val="308"/>
  </w:num>
  <w:num w:numId="281" w16cid:durableId="1301379493">
    <w:abstractNumId w:val="43"/>
  </w:num>
  <w:num w:numId="282" w16cid:durableId="2059359655">
    <w:abstractNumId w:val="276"/>
  </w:num>
  <w:num w:numId="283" w16cid:durableId="404453958">
    <w:abstractNumId w:val="299"/>
  </w:num>
  <w:num w:numId="284" w16cid:durableId="336006032">
    <w:abstractNumId w:val="252"/>
  </w:num>
  <w:num w:numId="285" w16cid:durableId="1253129861">
    <w:abstractNumId w:val="421"/>
  </w:num>
  <w:num w:numId="286" w16cid:durableId="1163740015">
    <w:abstractNumId w:val="61"/>
  </w:num>
  <w:num w:numId="287" w16cid:durableId="577325300">
    <w:abstractNumId w:val="309"/>
  </w:num>
  <w:num w:numId="288" w16cid:durableId="1096287731">
    <w:abstractNumId w:val="59"/>
  </w:num>
  <w:num w:numId="289" w16cid:durableId="20324141">
    <w:abstractNumId w:val="391"/>
  </w:num>
  <w:num w:numId="290" w16cid:durableId="713970083">
    <w:abstractNumId w:val="302"/>
  </w:num>
  <w:num w:numId="291" w16cid:durableId="276067689">
    <w:abstractNumId w:val="119"/>
  </w:num>
  <w:num w:numId="292" w16cid:durableId="56786018">
    <w:abstractNumId w:val="364"/>
  </w:num>
  <w:num w:numId="293" w16cid:durableId="468672923">
    <w:abstractNumId w:val="104"/>
  </w:num>
  <w:num w:numId="294" w16cid:durableId="1429620708">
    <w:abstractNumId w:val="278"/>
  </w:num>
  <w:num w:numId="295" w16cid:durableId="1058213552">
    <w:abstractNumId w:val="160"/>
  </w:num>
  <w:num w:numId="296" w16cid:durableId="838234288">
    <w:abstractNumId w:val="136"/>
  </w:num>
  <w:num w:numId="297" w16cid:durableId="1792432774">
    <w:abstractNumId w:val="406"/>
  </w:num>
  <w:num w:numId="298" w16cid:durableId="2055155673">
    <w:abstractNumId w:val="377"/>
  </w:num>
  <w:num w:numId="299" w16cid:durableId="1554581979">
    <w:abstractNumId w:val="283"/>
  </w:num>
  <w:num w:numId="300" w16cid:durableId="2068911486">
    <w:abstractNumId w:val="220"/>
  </w:num>
  <w:num w:numId="301" w16cid:durableId="537396662">
    <w:abstractNumId w:val="106"/>
  </w:num>
  <w:num w:numId="302" w16cid:durableId="1009213221">
    <w:abstractNumId w:val="400"/>
  </w:num>
  <w:num w:numId="303" w16cid:durableId="1313414810">
    <w:abstractNumId w:val="417"/>
  </w:num>
  <w:num w:numId="304" w16cid:durableId="596445036">
    <w:abstractNumId w:val="187"/>
  </w:num>
  <w:num w:numId="305" w16cid:durableId="2018266817">
    <w:abstractNumId w:val="324"/>
  </w:num>
  <w:num w:numId="306" w16cid:durableId="647126436">
    <w:abstractNumId w:val="415"/>
  </w:num>
  <w:num w:numId="307" w16cid:durableId="1024138486">
    <w:abstractNumId w:val="174"/>
  </w:num>
  <w:num w:numId="308" w16cid:durableId="1974754201">
    <w:abstractNumId w:val="381"/>
  </w:num>
  <w:num w:numId="309" w16cid:durableId="1148519694">
    <w:abstractNumId w:val="303"/>
  </w:num>
  <w:num w:numId="310" w16cid:durableId="1178304005">
    <w:abstractNumId w:val="310"/>
  </w:num>
  <w:num w:numId="311" w16cid:durableId="929042741">
    <w:abstractNumId w:val="279"/>
  </w:num>
  <w:num w:numId="312" w16cid:durableId="1400445411">
    <w:abstractNumId w:val="184"/>
  </w:num>
  <w:num w:numId="313" w16cid:durableId="1788306675">
    <w:abstractNumId w:val="286"/>
  </w:num>
  <w:num w:numId="314" w16cid:durableId="1916697063">
    <w:abstractNumId w:val="318"/>
  </w:num>
  <w:num w:numId="315" w16cid:durableId="1155103315">
    <w:abstractNumId w:val="74"/>
  </w:num>
  <w:num w:numId="316" w16cid:durableId="1508986348">
    <w:abstractNumId w:val="84"/>
  </w:num>
  <w:num w:numId="317" w16cid:durableId="1081678380">
    <w:abstractNumId w:val="319"/>
  </w:num>
  <w:num w:numId="318" w16cid:durableId="872810169">
    <w:abstractNumId w:val="56"/>
  </w:num>
  <w:num w:numId="319" w16cid:durableId="734931228">
    <w:abstractNumId w:val="132"/>
  </w:num>
  <w:num w:numId="320" w16cid:durableId="2049716765">
    <w:abstractNumId w:val="203"/>
  </w:num>
  <w:num w:numId="321" w16cid:durableId="1792279695">
    <w:abstractNumId w:val="269"/>
  </w:num>
  <w:num w:numId="322" w16cid:durableId="483274803">
    <w:abstractNumId w:val="25"/>
  </w:num>
  <w:num w:numId="323" w16cid:durableId="824081225">
    <w:abstractNumId w:val="142"/>
  </w:num>
  <w:num w:numId="324" w16cid:durableId="1287393826">
    <w:abstractNumId w:val="150"/>
  </w:num>
  <w:num w:numId="325" w16cid:durableId="1175733153">
    <w:abstractNumId w:val="48"/>
  </w:num>
  <w:num w:numId="326" w16cid:durableId="1956136927">
    <w:abstractNumId w:val="131"/>
  </w:num>
  <w:num w:numId="327" w16cid:durableId="283653668">
    <w:abstractNumId w:val="246"/>
  </w:num>
  <w:num w:numId="328" w16cid:durableId="1569876254">
    <w:abstractNumId w:val="41"/>
  </w:num>
  <w:num w:numId="329" w16cid:durableId="683896640">
    <w:abstractNumId w:val="53"/>
  </w:num>
  <w:num w:numId="330" w16cid:durableId="234710298">
    <w:abstractNumId w:val="98"/>
  </w:num>
  <w:num w:numId="331" w16cid:durableId="1593660175">
    <w:abstractNumId w:val="414"/>
  </w:num>
  <w:num w:numId="332" w16cid:durableId="229274703">
    <w:abstractNumId w:val="51"/>
  </w:num>
  <w:num w:numId="333" w16cid:durableId="1488129162">
    <w:abstractNumId w:val="297"/>
  </w:num>
  <w:num w:numId="334" w16cid:durableId="584413343">
    <w:abstractNumId w:val="422"/>
  </w:num>
  <w:num w:numId="335" w16cid:durableId="1083180780">
    <w:abstractNumId w:val="331"/>
  </w:num>
  <w:num w:numId="336" w16cid:durableId="827592055">
    <w:abstractNumId w:val="85"/>
  </w:num>
  <w:num w:numId="337" w16cid:durableId="1180005730">
    <w:abstractNumId w:val="219"/>
  </w:num>
  <w:num w:numId="338" w16cid:durableId="148330700">
    <w:abstractNumId w:val="392"/>
  </w:num>
  <w:num w:numId="339" w16cid:durableId="1078750524">
    <w:abstractNumId w:val="14"/>
  </w:num>
  <w:num w:numId="340" w16cid:durableId="1958415099">
    <w:abstractNumId w:val="28"/>
  </w:num>
  <w:num w:numId="341" w16cid:durableId="727387752">
    <w:abstractNumId w:val="31"/>
  </w:num>
  <w:num w:numId="342" w16cid:durableId="309671542">
    <w:abstractNumId w:val="32"/>
  </w:num>
  <w:num w:numId="343"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5"/>
  </w:num>
  <w:num w:numId="345" w16cid:durableId="1507286937">
    <w:abstractNumId w:val="21"/>
  </w:num>
  <w:num w:numId="346" w16cid:durableId="1718160460">
    <w:abstractNumId w:val="228"/>
  </w:num>
  <w:num w:numId="347" w16cid:durableId="1484544803">
    <w:abstractNumId w:val="52"/>
  </w:num>
  <w:num w:numId="348" w16cid:durableId="809833687">
    <w:abstractNumId w:val="206"/>
  </w:num>
  <w:num w:numId="349" w16cid:durableId="103698005">
    <w:abstractNumId w:val="190"/>
  </w:num>
  <w:num w:numId="350" w16cid:durableId="1625766240">
    <w:abstractNumId w:val="265"/>
  </w:num>
  <w:num w:numId="351" w16cid:durableId="657222337">
    <w:abstractNumId w:val="26"/>
  </w:num>
  <w:num w:numId="352" w16cid:durableId="472064738">
    <w:abstractNumId w:val="158"/>
  </w:num>
  <w:num w:numId="353" w16cid:durableId="1925185905">
    <w:abstractNumId w:val="76"/>
  </w:num>
  <w:num w:numId="354" w16cid:durableId="1839812191">
    <w:abstractNumId w:val="103"/>
  </w:num>
  <w:num w:numId="355" w16cid:durableId="1754625771">
    <w:abstractNumId w:val="15"/>
  </w:num>
  <w:num w:numId="356" w16cid:durableId="662902947">
    <w:abstractNumId w:val="154"/>
  </w:num>
  <w:num w:numId="357" w16cid:durableId="620965182">
    <w:abstractNumId w:val="358"/>
  </w:num>
  <w:num w:numId="358" w16cid:durableId="2141336032">
    <w:abstractNumId w:val="368"/>
  </w:num>
  <w:num w:numId="359" w16cid:durableId="171800793">
    <w:abstractNumId w:val="349"/>
  </w:num>
  <w:num w:numId="360" w16cid:durableId="39090372">
    <w:abstractNumId w:val="370"/>
  </w:num>
  <w:num w:numId="361" w16cid:durableId="1442187705">
    <w:abstractNumId w:val="60"/>
  </w:num>
  <w:num w:numId="362" w16cid:durableId="631256242">
    <w:abstractNumId w:val="346"/>
  </w:num>
  <w:num w:numId="363" w16cid:durableId="808018637">
    <w:abstractNumId w:val="95"/>
  </w:num>
  <w:num w:numId="364" w16cid:durableId="2058704733">
    <w:abstractNumId w:val="234"/>
  </w:num>
  <w:num w:numId="365" w16cid:durableId="856194519">
    <w:abstractNumId w:val="275"/>
  </w:num>
  <w:num w:numId="366" w16cid:durableId="1179781852">
    <w:abstractNumId w:val="262"/>
  </w:num>
  <w:num w:numId="367" w16cid:durableId="736784443">
    <w:abstractNumId w:val="30"/>
  </w:num>
  <w:num w:numId="368" w16cid:durableId="652030520">
    <w:abstractNumId w:val="242"/>
  </w:num>
  <w:num w:numId="369" w16cid:durableId="426969846">
    <w:abstractNumId w:val="100"/>
  </w:num>
  <w:num w:numId="370" w16cid:durableId="1006639697">
    <w:abstractNumId w:val="126"/>
  </w:num>
  <w:num w:numId="371" w16cid:durableId="1551385384">
    <w:abstractNumId w:val="223"/>
  </w:num>
  <w:num w:numId="372" w16cid:durableId="1452702953">
    <w:abstractNumId w:val="338"/>
  </w:num>
  <w:num w:numId="373" w16cid:durableId="823814801">
    <w:abstractNumId w:val="146"/>
  </w:num>
  <w:num w:numId="374" w16cid:durableId="24715213">
    <w:abstractNumId w:val="304"/>
  </w:num>
  <w:num w:numId="375" w16cid:durableId="938758513">
    <w:abstractNumId w:val="181"/>
  </w:num>
  <w:num w:numId="376" w16cid:durableId="1778791540">
    <w:abstractNumId w:val="166"/>
  </w:num>
  <w:num w:numId="377" w16cid:durableId="1608610471">
    <w:abstractNumId w:val="412"/>
  </w:num>
  <w:num w:numId="378" w16cid:durableId="1447311786">
    <w:abstractNumId w:val="159"/>
  </w:num>
  <w:num w:numId="379" w16cid:durableId="1014772431">
    <w:abstractNumId w:val="222"/>
  </w:num>
  <w:num w:numId="380" w16cid:durableId="637539116">
    <w:abstractNumId w:val="372"/>
  </w:num>
  <w:num w:numId="381" w16cid:durableId="1443921343">
    <w:abstractNumId w:val="77"/>
  </w:num>
  <w:num w:numId="382" w16cid:durableId="613293124">
    <w:abstractNumId w:val="411"/>
  </w:num>
  <w:num w:numId="383" w16cid:durableId="1511796474">
    <w:abstractNumId w:val="227"/>
  </w:num>
  <w:num w:numId="384" w16cid:durableId="456797422">
    <w:abstractNumId w:val="169"/>
  </w:num>
  <w:num w:numId="385" w16cid:durableId="2146504184">
    <w:abstractNumId w:val="336"/>
  </w:num>
  <w:num w:numId="386" w16cid:durableId="642202381">
    <w:abstractNumId w:val="27"/>
  </w:num>
  <w:num w:numId="387" w16cid:durableId="2031569548">
    <w:abstractNumId w:val="115"/>
  </w:num>
  <w:num w:numId="388" w16cid:durableId="304356806">
    <w:abstractNumId w:val="152"/>
  </w:num>
  <w:num w:numId="389" w16cid:durableId="1046025866">
    <w:abstractNumId w:val="332"/>
  </w:num>
  <w:num w:numId="390" w16cid:durableId="1790466659">
    <w:abstractNumId w:val="296"/>
  </w:num>
  <w:num w:numId="391" w16cid:durableId="103034919">
    <w:abstractNumId w:val="90"/>
  </w:num>
  <w:num w:numId="392" w16cid:durableId="1822888884">
    <w:abstractNumId w:val="99"/>
  </w:num>
  <w:num w:numId="393" w16cid:durableId="1520386526">
    <w:abstractNumId w:val="86"/>
  </w:num>
  <w:num w:numId="394" w16cid:durableId="1158378023">
    <w:abstractNumId w:val="149"/>
  </w:num>
  <w:num w:numId="395" w16cid:durableId="11033634">
    <w:abstractNumId w:val="314"/>
  </w:num>
  <w:num w:numId="396" w16cid:durableId="1388724477">
    <w:abstractNumId w:val="46"/>
  </w:num>
  <w:num w:numId="397" w16cid:durableId="839082848">
    <w:abstractNumId w:val="94"/>
  </w:num>
  <w:num w:numId="398" w16cid:durableId="1703550974">
    <w:abstractNumId w:val="88"/>
  </w:num>
  <w:num w:numId="399" w16cid:durableId="1278565154">
    <w:abstractNumId w:val="54"/>
  </w:num>
  <w:num w:numId="400" w16cid:durableId="1780375649">
    <w:abstractNumId w:val="423"/>
  </w:num>
  <w:num w:numId="401" w16cid:durableId="429401053">
    <w:abstractNumId w:val="350"/>
  </w:num>
  <w:num w:numId="402" w16cid:durableId="1832716429">
    <w:abstractNumId w:val="168"/>
  </w:num>
  <w:num w:numId="403" w16cid:durableId="916403560">
    <w:abstractNumId w:val="209"/>
  </w:num>
  <w:num w:numId="404" w16cid:durableId="1393234009">
    <w:abstractNumId w:val="183"/>
  </w:num>
  <w:num w:numId="405" w16cid:durableId="2041197983">
    <w:abstractNumId w:val="49"/>
  </w:num>
  <w:num w:numId="406" w16cid:durableId="1172722795">
    <w:abstractNumId w:val="247"/>
  </w:num>
  <w:num w:numId="407" w16cid:durableId="1701080708">
    <w:abstractNumId w:val="102"/>
  </w:num>
  <w:num w:numId="408" w16cid:durableId="606158676">
    <w:abstractNumId w:val="268"/>
  </w:num>
  <w:num w:numId="409" w16cid:durableId="1799375757">
    <w:abstractNumId w:val="362"/>
  </w:num>
  <w:num w:numId="410" w16cid:durableId="996223790">
    <w:abstractNumId w:val="143"/>
  </w:num>
  <w:num w:numId="411" w16cid:durableId="420225983">
    <w:abstractNumId w:val="243"/>
  </w:num>
  <w:num w:numId="412" w16cid:durableId="1879006323">
    <w:abstractNumId w:val="375"/>
  </w:num>
  <w:num w:numId="413" w16cid:durableId="539516297">
    <w:abstractNumId w:val="354"/>
  </w:num>
  <w:numIdMacAtCleanup w:val="4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47511"/>
    <w:rsid w:val="000508D5"/>
    <w:rsid w:val="00051985"/>
    <w:rsid w:val="00051A58"/>
    <w:rsid w:val="000529F7"/>
    <w:rsid w:val="00053274"/>
    <w:rsid w:val="000533B9"/>
    <w:rsid w:val="00056751"/>
    <w:rsid w:val="0005795C"/>
    <w:rsid w:val="00061A49"/>
    <w:rsid w:val="00061B80"/>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D3E"/>
    <w:rsid w:val="000824BB"/>
    <w:rsid w:val="000828A2"/>
    <w:rsid w:val="00082E50"/>
    <w:rsid w:val="00082EB3"/>
    <w:rsid w:val="00084B6A"/>
    <w:rsid w:val="00085EBF"/>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464F"/>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27BF4"/>
    <w:rsid w:val="001313DE"/>
    <w:rsid w:val="0013229E"/>
    <w:rsid w:val="001337FF"/>
    <w:rsid w:val="00140394"/>
    <w:rsid w:val="00140849"/>
    <w:rsid w:val="00141CCC"/>
    <w:rsid w:val="001438D9"/>
    <w:rsid w:val="001447B9"/>
    <w:rsid w:val="00144A10"/>
    <w:rsid w:val="00145554"/>
    <w:rsid w:val="00145BB8"/>
    <w:rsid w:val="00145C8C"/>
    <w:rsid w:val="00145E08"/>
    <w:rsid w:val="00146247"/>
    <w:rsid w:val="0014725F"/>
    <w:rsid w:val="00147414"/>
    <w:rsid w:val="00147A33"/>
    <w:rsid w:val="00147BD8"/>
    <w:rsid w:val="001508B4"/>
    <w:rsid w:val="001509E4"/>
    <w:rsid w:val="00151079"/>
    <w:rsid w:val="0015389C"/>
    <w:rsid w:val="001541A6"/>
    <w:rsid w:val="00154C18"/>
    <w:rsid w:val="00154DE8"/>
    <w:rsid w:val="00155647"/>
    <w:rsid w:val="0015590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65E"/>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CAB"/>
    <w:rsid w:val="001F1D04"/>
    <w:rsid w:val="001F52B7"/>
    <w:rsid w:val="001F5950"/>
    <w:rsid w:val="001F6CCA"/>
    <w:rsid w:val="001F7E35"/>
    <w:rsid w:val="00201C8B"/>
    <w:rsid w:val="0020288E"/>
    <w:rsid w:val="00202DBA"/>
    <w:rsid w:val="002046AE"/>
    <w:rsid w:val="00204982"/>
    <w:rsid w:val="002049B6"/>
    <w:rsid w:val="00204E8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5FCD"/>
    <w:rsid w:val="002861CC"/>
    <w:rsid w:val="002865A2"/>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2135"/>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262"/>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3B19"/>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338"/>
    <w:rsid w:val="00484603"/>
    <w:rsid w:val="00484648"/>
    <w:rsid w:val="00484B9F"/>
    <w:rsid w:val="0048621A"/>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963E1"/>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2D5D"/>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36DD"/>
    <w:rsid w:val="00524493"/>
    <w:rsid w:val="0052498A"/>
    <w:rsid w:val="00525635"/>
    <w:rsid w:val="00527FEA"/>
    <w:rsid w:val="005307A2"/>
    <w:rsid w:val="00530C67"/>
    <w:rsid w:val="005312B5"/>
    <w:rsid w:val="00531CAC"/>
    <w:rsid w:val="005322A2"/>
    <w:rsid w:val="005329ED"/>
    <w:rsid w:val="00533271"/>
    <w:rsid w:val="005354F9"/>
    <w:rsid w:val="00536138"/>
    <w:rsid w:val="005362BD"/>
    <w:rsid w:val="00536EDD"/>
    <w:rsid w:val="00536FBE"/>
    <w:rsid w:val="005371F4"/>
    <w:rsid w:val="005379E7"/>
    <w:rsid w:val="00540E2A"/>
    <w:rsid w:val="00540F85"/>
    <w:rsid w:val="00541F53"/>
    <w:rsid w:val="0054255F"/>
    <w:rsid w:val="00543637"/>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0FE2"/>
    <w:rsid w:val="00561188"/>
    <w:rsid w:val="0056196B"/>
    <w:rsid w:val="005624EB"/>
    <w:rsid w:val="005624FC"/>
    <w:rsid w:val="00562ACB"/>
    <w:rsid w:val="00562EA5"/>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7DE"/>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4F79"/>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45"/>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81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27FF4"/>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80F"/>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54D1"/>
    <w:rsid w:val="007E665E"/>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A14"/>
    <w:rsid w:val="007F7E90"/>
    <w:rsid w:val="007F7F17"/>
    <w:rsid w:val="007F7F50"/>
    <w:rsid w:val="0080042D"/>
    <w:rsid w:val="008010B3"/>
    <w:rsid w:val="008018DB"/>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731"/>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580"/>
    <w:rsid w:val="00952662"/>
    <w:rsid w:val="00953F51"/>
    <w:rsid w:val="009540A0"/>
    <w:rsid w:val="00954135"/>
    <w:rsid w:val="00955389"/>
    <w:rsid w:val="00955A14"/>
    <w:rsid w:val="00955C11"/>
    <w:rsid w:val="0096030F"/>
    <w:rsid w:val="0096098E"/>
    <w:rsid w:val="009616E9"/>
    <w:rsid w:val="0096184D"/>
    <w:rsid w:val="00961B5E"/>
    <w:rsid w:val="00962370"/>
    <w:rsid w:val="009623BA"/>
    <w:rsid w:val="00963326"/>
    <w:rsid w:val="009662D0"/>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885"/>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BC"/>
    <w:rsid w:val="009F7349"/>
    <w:rsid w:val="00A00549"/>
    <w:rsid w:val="00A00E92"/>
    <w:rsid w:val="00A01094"/>
    <w:rsid w:val="00A0185C"/>
    <w:rsid w:val="00A01EBF"/>
    <w:rsid w:val="00A02565"/>
    <w:rsid w:val="00A02FF5"/>
    <w:rsid w:val="00A036DA"/>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371A"/>
    <w:rsid w:val="00AA4458"/>
    <w:rsid w:val="00AA47E4"/>
    <w:rsid w:val="00AA69FF"/>
    <w:rsid w:val="00AB407E"/>
    <w:rsid w:val="00AB5790"/>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634C"/>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5E92"/>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0C1"/>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477"/>
    <w:rsid w:val="00BE159E"/>
    <w:rsid w:val="00BE2031"/>
    <w:rsid w:val="00BE2B91"/>
    <w:rsid w:val="00BE2C2D"/>
    <w:rsid w:val="00BE2EEA"/>
    <w:rsid w:val="00BE50AC"/>
    <w:rsid w:val="00BE57BD"/>
    <w:rsid w:val="00BE5F1C"/>
    <w:rsid w:val="00BE65BE"/>
    <w:rsid w:val="00BE7419"/>
    <w:rsid w:val="00BE7FDE"/>
    <w:rsid w:val="00BF09BC"/>
    <w:rsid w:val="00BF0E61"/>
    <w:rsid w:val="00BF12FF"/>
    <w:rsid w:val="00BF1687"/>
    <w:rsid w:val="00BF21E6"/>
    <w:rsid w:val="00BF3607"/>
    <w:rsid w:val="00BF41D8"/>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EEA"/>
    <w:rsid w:val="00C07178"/>
    <w:rsid w:val="00C07366"/>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5A78"/>
    <w:rsid w:val="00C6748D"/>
    <w:rsid w:val="00C67BAB"/>
    <w:rsid w:val="00C67CBC"/>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461B"/>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CBF"/>
    <w:rsid w:val="00D23E95"/>
    <w:rsid w:val="00D2418C"/>
    <w:rsid w:val="00D246D4"/>
    <w:rsid w:val="00D251F1"/>
    <w:rsid w:val="00D25256"/>
    <w:rsid w:val="00D266A3"/>
    <w:rsid w:val="00D26821"/>
    <w:rsid w:val="00D26B2D"/>
    <w:rsid w:val="00D26BA1"/>
    <w:rsid w:val="00D26E97"/>
    <w:rsid w:val="00D2724A"/>
    <w:rsid w:val="00D27B05"/>
    <w:rsid w:val="00D31E17"/>
    <w:rsid w:val="00D328FB"/>
    <w:rsid w:val="00D33208"/>
    <w:rsid w:val="00D33DF0"/>
    <w:rsid w:val="00D33E38"/>
    <w:rsid w:val="00D36860"/>
    <w:rsid w:val="00D36AB9"/>
    <w:rsid w:val="00D37E70"/>
    <w:rsid w:val="00D40229"/>
    <w:rsid w:val="00D418FA"/>
    <w:rsid w:val="00D419A2"/>
    <w:rsid w:val="00D424F2"/>
    <w:rsid w:val="00D448EE"/>
    <w:rsid w:val="00D45017"/>
    <w:rsid w:val="00D46BC1"/>
    <w:rsid w:val="00D506EE"/>
    <w:rsid w:val="00D509D8"/>
    <w:rsid w:val="00D50ED4"/>
    <w:rsid w:val="00D513B6"/>
    <w:rsid w:val="00D517C5"/>
    <w:rsid w:val="00D51CA7"/>
    <w:rsid w:val="00D52923"/>
    <w:rsid w:val="00D5297B"/>
    <w:rsid w:val="00D54096"/>
    <w:rsid w:val="00D54B39"/>
    <w:rsid w:val="00D5551B"/>
    <w:rsid w:val="00D5737B"/>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8C6"/>
    <w:rsid w:val="00EC0A72"/>
    <w:rsid w:val="00EC0ECA"/>
    <w:rsid w:val="00EC1AFF"/>
    <w:rsid w:val="00EC1E61"/>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90B90"/>
    <w:rsid w:val="00F91C72"/>
    <w:rsid w:val="00F91E18"/>
    <w:rsid w:val="00F93428"/>
    <w:rsid w:val="00F9390A"/>
    <w:rsid w:val="00F96123"/>
    <w:rsid w:val="00F96396"/>
    <w:rsid w:val="00F963C9"/>
    <w:rsid w:val="00F977CC"/>
    <w:rsid w:val="00FA1A14"/>
    <w:rsid w:val="00FA1E5F"/>
    <w:rsid w:val="00FA2321"/>
    <w:rsid w:val="00FA2CC1"/>
    <w:rsid w:val="00FA327D"/>
    <w:rsid w:val="00FA4694"/>
    <w:rsid w:val="00FA4D5B"/>
    <w:rsid w:val="00FA5696"/>
    <w:rsid w:val="00FA5DC4"/>
    <w:rsid w:val="00FA6E63"/>
    <w:rsid w:val="00FA7167"/>
    <w:rsid w:val="00FA7390"/>
    <w:rsid w:val="00FA7A84"/>
    <w:rsid w:val="00FB125A"/>
    <w:rsid w:val="00FB13AA"/>
    <w:rsid w:val="00FB1DF8"/>
    <w:rsid w:val="00FB222B"/>
    <w:rsid w:val="00FB36B3"/>
    <w:rsid w:val="00FB466E"/>
    <w:rsid w:val="00FB4BAF"/>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4F1"/>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2025-06-18T09:13:00Z</dcterms:created>
  <dcterms:modified xsi:type="dcterms:W3CDTF">2025-06-18T13:41:00Z</dcterms:modified>
</cp:coreProperties>
</file>