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92E5" w14:textId="77777777" w:rsidR="0096547E" w:rsidRPr="00511D12" w:rsidRDefault="0096547E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63F7FAED" w14:textId="36A989E7" w:rsidR="00804C6D" w:rsidRPr="00804C6D" w:rsidRDefault="00804C6D" w:rsidP="00804C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uppressAutoHyphens w:val="0"/>
        <w:spacing w:after="160" w:line="259" w:lineRule="auto"/>
        <w:ind w:left="8222" w:hanging="8222"/>
        <w:contextualSpacing/>
        <w:jc w:val="center"/>
        <w:rPr>
          <w:rFonts w:ascii="Cambria" w:hAnsi="Cambria" w:cs="Times New Roman"/>
          <w:b/>
          <w:sz w:val="20"/>
          <w:lang w:val="fr-FR" w:eastAsia="en-US"/>
        </w:rPr>
      </w:pPr>
      <w:r w:rsidRPr="00804C6D">
        <w:rPr>
          <w:rFonts w:ascii="Cambria" w:hAnsi="Cambria" w:cs="Times New Roman"/>
          <w:b/>
          <w:sz w:val="20"/>
          <w:lang w:val="fr-FR" w:eastAsia="en-US"/>
        </w:rPr>
        <w:t>22-</w:t>
      </w:r>
      <w:r w:rsidR="00B37558">
        <w:rPr>
          <w:rFonts w:ascii="Cambria" w:hAnsi="Cambria" w:cs="Times New Roman"/>
          <w:b/>
          <w:sz w:val="20"/>
          <w:lang w:val="fr-FR" w:eastAsia="en-US"/>
        </w:rPr>
        <w:t>02</w:t>
      </w:r>
      <w:r w:rsidRPr="00804C6D">
        <w:rPr>
          <w:rFonts w:ascii="Cambria" w:hAnsi="Cambria" w:cs="Times New Roman"/>
          <w:b/>
          <w:sz w:val="20"/>
          <w:lang w:val="fr-FR" w:eastAsia="en-US"/>
        </w:rPr>
        <w:tab/>
      </w:r>
      <w:r w:rsidR="00B37558">
        <w:rPr>
          <w:rFonts w:ascii="Cambria" w:hAnsi="Cambria" w:cs="Times New Roman"/>
          <w:b/>
          <w:sz w:val="20"/>
          <w:lang w:val="fr-FR" w:eastAsia="en-US"/>
        </w:rPr>
        <w:t>TR</w:t>
      </w:r>
      <w:r w:rsidR="00CA1823">
        <w:rPr>
          <w:rFonts w:ascii="Cambria" w:hAnsi="Cambria" w:cs="Times New Roman"/>
          <w:b/>
          <w:sz w:val="20"/>
          <w:lang w:val="fr-FR" w:eastAsia="en-US"/>
        </w:rPr>
        <w:t>O</w:t>
      </w:r>
    </w:p>
    <w:p w14:paraId="048D6A5B" w14:textId="77777777" w:rsidR="0047526A" w:rsidRPr="00511D12" w:rsidRDefault="0047526A" w:rsidP="004752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3C6CA947" w14:textId="77777777" w:rsidR="00E0305D" w:rsidRDefault="00C95360" w:rsidP="004752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511D12">
        <w:rPr>
          <w:rFonts w:ascii="Cambria" w:eastAsia="Cambria" w:hAnsi="Cambria" w:cs="Cambria"/>
          <w:b/>
          <w:sz w:val="20"/>
          <w:szCs w:val="20"/>
        </w:rPr>
        <w:t xml:space="preserve">RESOLUTION BY ICCAT ON DEVELOPMENT OF INITIAL CONCEPTUAL </w:t>
      </w:r>
    </w:p>
    <w:p w14:paraId="644D92E7" w14:textId="30039604" w:rsidR="0096547E" w:rsidRPr="00511D12" w:rsidRDefault="00C95360" w:rsidP="004752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511D12">
        <w:rPr>
          <w:rFonts w:ascii="Cambria" w:eastAsia="Cambria" w:hAnsi="Cambria" w:cs="Cambria"/>
          <w:b/>
          <w:sz w:val="20"/>
          <w:szCs w:val="20"/>
        </w:rPr>
        <w:t>MANAGEMENT</w:t>
      </w:r>
      <w:r w:rsidR="00E0305D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511D12">
        <w:rPr>
          <w:rFonts w:ascii="Cambria" w:eastAsia="Cambria" w:hAnsi="Cambria" w:cs="Cambria"/>
          <w:b/>
          <w:sz w:val="20"/>
          <w:szCs w:val="20"/>
        </w:rPr>
        <w:t>OBJECTIVES FOR WESTERN ATLANTIC SKIPJACK</w:t>
      </w:r>
    </w:p>
    <w:p w14:paraId="644D92E9" w14:textId="77777777" w:rsidR="0096547E" w:rsidRPr="00511D12" w:rsidRDefault="0096547E" w:rsidP="004752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p w14:paraId="644D92EA" w14:textId="77777777" w:rsidR="0096547E" w:rsidRPr="00511D12" w:rsidRDefault="0096547E">
      <w:pPr>
        <w:spacing w:after="0" w:line="240" w:lineRule="auto"/>
        <w:jc w:val="both"/>
        <w:rPr>
          <w:rFonts w:ascii="Cambria" w:eastAsia="Cambria" w:hAnsi="Cambria" w:cs="Cambria"/>
          <w:color w:val="0070C0"/>
          <w:sz w:val="20"/>
          <w:szCs w:val="20"/>
        </w:rPr>
      </w:pPr>
    </w:p>
    <w:p w14:paraId="6F4EBBC3" w14:textId="77777777" w:rsidR="00804C6D" w:rsidRPr="00511D12" w:rsidRDefault="00804C6D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644D92EB" w14:textId="508A93A3" w:rsidR="0096547E" w:rsidRPr="00511D12" w:rsidRDefault="00C95360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sz w:val="20"/>
          <w:szCs w:val="20"/>
        </w:rPr>
      </w:pPr>
      <w:r w:rsidRPr="008005B1">
        <w:rPr>
          <w:rFonts w:ascii="Cambria" w:eastAsia="Cambria" w:hAnsi="Cambria" w:cs="Cambria"/>
          <w:i/>
          <w:sz w:val="20"/>
          <w:szCs w:val="20"/>
        </w:rPr>
        <w:t xml:space="preserve">RECALLING </w:t>
      </w:r>
      <w:r w:rsidRPr="008005B1">
        <w:rPr>
          <w:rFonts w:ascii="Cambria" w:eastAsia="Cambria" w:hAnsi="Cambria" w:cs="Cambria"/>
          <w:sz w:val="20"/>
          <w:szCs w:val="20"/>
        </w:rPr>
        <w:t xml:space="preserve">the intent of the Commission to adopt Management Procedures (MPs) tested through </w:t>
      </w:r>
      <w:r w:rsidRPr="008005B1">
        <w:t xml:space="preserve">     </w:t>
      </w:r>
      <w:r w:rsidRPr="008005B1">
        <w:rPr>
          <w:rFonts w:ascii="Cambria" w:eastAsia="Cambria" w:hAnsi="Cambria" w:cs="Cambria"/>
          <w:sz w:val="20"/>
          <w:szCs w:val="20"/>
        </w:rPr>
        <w:t xml:space="preserve">Management Strategy Evaluation (MSE) for priority stocks, including western skipjack tuna, as established in the </w:t>
      </w:r>
      <w:r w:rsidRPr="008005B1">
        <w:rPr>
          <w:rFonts w:ascii="Cambria" w:eastAsia="Cambria" w:hAnsi="Cambria" w:cs="Cambria"/>
          <w:i/>
          <w:sz w:val="20"/>
          <w:szCs w:val="20"/>
        </w:rPr>
        <w:t xml:space="preserve">Recommendation by ICCAT on the Development of Harvest Control Rules and of Management Strategy Evaluation </w:t>
      </w:r>
      <w:r w:rsidRPr="008005B1">
        <w:rPr>
          <w:rFonts w:ascii="Cambria" w:eastAsia="Cambria" w:hAnsi="Cambria" w:cs="Cambria"/>
          <w:sz w:val="20"/>
          <w:szCs w:val="20"/>
        </w:rPr>
        <w:t>(Rec. 15-07) to m</w:t>
      </w:r>
      <w:r w:rsidRPr="00511D12">
        <w:rPr>
          <w:rFonts w:ascii="Cambria" w:eastAsia="Cambria" w:hAnsi="Cambria" w:cs="Cambria"/>
          <w:sz w:val="20"/>
          <w:szCs w:val="20"/>
        </w:rPr>
        <w:t xml:space="preserve">anage fisheries more effectively in the face of identified </w:t>
      </w:r>
      <w:proofErr w:type="gramStart"/>
      <w:r w:rsidRPr="00511D12">
        <w:rPr>
          <w:rFonts w:ascii="Cambria" w:eastAsia="Cambria" w:hAnsi="Cambria" w:cs="Cambria"/>
          <w:sz w:val="20"/>
          <w:szCs w:val="20"/>
        </w:rPr>
        <w:t>uncertainties</w:t>
      </w:r>
      <w:r w:rsidRPr="00511D12">
        <w:rPr>
          <w:rFonts w:ascii="Cambria" w:eastAsia="Cambria" w:hAnsi="Cambria" w:cs="Cambria"/>
          <w:i/>
          <w:sz w:val="20"/>
          <w:szCs w:val="20"/>
        </w:rPr>
        <w:t>;</w:t>
      </w:r>
      <w:proofErr w:type="gramEnd"/>
    </w:p>
    <w:p w14:paraId="644D92EC" w14:textId="77777777" w:rsidR="0096547E" w:rsidRPr="00511D12" w:rsidRDefault="0096547E">
      <w:pPr>
        <w:spacing w:after="0" w:line="240" w:lineRule="auto"/>
        <w:ind w:firstLine="720"/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644D92ED" w14:textId="77777777" w:rsidR="0096547E" w:rsidRPr="00C95360" w:rsidRDefault="00C95360">
      <w:pPr>
        <w:spacing w:after="0" w:line="240" w:lineRule="auto"/>
        <w:ind w:firstLine="426"/>
        <w:jc w:val="both"/>
        <w:rPr>
          <w:rFonts w:ascii="Cambria" w:eastAsia="Cambria" w:hAnsi="Cambria" w:cs="Cambria"/>
          <w:sz w:val="20"/>
          <w:szCs w:val="20"/>
        </w:rPr>
      </w:pPr>
      <w:r w:rsidRPr="00511D12">
        <w:rPr>
          <w:rFonts w:ascii="Cambria" w:eastAsia="Cambria" w:hAnsi="Cambria" w:cs="Cambria"/>
          <w:i/>
          <w:sz w:val="20"/>
          <w:szCs w:val="20"/>
        </w:rPr>
        <w:t xml:space="preserve">RECALLING </w:t>
      </w:r>
      <w:r w:rsidRPr="00511D12">
        <w:rPr>
          <w:rFonts w:ascii="Cambria" w:eastAsia="Cambria" w:hAnsi="Cambria" w:cs="Cambria"/>
          <w:sz w:val="20"/>
          <w:szCs w:val="20"/>
        </w:rPr>
        <w:t>the application of the precautionary approach in accordance with relevant international standards as established in the</w:t>
      </w:r>
      <w:r w:rsidRPr="00511D12">
        <w:rPr>
          <w:rFonts w:ascii="Cambria" w:eastAsia="Cambria" w:hAnsi="Cambria" w:cs="Cambria"/>
          <w:i/>
          <w:sz w:val="20"/>
          <w:szCs w:val="20"/>
        </w:rPr>
        <w:t xml:space="preserve"> Resolution by ICCAT Concerning the Use of a Precautionary Approach in Implementing ICCAT Conservation and Management Measures </w:t>
      </w:r>
      <w:r w:rsidRPr="00511D12">
        <w:rPr>
          <w:rFonts w:ascii="Cambria" w:eastAsia="Cambria" w:hAnsi="Cambria" w:cs="Cambria"/>
          <w:sz w:val="20"/>
          <w:szCs w:val="20"/>
        </w:rPr>
        <w:t>(Res. 15-1</w:t>
      </w:r>
      <w:r w:rsidRPr="00C95360">
        <w:rPr>
          <w:rFonts w:ascii="Cambria" w:eastAsia="Cambria" w:hAnsi="Cambria" w:cs="Cambria"/>
          <w:sz w:val="20"/>
          <w:szCs w:val="20"/>
        </w:rPr>
        <w:t>2</w:t>
      </w:r>
      <w:proofErr w:type="gramStart"/>
      <w:r w:rsidRPr="00C95360">
        <w:rPr>
          <w:rFonts w:ascii="Cambria" w:eastAsia="Cambria" w:hAnsi="Cambria" w:cs="Cambria"/>
          <w:sz w:val="20"/>
          <w:szCs w:val="20"/>
        </w:rPr>
        <w:t>);</w:t>
      </w:r>
      <w:proofErr w:type="gramEnd"/>
    </w:p>
    <w:p w14:paraId="644D92EE" w14:textId="77777777" w:rsidR="0096547E" w:rsidRPr="00511D12" w:rsidRDefault="0096547E">
      <w:pPr>
        <w:spacing w:after="0" w:line="240" w:lineRule="auto"/>
        <w:ind w:firstLine="720"/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644D92EF" w14:textId="77777777" w:rsidR="0096547E" w:rsidRPr="00511D12" w:rsidRDefault="00C95360">
      <w:pPr>
        <w:spacing w:after="0" w:line="240" w:lineRule="auto"/>
        <w:ind w:firstLine="426"/>
        <w:jc w:val="both"/>
        <w:rPr>
          <w:rFonts w:ascii="Cambria" w:eastAsia="Cambria" w:hAnsi="Cambria" w:cs="Cambria"/>
          <w:sz w:val="20"/>
          <w:szCs w:val="20"/>
        </w:rPr>
      </w:pPr>
      <w:r w:rsidRPr="00511D12">
        <w:rPr>
          <w:rFonts w:ascii="Cambria" w:eastAsia="Cambria" w:hAnsi="Cambria" w:cs="Cambria"/>
          <w:i/>
          <w:sz w:val="20"/>
          <w:szCs w:val="20"/>
        </w:rPr>
        <w:t xml:space="preserve">TAKING INTO ACCOUNT </w:t>
      </w:r>
      <w:r w:rsidRPr="00511D12">
        <w:rPr>
          <w:rFonts w:ascii="Cambria" w:eastAsia="Cambria" w:hAnsi="Cambria" w:cs="Cambria"/>
          <w:sz w:val="20"/>
          <w:szCs w:val="20"/>
        </w:rPr>
        <w:t xml:space="preserve">the efforts to sustainably manage the western Atlantic skipjack stock, consistent with the objectives of the Convention and the </w:t>
      </w:r>
      <w:r w:rsidRPr="00511D12">
        <w:rPr>
          <w:rFonts w:ascii="Cambria" w:eastAsia="Cambria" w:hAnsi="Cambria" w:cs="Cambria"/>
          <w:i/>
          <w:sz w:val="20"/>
          <w:szCs w:val="20"/>
        </w:rPr>
        <w:t>Recommendation by ICCAT on the Principles of Decision Making for ICCAT Conservation and Management Measu</w:t>
      </w:r>
      <w:r w:rsidRPr="002F4BFA">
        <w:rPr>
          <w:rFonts w:ascii="Cambria" w:eastAsia="Cambria" w:hAnsi="Cambria" w:cs="Cambria"/>
          <w:i/>
          <w:sz w:val="20"/>
          <w:szCs w:val="20"/>
        </w:rPr>
        <w:t xml:space="preserve">res </w:t>
      </w:r>
      <w:r w:rsidRPr="002F4BFA">
        <w:rPr>
          <w:rFonts w:ascii="Cambria" w:eastAsia="Cambria" w:hAnsi="Cambria" w:cs="Cambria"/>
          <w:sz w:val="20"/>
          <w:szCs w:val="20"/>
        </w:rPr>
        <w:t>(Rec. 11-13</w:t>
      </w:r>
      <w:proofErr w:type="gramStart"/>
      <w:r w:rsidRPr="002F4BFA">
        <w:rPr>
          <w:rFonts w:ascii="Cambria" w:eastAsia="Cambria" w:hAnsi="Cambria" w:cs="Cambria"/>
          <w:sz w:val="20"/>
          <w:szCs w:val="20"/>
        </w:rPr>
        <w:t>);</w:t>
      </w:r>
      <w:proofErr w:type="gramEnd"/>
    </w:p>
    <w:p w14:paraId="644D92F0" w14:textId="77777777" w:rsidR="0096547E" w:rsidRPr="00511D12" w:rsidRDefault="0096547E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644D92F1" w14:textId="7A531CC7" w:rsidR="0096547E" w:rsidRPr="00511D12" w:rsidRDefault="00C95360">
      <w:pPr>
        <w:spacing w:after="0" w:line="240" w:lineRule="auto"/>
        <w:ind w:firstLine="426"/>
        <w:jc w:val="both"/>
        <w:rPr>
          <w:rFonts w:ascii="Cambria" w:eastAsia="Cambria" w:hAnsi="Cambria" w:cs="Cambria"/>
          <w:sz w:val="20"/>
          <w:szCs w:val="20"/>
        </w:rPr>
      </w:pPr>
      <w:r w:rsidRPr="00511D12">
        <w:rPr>
          <w:rFonts w:ascii="Cambria" w:eastAsia="Cambria" w:hAnsi="Cambria" w:cs="Cambria"/>
          <w:i/>
          <w:sz w:val="20"/>
          <w:szCs w:val="20"/>
        </w:rPr>
        <w:t xml:space="preserve">NOTING the conclusions of the </w:t>
      </w:r>
      <w:r w:rsidRPr="00511D12">
        <w:rPr>
          <w:rFonts w:ascii="Cambria" w:eastAsia="Cambria" w:hAnsi="Cambria" w:cs="Cambria"/>
          <w:sz w:val="20"/>
          <w:szCs w:val="20"/>
        </w:rPr>
        <w:t xml:space="preserve">2022 stock assessment conducted by ICCAT´s Standing Committee on Research and Statistics (SCRS) which </w:t>
      </w:r>
      <w:proofErr w:type="gramStart"/>
      <w:r w:rsidRPr="00511D12">
        <w:rPr>
          <w:rFonts w:ascii="Cambria" w:eastAsia="Cambria" w:hAnsi="Cambria" w:cs="Cambria"/>
          <w:sz w:val="20"/>
          <w:szCs w:val="20"/>
        </w:rPr>
        <w:t>indicated,</w:t>
      </w:r>
      <w:proofErr w:type="gramEnd"/>
      <w:r w:rsidRPr="00511D12">
        <w:rPr>
          <w:rFonts w:ascii="Cambria" w:eastAsia="Cambria" w:hAnsi="Cambria" w:cs="Cambria"/>
          <w:sz w:val="20"/>
          <w:szCs w:val="20"/>
        </w:rPr>
        <w:t xml:space="preserve"> that the western Atlantic skipjack stock is most likely located in the green area of the Kobe plot, indicating that the stock is not overfished and overfishing is not occurring;</w:t>
      </w:r>
    </w:p>
    <w:p w14:paraId="644D92F2" w14:textId="77777777" w:rsidR="0096547E" w:rsidRPr="00511D12" w:rsidRDefault="0096547E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44D92F3" w14:textId="77777777" w:rsidR="0096547E" w:rsidRPr="00511D12" w:rsidRDefault="00C95360">
      <w:pPr>
        <w:spacing w:after="0" w:line="240" w:lineRule="auto"/>
        <w:ind w:firstLine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511D12">
        <w:rPr>
          <w:rFonts w:ascii="Cambria" w:eastAsia="Cambria" w:hAnsi="Cambria" w:cs="Cambria"/>
          <w:i/>
          <w:color w:val="000000"/>
          <w:sz w:val="20"/>
          <w:szCs w:val="20"/>
        </w:rPr>
        <w:t xml:space="preserve">UNDERSTANDING </w:t>
      </w:r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that conceptual objectives are high-level aspirational objectives that verbalize a desired generic goal without including specifics on a measurable target or timeframe for achievement, while operational objectives are a key foundational component of any MSE and provide specific and measurable targets, with associated likelihoods of achieving those targets over determined </w:t>
      </w:r>
      <w:proofErr w:type="gramStart"/>
      <w:r w:rsidRPr="00511D12">
        <w:rPr>
          <w:rFonts w:ascii="Cambria" w:eastAsia="Cambria" w:hAnsi="Cambria" w:cs="Cambria"/>
          <w:color w:val="000000"/>
          <w:sz w:val="20"/>
          <w:szCs w:val="20"/>
        </w:rPr>
        <w:t>timeframes;</w:t>
      </w:r>
      <w:proofErr w:type="gramEnd"/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644D92F4" w14:textId="77777777" w:rsidR="0096547E" w:rsidRPr="00511D12" w:rsidRDefault="0096547E">
      <w:pPr>
        <w:spacing w:after="0" w:line="240" w:lineRule="auto"/>
        <w:ind w:firstLine="720"/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644D92F5" w14:textId="77777777" w:rsidR="0096547E" w:rsidRPr="00511D12" w:rsidRDefault="00C95360">
      <w:pPr>
        <w:spacing w:after="0" w:line="240" w:lineRule="auto"/>
        <w:ind w:firstLine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2A0085">
        <w:rPr>
          <w:rFonts w:ascii="Cambria" w:eastAsia="Cambria" w:hAnsi="Cambria" w:cs="Cambria"/>
          <w:i/>
          <w:color w:val="000000"/>
          <w:sz w:val="20"/>
          <w:szCs w:val="20"/>
        </w:rPr>
        <w:t xml:space="preserve">RECALLING </w:t>
      </w:r>
      <w:r w:rsidRPr="002A0085">
        <w:rPr>
          <w:rFonts w:ascii="Cambria" w:eastAsia="Cambria" w:hAnsi="Cambria" w:cs="Cambria"/>
          <w:color w:val="000000"/>
          <w:sz w:val="20"/>
          <w:szCs w:val="20"/>
        </w:rPr>
        <w:t xml:space="preserve">that the preliminary performance indicators agreed to by the Commission for tropical tunas, as outlined in </w:t>
      </w:r>
      <w:r w:rsidRPr="002A0085">
        <w:rPr>
          <w:rFonts w:ascii="Cambria" w:eastAsia="Cambria" w:hAnsi="Cambria" w:cs="Cambria"/>
          <w:i/>
          <w:color w:val="000000"/>
          <w:sz w:val="20"/>
          <w:szCs w:val="20"/>
        </w:rPr>
        <w:t xml:space="preserve">Recommendation by ICCAT on a Multi-annual Conservation and Management Programme for Tropical Tunas </w:t>
      </w:r>
      <w:r w:rsidRPr="002A0085">
        <w:rPr>
          <w:rFonts w:ascii="Cambria" w:eastAsia="Cambria" w:hAnsi="Cambria" w:cs="Cambria"/>
          <w:color w:val="000000"/>
          <w:sz w:val="20"/>
          <w:szCs w:val="20"/>
        </w:rPr>
        <w:t xml:space="preserve">(Rec. 16-01), included four categories of management objectives, namely status, safety, yield and </w:t>
      </w:r>
      <w:proofErr w:type="gramStart"/>
      <w:r w:rsidRPr="002A0085">
        <w:rPr>
          <w:rFonts w:ascii="Cambria" w:eastAsia="Cambria" w:hAnsi="Cambria" w:cs="Cambria"/>
          <w:color w:val="000000"/>
          <w:sz w:val="20"/>
          <w:szCs w:val="20"/>
        </w:rPr>
        <w:t>stability;</w:t>
      </w:r>
      <w:proofErr w:type="gramEnd"/>
    </w:p>
    <w:p w14:paraId="644D92F6" w14:textId="77777777" w:rsidR="0096547E" w:rsidRPr="00511D12" w:rsidRDefault="0096547E">
      <w:pPr>
        <w:spacing w:after="0" w:line="240" w:lineRule="auto"/>
        <w:ind w:firstLine="72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44D92F7" w14:textId="3A5B1BD2" w:rsidR="0096547E" w:rsidRPr="00511D12" w:rsidRDefault="00C95360">
      <w:pPr>
        <w:spacing w:after="0" w:line="240" w:lineRule="auto"/>
        <w:ind w:firstLine="426"/>
        <w:jc w:val="both"/>
      </w:pPr>
      <w:r w:rsidRPr="00511D12">
        <w:rPr>
          <w:rFonts w:ascii="Cambria" w:eastAsia="Cambria" w:hAnsi="Cambria" w:cs="Cambria"/>
          <w:i/>
          <w:color w:val="000000"/>
          <w:sz w:val="20"/>
          <w:szCs w:val="20"/>
        </w:rPr>
        <w:t>CONSIDERING</w:t>
      </w:r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 that the Commission intends to adopt an MP for western Atlantic skipjack </w:t>
      </w:r>
      <w:sdt>
        <w:sdtPr>
          <w:id w:val="1366699487"/>
        </w:sdtPr>
        <w:sdtEndPr/>
        <w:sdtContent>
          <w:r w:rsidRPr="00511D12">
            <w:rPr>
              <w:rFonts w:ascii="Cambria" w:eastAsia="Cambria" w:hAnsi="Cambria" w:cs="Cambria"/>
              <w:color w:val="000000"/>
              <w:sz w:val="20"/>
              <w:szCs w:val="20"/>
            </w:rPr>
            <w:t>in</w:t>
          </w:r>
        </w:sdtContent>
      </w:sdt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 w:rsidRPr="00511D12">
        <w:rPr>
          <w:rFonts w:ascii="Cambria" w:eastAsia="Cambria" w:hAnsi="Cambria" w:cs="Cambria"/>
          <w:color w:val="000000"/>
          <w:sz w:val="20"/>
          <w:szCs w:val="20"/>
        </w:rPr>
        <w:t>2023;</w:t>
      </w:r>
      <w:proofErr w:type="gramEnd"/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644D92F8" w14:textId="65C9A812" w:rsidR="0096547E" w:rsidRDefault="0096547E">
      <w:pPr>
        <w:spacing w:after="0" w:line="240" w:lineRule="auto"/>
        <w:ind w:firstLine="72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441B2CE" w14:textId="77777777" w:rsidR="00511D12" w:rsidRPr="00511D12" w:rsidRDefault="00511D12">
      <w:pPr>
        <w:spacing w:after="0" w:line="240" w:lineRule="auto"/>
        <w:ind w:firstLine="72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44D92F9" w14:textId="77777777" w:rsidR="0096547E" w:rsidRPr="00511D12" w:rsidRDefault="00C95360">
      <w:pPr>
        <w:spacing w:after="0" w:line="240" w:lineRule="auto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 w:rsidRPr="00511D12">
        <w:rPr>
          <w:rFonts w:ascii="Cambria" w:eastAsia="Cambria" w:hAnsi="Cambria" w:cs="Cambria"/>
          <w:color w:val="000000"/>
          <w:sz w:val="20"/>
          <w:szCs w:val="20"/>
        </w:rPr>
        <w:t>THE INTERNATIONAL COMMISSION FOR THE CONSERVATION</w:t>
      </w:r>
    </w:p>
    <w:p w14:paraId="644D92FA" w14:textId="77777777" w:rsidR="0096547E" w:rsidRPr="00511D12" w:rsidRDefault="00C95360">
      <w:pPr>
        <w:spacing w:after="0" w:line="240" w:lineRule="auto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 w:rsidRPr="00511D12">
        <w:rPr>
          <w:rFonts w:ascii="Cambria" w:eastAsia="Cambria" w:hAnsi="Cambria" w:cs="Cambria"/>
          <w:color w:val="000000"/>
          <w:sz w:val="20"/>
          <w:szCs w:val="20"/>
        </w:rPr>
        <w:t>OF ATLANTIC TUNAS (ICCAT) RESOLVES THAT:</w:t>
      </w:r>
    </w:p>
    <w:p w14:paraId="644D92FB" w14:textId="77777777" w:rsidR="0096547E" w:rsidRPr="00511D12" w:rsidRDefault="0096547E">
      <w:pPr>
        <w:spacing w:after="0" w:line="240" w:lineRule="auto"/>
        <w:jc w:val="both"/>
        <w:rPr>
          <w:rFonts w:ascii="Cambria" w:eastAsia="Cambria" w:hAnsi="Cambria" w:cs="Cambria"/>
          <w:b/>
          <w:i/>
          <w:sz w:val="20"/>
          <w:szCs w:val="20"/>
        </w:rPr>
      </w:pPr>
    </w:p>
    <w:p w14:paraId="644D92FC" w14:textId="2AF73CC9" w:rsidR="0096547E" w:rsidRPr="00511D12" w:rsidRDefault="00C95360">
      <w:pPr>
        <w:numPr>
          <w:ilvl w:val="0"/>
          <w:numId w:val="2"/>
        </w:numPr>
        <w:spacing w:after="0" w:line="240" w:lineRule="auto"/>
        <w:ind w:left="426" w:hanging="426"/>
        <w:jc w:val="both"/>
      </w:pPr>
      <w:r w:rsidRPr="00511D12">
        <w:rPr>
          <w:rFonts w:ascii="Cambria" w:eastAsia="Cambria" w:hAnsi="Cambria" w:cs="Cambria"/>
          <w:color w:val="000000"/>
          <w:sz w:val="20"/>
          <w:szCs w:val="20"/>
        </w:rPr>
        <w:t>Management objectives should be established for western Atlantic skipjack tuna consistent with the Convention’s objective: to maintain populations at or above levels that will support maximum sustainable catch (usually referred to as MSY).</w:t>
      </w:r>
    </w:p>
    <w:p w14:paraId="644D92FD" w14:textId="77777777" w:rsidR="0096547E" w:rsidRPr="00511D12" w:rsidRDefault="0096547E">
      <w:pPr>
        <w:spacing w:after="0" w:line="240" w:lineRule="auto"/>
        <w:ind w:left="72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44D92FE" w14:textId="215CC2A8" w:rsidR="0096547E" w:rsidRPr="00511D12" w:rsidRDefault="00C95360">
      <w:pPr>
        <w:numPr>
          <w:ilvl w:val="0"/>
          <w:numId w:val="2"/>
        </w:numPr>
        <w:spacing w:after="0" w:line="240" w:lineRule="auto"/>
        <w:ind w:left="426" w:hanging="426"/>
        <w:jc w:val="both"/>
      </w:pPr>
      <w:r w:rsidRPr="00511D12">
        <w:rPr>
          <w:rFonts w:ascii="Cambria" w:eastAsia="Cambria" w:hAnsi="Cambria" w:cs="Cambria"/>
          <w:color w:val="000000"/>
          <w:sz w:val="20"/>
          <w:szCs w:val="20"/>
        </w:rPr>
        <w:t>Panel 1 should undertake, during a 2023 intersessional meeting of Panel 1, the development of initial operational management objectives for western skipjack. To facilitate this development, the following conceptual management objectives should be considered:</w:t>
      </w:r>
    </w:p>
    <w:p w14:paraId="644D92FF" w14:textId="71A093DE" w:rsidR="0096547E" w:rsidRPr="00511D12" w:rsidRDefault="0096547E">
      <w:pPr>
        <w:spacing w:after="0" w:line="240" w:lineRule="auto"/>
        <w:ind w:left="72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44D9302" w14:textId="77777777" w:rsidR="0096547E" w:rsidRPr="00511D12" w:rsidRDefault="00C95360">
      <w:pPr>
        <w:widowControl w:val="0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bookmarkStart w:id="0" w:name="_GoBack1"/>
      <w:bookmarkEnd w:id="0"/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Stock Status </w:t>
      </w:r>
    </w:p>
    <w:p w14:paraId="644D9303" w14:textId="77777777" w:rsidR="0096547E" w:rsidRPr="00511D12" w:rsidRDefault="0096547E">
      <w:pPr>
        <w:widowControl w:val="0"/>
        <w:spacing w:after="0" w:line="240" w:lineRule="auto"/>
        <w:ind w:left="72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44D9304" w14:textId="7AE480CE" w:rsidR="0096547E" w:rsidRPr="00511D12" w:rsidRDefault="00C95360">
      <w:pPr>
        <w:widowControl w:val="0"/>
        <w:numPr>
          <w:ilvl w:val="1"/>
          <w:numId w:val="1"/>
        </w:numPr>
        <w:spacing w:after="0" w:line="240" w:lineRule="auto"/>
        <w:ind w:left="1276" w:hanging="425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511D12">
        <w:rPr>
          <w:rFonts w:ascii="Cambria" w:eastAsia="Cambria" w:hAnsi="Cambria" w:cs="Cambria"/>
          <w:color w:val="000000"/>
          <w:sz w:val="20"/>
          <w:szCs w:val="20"/>
        </w:rPr>
        <w:t>The stock should have a [</w:t>
      </w:r>
      <w:r w:rsidR="006D5064" w:rsidRPr="00511D12">
        <w:rPr>
          <w:rFonts w:ascii="Cambria" w:eastAsia="Cambria" w:hAnsi="Cambria" w:cs="Cambria"/>
          <w:color w:val="000000"/>
          <w:sz w:val="20"/>
          <w:szCs w:val="20"/>
        </w:rPr>
        <w:t>XX</w:t>
      </w:r>
      <w:r w:rsidRPr="00511D12">
        <w:rPr>
          <w:rFonts w:ascii="Cambria" w:eastAsia="Cambria" w:hAnsi="Cambria" w:cs="Cambria"/>
          <w:color w:val="000000"/>
          <w:sz w:val="20"/>
          <w:szCs w:val="20"/>
        </w:rPr>
        <w:t>% or greater] probability of occurring in the green quadrant of the Kobe matrix using a [X]-year projection periods as determined by</w:t>
      </w:r>
      <w:r w:rsidR="00010242"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 the</w:t>
      </w:r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 w:rsidRPr="00511D12">
        <w:rPr>
          <w:rFonts w:ascii="Cambria" w:eastAsia="Cambria" w:hAnsi="Cambria" w:cs="Cambria"/>
          <w:color w:val="000000"/>
          <w:sz w:val="20"/>
          <w:szCs w:val="20"/>
        </w:rPr>
        <w:t>SCRS;</w:t>
      </w:r>
      <w:proofErr w:type="gramEnd"/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</w:p>
    <w:p w14:paraId="644D9305" w14:textId="21414BC0" w:rsidR="0096547E" w:rsidRPr="00511D12" w:rsidRDefault="0096547E">
      <w:pPr>
        <w:widowControl w:val="0"/>
        <w:spacing w:after="0" w:line="240" w:lineRule="auto"/>
        <w:ind w:left="1276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103BA79" w14:textId="671596DC" w:rsidR="00511D12" w:rsidRPr="00511D12" w:rsidRDefault="00511D12">
      <w:pPr>
        <w:widowControl w:val="0"/>
        <w:spacing w:after="0" w:line="240" w:lineRule="auto"/>
        <w:ind w:left="1276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42496D22" w14:textId="15EC8AD2" w:rsidR="00511D12" w:rsidRPr="00511D12" w:rsidRDefault="00511D12">
      <w:pPr>
        <w:widowControl w:val="0"/>
        <w:spacing w:after="0" w:line="240" w:lineRule="auto"/>
        <w:ind w:left="1276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E96491F" w14:textId="567FF1E4" w:rsidR="00511D12" w:rsidRPr="00511D12" w:rsidRDefault="00511D12">
      <w:pPr>
        <w:widowControl w:val="0"/>
        <w:spacing w:after="0" w:line="240" w:lineRule="auto"/>
        <w:ind w:left="1276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56FAA8C" w14:textId="27EE73DC" w:rsidR="00511D12" w:rsidRPr="00511D12" w:rsidRDefault="00511D12">
      <w:pPr>
        <w:widowControl w:val="0"/>
        <w:spacing w:after="0" w:line="240" w:lineRule="auto"/>
        <w:ind w:left="1276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44D9306" w14:textId="77777777" w:rsidR="0096547E" w:rsidRPr="00511D12" w:rsidRDefault="00C95360">
      <w:pPr>
        <w:widowControl w:val="0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511D12">
        <w:rPr>
          <w:rFonts w:ascii="Cambria" w:eastAsia="Cambria" w:hAnsi="Cambria" w:cs="Cambria"/>
          <w:color w:val="000000"/>
          <w:sz w:val="20"/>
          <w:szCs w:val="20"/>
        </w:rPr>
        <w:lastRenderedPageBreak/>
        <w:t xml:space="preserve">Safety </w:t>
      </w:r>
    </w:p>
    <w:p w14:paraId="644D9307" w14:textId="77777777" w:rsidR="0096547E" w:rsidRPr="00511D12" w:rsidRDefault="0096547E">
      <w:pPr>
        <w:widowControl w:val="0"/>
        <w:spacing w:after="0" w:line="240" w:lineRule="auto"/>
        <w:ind w:left="72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44D9308" w14:textId="5B638C8D" w:rsidR="0096547E" w:rsidRPr="00511D12" w:rsidRDefault="00C95360" w:rsidP="00C95360">
      <w:pPr>
        <w:widowControl w:val="0"/>
        <w:numPr>
          <w:ilvl w:val="1"/>
          <w:numId w:val="1"/>
        </w:numPr>
        <w:spacing w:after="0" w:line="240" w:lineRule="auto"/>
        <w:ind w:left="1276" w:hanging="425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511D12">
        <w:rPr>
          <w:rFonts w:ascii="Cambria" w:eastAsia="Cambria" w:hAnsi="Cambria" w:cs="Cambria"/>
          <w:color w:val="000000"/>
          <w:sz w:val="20"/>
          <w:szCs w:val="20"/>
        </w:rPr>
        <w:t>There should be no greater than [</w:t>
      </w:r>
      <w:r w:rsidR="006D5064" w:rsidRPr="00511D12">
        <w:rPr>
          <w:rFonts w:ascii="Cambria" w:eastAsia="Cambria" w:hAnsi="Cambria" w:cs="Cambria"/>
          <w:color w:val="000000"/>
          <w:sz w:val="20"/>
          <w:szCs w:val="20"/>
        </w:rPr>
        <w:t>XX</w:t>
      </w:r>
      <w:r w:rsidRPr="00511D12">
        <w:rPr>
          <w:rFonts w:ascii="Cambria" w:eastAsia="Cambria" w:hAnsi="Cambria" w:cs="Cambria"/>
          <w:color w:val="000000"/>
          <w:sz w:val="20"/>
          <w:szCs w:val="20"/>
        </w:rPr>
        <w:t>%] probability of the stock falling below B</w:t>
      </w:r>
      <w:r w:rsidRPr="00511D12">
        <w:rPr>
          <w:rFonts w:ascii="Cambria" w:eastAsia="Cambria" w:hAnsi="Cambria" w:cs="Cambria"/>
          <w:color w:val="000000"/>
          <w:sz w:val="20"/>
          <w:szCs w:val="20"/>
          <w:vertAlign w:val="subscript"/>
        </w:rPr>
        <w:t>LIM</w:t>
      </w:r>
      <w:r w:rsidR="003F4D26" w:rsidRPr="00511D12">
        <w:rPr>
          <w:rStyle w:val="FootnoteReference"/>
          <w:rFonts w:ascii="Cambria" w:eastAsia="Cambria" w:hAnsi="Cambria" w:cs="Cambria"/>
          <w:color w:val="000000"/>
          <w:sz w:val="20"/>
          <w:szCs w:val="20"/>
        </w:rPr>
        <w:footnoteReference w:id="1"/>
      </w:r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  at any point during the X-year projection </w:t>
      </w:r>
      <w:proofErr w:type="gramStart"/>
      <w:r w:rsidRPr="00511D12">
        <w:rPr>
          <w:rFonts w:ascii="Cambria" w:eastAsia="Cambria" w:hAnsi="Cambria" w:cs="Cambria"/>
          <w:color w:val="000000"/>
          <w:sz w:val="20"/>
          <w:szCs w:val="20"/>
        </w:rPr>
        <w:t>periods;</w:t>
      </w:r>
      <w:proofErr w:type="gramEnd"/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644D9309" w14:textId="77777777" w:rsidR="0096547E" w:rsidRPr="00511D12" w:rsidRDefault="00C95360">
      <w:pPr>
        <w:widowControl w:val="0"/>
        <w:tabs>
          <w:tab w:val="left" w:pos="4234"/>
        </w:tabs>
        <w:spacing w:after="0" w:line="240" w:lineRule="auto"/>
        <w:ind w:left="144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511D12">
        <w:rPr>
          <w:rFonts w:ascii="Cambria" w:eastAsia="Cambria" w:hAnsi="Cambria" w:cs="Cambria"/>
          <w:color w:val="000000"/>
          <w:sz w:val="20"/>
          <w:szCs w:val="20"/>
        </w:rPr>
        <w:tab/>
      </w:r>
    </w:p>
    <w:p w14:paraId="644D930A" w14:textId="77777777" w:rsidR="0096547E" w:rsidRPr="00511D12" w:rsidRDefault="00C95360">
      <w:pPr>
        <w:widowControl w:val="0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Yield  </w:t>
      </w:r>
    </w:p>
    <w:p w14:paraId="644D930B" w14:textId="77777777" w:rsidR="0096547E" w:rsidRPr="00511D12" w:rsidRDefault="0096547E">
      <w:pPr>
        <w:widowControl w:val="0"/>
        <w:spacing w:after="0" w:line="240" w:lineRule="auto"/>
        <w:ind w:left="72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44D930C" w14:textId="394D56A3" w:rsidR="0096547E" w:rsidRPr="00511D12" w:rsidRDefault="00C95360">
      <w:pPr>
        <w:widowControl w:val="0"/>
        <w:numPr>
          <w:ilvl w:val="1"/>
          <w:numId w:val="1"/>
        </w:numPr>
        <w:spacing w:after="0" w:line="240" w:lineRule="auto"/>
        <w:ind w:left="1276" w:hanging="425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511D12">
        <w:rPr>
          <w:rFonts w:ascii="Cambria" w:eastAsia="Cambria" w:hAnsi="Cambria" w:cs="Cambria"/>
          <w:color w:val="000000"/>
          <w:sz w:val="20"/>
          <w:szCs w:val="20"/>
        </w:rPr>
        <w:t>Maximize overall catch levels in the short (1-3 years), medium (4-10 years) and long (11-30</w:t>
      </w:r>
      <w:r w:rsidR="004B13F8" w:rsidRPr="00511D12">
        <w:rPr>
          <w:rFonts w:ascii="Cambria" w:eastAsia="Cambria" w:hAnsi="Cambria" w:cs="Cambria"/>
          <w:color w:val="000000"/>
          <w:sz w:val="20"/>
          <w:szCs w:val="20"/>
        </w:rPr>
        <w:t> </w:t>
      </w:r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years) terms; and  </w:t>
      </w:r>
    </w:p>
    <w:p w14:paraId="644D930D" w14:textId="77777777" w:rsidR="0096547E" w:rsidRPr="00511D12" w:rsidRDefault="0096547E">
      <w:pPr>
        <w:widowControl w:val="0"/>
        <w:spacing w:after="0" w:line="240" w:lineRule="auto"/>
        <w:ind w:left="1276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44D930E" w14:textId="77777777" w:rsidR="0096547E" w:rsidRPr="00511D12" w:rsidRDefault="00C95360">
      <w:pPr>
        <w:widowControl w:val="0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Stability  </w:t>
      </w:r>
    </w:p>
    <w:p w14:paraId="644D930F" w14:textId="77777777" w:rsidR="0096547E" w:rsidRPr="00511D12" w:rsidRDefault="0096547E">
      <w:pPr>
        <w:widowControl w:val="0"/>
        <w:spacing w:after="0" w:line="240" w:lineRule="auto"/>
        <w:ind w:left="851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44D9310" w14:textId="5D97AC49" w:rsidR="0096547E" w:rsidRPr="00511D12" w:rsidRDefault="00C95360">
      <w:pPr>
        <w:widowControl w:val="0"/>
        <w:numPr>
          <w:ilvl w:val="1"/>
          <w:numId w:val="1"/>
        </w:numPr>
        <w:spacing w:after="0" w:line="240" w:lineRule="auto"/>
        <w:ind w:left="1276" w:hanging="425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511D12">
        <w:rPr>
          <w:rFonts w:ascii="Cambria" w:eastAsia="Cambria" w:hAnsi="Cambria" w:cs="Cambria"/>
          <w:color w:val="000000"/>
          <w:sz w:val="20"/>
          <w:szCs w:val="20"/>
        </w:rPr>
        <w:t>Any changes in TAC between management periods should be [</w:t>
      </w:r>
      <w:r w:rsidR="006D5064" w:rsidRPr="00511D12">
        <w:rPr>
          <w:rFonts w:ascii="Cambria" w:eastAsia="Cambria" w:hAnsi="Cambria" w:cs="Cambria"/>
          <w:color w:val="000000"/>
          <w:sz w:val="20"/>
          <w:szCs w:val="20"/>
        </w:rPr>
        <w:t>XX</w:t>
      </w:r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]% or less.  </w:t>
      </w:r>
      <w:bookmarkStart w:id="1" w:name="_heading=h.sdw0vptex065"/>
      <w:bookmarkStart w:id="2" w:name="_heading=h.gjdgxs"/>
      <w:bookmarkEnd w:id="1"/>
      <w:bookmarkEnd w:id="2"/>
    </w:p>
    <w:p w14:paraId="644D9311" w14:textId="77777777" w:rsidR="0096547E" w:rsidRPr="00511D12" w:rsidRDefault="0096547E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44D9312" w14:textId="65A8C71F" w:rsidR="0096547E" w:rsidRPr="00511D12" w:rsidRDefault="00C95360" w:rsidP="009C3F1D">
      <w:pPr>
        <w:numPr>
          <w:ilvl w:val="0"/>
          <w:numId w:val="2"/>
        </w:numPr>
        <w:spacing w:after="0" w:line="240" w:lineRule="auto"/>
        <w:ind w:left="426" w:hanging="426"/>
        <w:jc w:val="both"/>
      </w:pPr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In further developing initial operational management objectives, the candidate management objectives in paragraph 2 may be rejected, modified, or supplemented, as appropriate, by Panel 1 and these initial </w:t>
      </w:r>
      <w:r w:rsidRPr="00511D12">
        <w:rPr>
          <w:rFonts w:ascii="Cambria" w:eastAsia="Cambria" w:hAnsi="Cambria" w:cs="Cambria"/>
          <w:sz w:val="20"/>
          <w:szCs w:val="20"/>
        </w:rPr>
        <w:t>management objectives will be forwarded to the SCRS Tropical Tunas Species Group for review and evaluation through the MSE process.</w:t>
      </w:r>
    </w:p>
    <w:p w14:paraId="644D9314" w14:textId="77777777" w:rsidR="0096547E" w:rsidRPr="00511D12" w:rsidRDefault="0096547E">
      <w:pPr>
        <w:widowControl w:val="0"/>
        <w:spacing w:after="0" w:line="240" w:lineRule="auto"/>
        <w:jc w:val="both"/>
      </w:pPr>
    </w:p>
    <w:p w14:paraId="644D9315" w14:textId="6ECADDF8" w:rsidR="0096547E" w:rsidRPr="00511D12" w:rsidRDefault="00C95360" w:rsidP="009C3F1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" w:hAnsi="Arial" w:cs="Arial"/>
        </w:rPr>
      </w:pPr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Panel 1 will provide its recommendations for final management objectives for western Atlantic skipjack tuna, considering the SCRS input, to the Commission for consideration as part of the selection of a management procedure at its 2023 </w:t>
      </w:r>
      <w:r w:rsidR="000E0879">
        <w:rPr>
          <w:rFonts w:ascii="Cambria" w:eastAsia="Cambria" w:hAnsi="Cambria" w:cs="Cambria"/>
          <w:color w:val="000000"/>
          <w:sz w:val="20"/>
          <w:szCs w:val="20"/>
        </w:rPr>
        <w:t>A</w:t>
      </w:r>
      <w:r w:rsidRPr="00511D12">
        <w:rPr>
          <w:rFonts w:ascii="Cambria" w:eastAsia="Cambria" w:hAnsi="Cambria" w:cs="Cambria"/>
          <w:color w:val="000000"/>
          <w:sz w:val="20"/>
          <w:szCs w:val="20"/>
        </w:rPr>
        <w:t xml:space="preserve">nnual </w:t>
      </w:r>
      <w:r w:rsidR="000E0879">
        <w:rPr>
          <w:rFonts w:ascii="Cambria" w:eastAsia="Cambria" w:hAnsi="Cambria" w:cs="Cambria"/>
          <w:color w:val="000000"/>
          <w:sz w:val="20"/>
          <w:szCs w:val="20"/>
        </w:rPr>
        <w:t>M</w:t>
      </w:r>
      <w:r w:rsidRPr="00511D12">
        <w:rPr>
          <w:rFonts w:ascii="Cambria" w:eastAsia="Cambria" w:hAnsi="Cambria" w:cs="Cambria"/>
          <w:color w:val="000000"/>
          <w:sz w:val="20"/>
          <w:szCs w:val="20"/>
        </w:rPr>
        <w:t>eeting or as soon as possible thereafter.</w:t>
      </w:r>
    </w:p>
    <w:p w14:paraId="644D9316" w14:textId="77777777" w:rsidR="0096547E" w:rsidRPr="00511D12" w:rsidRDefault="0096547E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14:paraId="644D9317" w14:textId="77777777" w:rsidR="0096547E" w:rsidRPr="00511D12" w:rsidRDefault="0096547E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14:paraId="644D9318" w14:textId="77777777" w:rsidR="0096547E" w:rsidRPr="00511D12" w:rsidRDefault="0096547E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14:paraId="644D931A" w14:textId="0E5AB59D" w:rsidR="0096547E" w:rsidRPr="00511D12" w:rsidRDefault="0096547E" w:rsidP="003F4D26">
      <w:pPr>
        <w:widowControl w:val="0"/>
        <w:spacing w:after="0" w:line="240" w:lineRule="auto"/>
        <w:jc w:val="both"/>
      </w:pPr>
    </w:p>
    <w:sectPr w:rsidR="0096547E" w:rsidRPr="00511D12">
      <w:footerReference w:type="default" r:id="rId9"/>
      <w:pgSz w:w="11906" w:h="16838"/>
      <w:pgMar w:top="1418" w:right="1418" w:bottom="1418" w:left="1418" w:header="851" w:footer="1134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38C2" w14:textId="77777777" w:rsidR="0056580D" w:rsidRDefault="0056580D">
      <w:pPr>
        <w:spacing w:after="0" w:line="240" w:lineRule="auto"/>
      </w:pPr>
      <w:r>
        <w:separator/>
      </w:r>
    </w:p>
  </w:endnote>
  <w:endnote w:type="continuationSeparator" w:id="0">
    <w:p w14:paraId="18C06B19" w14:textId="77777777" w:rsidR="0056580D" w:rsidRDefault="0056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0560278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0"/>
        <w:szCs w:val="20"/>
      </w:rPr>
    </w:sdtEndPr>
    <w:sdtContent>
      <w:p w14:paraId="2CACFCAB" w14:textId="76FECA65" w:rsidR="00511D12" w:rsidRPr="00511D12" w:rsidRDefault="00511D12">
        <w:pPr>
          <w:pStyle w:val="Footer"/>
          <w:jc w:val="center"/>
          <w:rPr>
            <w:rFonts w:asciiTheme="majorHAnsi" w:hAnsiTheme="majorHAnsi"/>
            <w:sz w:val="20"/>
            <w:szCs w:val="20"/>
          </w:rPr>
        </w:pPr>
        <w:r w:rsidRPr="00511D12">
          <w:rPr>
            <w:rFonts w:asciiTheme="majorHAnsi" w:hAnsiTheme="majorHAnsi"/>
            <w:sz w:val="20"/>
            <w:szCs w:val="20"/>
          </w:rPr>
          <w:fldChar w:fldCharType="begin"/>
        </w:r>
        <w:r w:rsidRPr="00511D12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511D12">
          <w:rPr>
            <w:rFonts w:asciiTheme="majorHAnsi" w:hAnsiTheme="majorHAnsi"/>
            <w:sz w:val="20"/>
            <w:szCs w:val="20"/>
          </w:rPr>
          <w:fldChar w:fldCharType="separate"/>
        </w:r>
        <w:r w:rsidRPr="00511D12">
          <w:rPr>
            <w:rFonts w:asciiTheme="majorHAnsi" w:hAnsiTheme="majorHAnsi"/>
            <w:noProof/>
            <w:sz w:val="20"/>
            <w:szCs w:val="20"/>
          </w:rPr>
          <w:t>2</w:t>
        </w:r>
        <w:r w:rsidRPr="00511D12">
          <w:rPr>
            <w:rFonts w:asciiTheme="majorHAnsi" w:hAnsiTheme="maj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5782" w14:textId="77777777" w:rsidR="0056580D" w:rsidRDefault="0056580D">
      <w:pPr>
        <w:spacing w:after="0" w:line="240" w:lineRule="auto"/>
      </w:pPr>
      <w:r>
        <w:separator/>
      </w:r>
    </w:p>
  </w:footnote>
  <w:footnote w:type="continuationSeparator" w:id="0">
    <w:p w14:paraId="06225F2E" w14:textId="77777777" w:rsidR="0056580D" w:rsidRDefault="0056580D">
      <w:pPr>
        <w:spacing w:after="0" w:line="240" w:lineRule="auto"/>
      </w:pPr>
      <w:r>
        <w:continuationSeparator/>
      </w:r>
    </w:p>
  </w:footnote>
  <w:footnote w:id="1">
    <w:p w14:paraId="37AFC77C" w14:textId="7F4E38C2" w:rsidR="003F4D26" w:rsidRPr="00511D12" w:rsidRDefault="003F4D26" w:rsidP="003F4D26">
      <w:pPr>
        <w:widowControl w:val="0"/>
        <w:spacing w:after="0" w:line="240" w:lineRule="auto"/>
        <w:jc w:val="both"/>
        <w:rPr>
          <w:rFonts w:ascii="Cambria" w:hAnsi="Cambria"/>
          <w:sz w:val="16"/>
          <w:szCs w:val="16"/>
          <w:lang w:val="en-IE"/>
        </w:rPr>
      </w:pPr>
      <w:r w:rsidRPr="00511D12">
        <w:rPr>
          <w:rStyle w:val="FootnoteReference"/>
          <w:rFonts w:ascii="Cambria" w:hAnsi="Cambria"/>
          <w:sz w:val="16"/>
          <w:szCs w:val="16"/>
        </w:rPr>
        <w:footnoteRef/>
      </w:r>
      <w:r w:rsidRPr="00511D12">
        <w:rPr>
          <w:rFonts w:ascii="Cambria" w:hAnsi="Cambria"/>
          <w:sz w:val="16"/>
          <w:szCs w:val="16"/>
        </w:rPr>
        <w:t xml:space="preserve"> </w:t>
      </w:r>
      <w:r w:rsidRPr="00511D12">
        <w:rPr>
          <w:rFonts w:ascii="Cambria" w:eastAsia="Cambria" w:hAnsi="Cambria" w:cs="Cambria"/>
          <w:color w:val="000000"/>
          <w:sz w:val="16"/>
          <w:szCs w:val="16"/>
        </w:rPr>
        <w:t>The SCRS will advise on an appropriated B</w:t>
      </w:r>
      <w:r w:rsidRPr="00511D12">
        <w:rPr>
          <w:rFonts w:ascii="Cambria" w:eastAsia="Cambria" w:hAnsi="Cambria" w:cs="Cambria"/>
          <w:color w:val="000000"/>
          <w:sz w:val="16"/>
          <w:szCs w:val="16"/>
          <w:vertAlign w:val="subscript"/>
        </w:rPr>
        <w:t>LIM</w:t>
      </w:r>
      <w:r w:rsidRPr="00511D12">
        <w:rPr>
          <w:rFonts w:ascii="Cambria" w:eastAsia="Cambria" w:hAnsi="Cambria" w:cs="Cambria"/>
          <w:color w:val="000000"/>
          <w:sz w:val="16"/>
          <w:szCs w:val="16"/>
        </w:rPr>
        <w:t xml:space="preserve"> for western Atlantic skipjack tuna.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37F7"/>
    <w:multiLevelType w:val="multilevel"/>
    <w:tmpl w:val="810AE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096E7D"/>
    <w:multiLevelType w:val="multilevel"/>
    <w:tmpl w:val="E064099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DA50121"/>
    <w:multiLevelType w:val="multilevel"/>
    <w:tmpl w:val="EA042B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3239773">
    <w:abstractNumId w:val="1"/>
  </w:num>
  <w:num w:numId="2" w16cid:durableId="842207900">
    <w:abstractNumId w:val="2"/>
  </w:num>
  <w:num w:numId="3" w16cid:durableId="128673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7E"/>
    <w:rsid w:val="00010242"/>
    <w:rsid w:val="00056B61"/>
    <w:rsid w:val="00093F75"/>
    <w:rsid w:val="000E0879"/>
    <w:rsid w:val="0019232F"/>
    <w:rsid w:val="001D6F9B"/>
    <w:rsid w:val="00220577"/>
    <w:rsid w:val="002861EC"/>
    <w:rsid w:val="002A0085"/>
    <w:rsid w:val="002D57FF"/>
    <w:rsid w:val="002F4BFA"/>
    <w:rsid w:val="003F4D26"/>
    <w:rsid w:val="00432B6B"/>
    <w:rsid w:val="0047526A"/>
    <w:rsid w:val="00477498"/>
    <w:rsid w:val="004B13F8"/>
    <w:rsid w:val="00511D12"/>
    <w:rsid w:val="0056580D"/>
    <w:rsid w:val="0066227B"/>
    <w:rsid w:val="006D5064"/>
    <w:rsid w:val="008005B1"/>
    <w:rsid w:val="00804C6D"/>
    <w:rsid w:val="008E4A5F"/>
    <w:rsid w:val="0096547E"/>
    <w:rsid w:val="009678DA"/>
    <w:rsid w:val="009C3F1D"/>
    <w:rsid w:val="00A26682"/>
    <w:rsid w:val="00B37558"/>
    <w:rsid w:val="00C95360"/>
    <w:rsid w:val="00CA1823"/>
    <w:rsid w:val="00E0305D"/>
    <w:rsid w:val="00E923CE"/>
    <w:rsid w:val="00EC3860"/>
    <w:rsid w:val="00FD1B44"/>
    <w:rsid w:val="00FE1534"/>
    <w:rsid w:val="00FE2576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92E4"/>
  <w15:docId w15:val="{D018C05D-1F81-427A-A8BC-5B9C66F4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2A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A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A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A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A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A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A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A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A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5558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38643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90AB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90AB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90AB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56E1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A656E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21024"/>
  </w:style>
  <w:style w:type="character" w:customStyle="1" w:styleId="FooterChar">
    <w:name w:val="Footer Char"/>
    <w:basedOn w:val="DefaultParagraphFont"/>
    <w:link w:val="Footer"/>
    <w:uiPriority w:val="99"/>
    <w:qFormat/>
    <w:rsid w:val="00221024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459AB"/>
    <w:rPr>
      <w:rFonts w:ascii="Calibri" w:eastAsia="SimSun" w:hAnsi="Calibri" w:cs="Calibri"/>
      <w:lang w:eastAsia="zh-CN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2459AB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fontstyle11">
    <w:name w:val="fontstyle11"/>
    <w:basedOn w:val="DefaultParagraphFont"/>
    <w:qFormat/>
    <w:rsid w:val="001209D9"/>
    <w:rPr>
      <w:rFonts w:ascii="Cambria" w:hAnsi="Cambria"/>
      <w:b w:val="0"/>
      <w:bCs w:val="0"/>
      <w:i w:val="0"/>
      <w:iCs w:val="0"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632AC1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632AC1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qFormat/>
    <w:rsid w:val="00632AC1"/>
  </w:style>
  <w:style w:type="character" w:customStyle="1" w:styleId="PrimeirorecuodecorpodetextoChar">
    <w:name w:val="Primeiro recuo de corpo de texto Char"/>
    <w:basedOn w:val="BodyTextChar"/>
    <w:uiPriority w:val="99"/>
    <w:semiHidden/>
    <w:qFormat/>
    <w:rsid w:val="00632AC1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632AC1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632AC1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632AC1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632AC1"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632AC1"/>
  </w:style>
  <w:style w:type="character" w:customStyle="1" w:styleId="DateChar">
    <w:name w:val="Date Char"/>
    <w:basedOn w:val="DefaultParagraphFont"/>
    <w:link w:val="Date"/>
    <w:uiPriority w:val="99"/>
    <w:semiHidden/>
    <w:qFormat/>
    <w:rsid w:val="00632AC1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632AC1"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sid w:val="00632AC1"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632AC1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32A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32A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632A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632AC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632AC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632A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32A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632A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632A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632AC1"/>
    <w:rPr>
      <w:i/>
      <w:iCs/>
    </w:rPr>
  </w:style>
  <w:style w:type="character" w:customStyle="1" w:styleId="Pr-formataoHTMLChar">
    <w:name w:val="Pré-formatação HTML Char"/>
    <w:basedOn w:val="DefaultParagraphFont"/>
    <w:uiPriority w:val="99"/>
    <w:semiHidden/>
    <w:qFormat/>
    <w:rsid w:val="00632AC1"/>
    <w:rPr>
      <w:rFonts w:ascii="Consolas" w:hAnsi="Consolas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632AC1"/>
    <w:rPr>
      <w:i/>
      <w:iCs/>
      <w:color w:val="4F81BD" w:themeColor="accent1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632AC1"/>
    <w:rPr>
      <w:rFonts w:ascii="Consolas" w:hAnsi="Consolas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632AC1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632AC1"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632AC1"/>
    <w:rPr>
      <w:rFonts w:ascii="Consolas" w:hAnsi="Consolas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qFormat/>
    <w:rsid w:val="00632AC1"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632AC1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632AC1"/>
  </w:style>
  <w:style w:type="character" w:customStyle="1" w:styleId="SubtitleChar">
    <w:name w:val="Subtitle Char"/>
    <w:basedOn w:val="DefaultParagraphFont"/>
    <w:link w:val="Subtitle"/>
    <w:uiPriority w:val="11"/>
    <w:qFormat/>
    <w:rsid w:val="00632AC1"/>
    <w:rPr>
      <w:rFonts w:eastAsiaTheme="minorEastAsia"/>
      <w:color w:val="5A5A5A" w:themeColor="text1" w:themeTint="A5"/>
      <w:spacing w:val="15"/>
    </w:rPr>
  </w:style>
  <w:style w:type="character" w:customStyle="1" w:styleId="TitleChar">
    <w:name w:val="Title Char"/>
    <w:basedOn w:val="DefaultParagraphFont"/>
    <w:link w:val="Title"/>
    <w:uiPriority w:val="10"/>
    <w:qFormat/>
    <w:rsid w:val="00632AC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632A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5558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55587"/>
    <w:pPr>
      <w:spacing w:after="200" w:line="276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5D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190AB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90ABE"/>
    <w:rPr>
      <w:b/>
      <w:bCs/>
    </w:rPr>
  </w:style>
  <w:style w:type="paragraph" w:styleId="Revision">
    <w:name w:val="Revision"/>
    <w:uiPriority w:val="99"/>
    <w:semiHidden/>
    <w:qFormat/>
    <w:rsid w:val="001C6653"/>
    <w:pPr>
      <w:spacing w:after="200" w:line="276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5A31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2102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21024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59AB"/>
    <w:pPr>
      <w:snapToGrid w:val="0"/>
      <w:spacing w:after="0" w:line="240" w:lineRule="auto"/>
    </w:pPr>
    <w:rPr>
      <w:rFonts w:eastAsia="SimSun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632AC1"/>
  </w:style>
  <w:style w:type="paragraph" w:styleId="BlockText">
    <w:name w:val="Block Text"/>
    <w:basedOn w:val="Normal"/>
    <w:uiPriority w:val="99"/>
    <w:semiHidden/>
    <w:unhideWhenUsed/>
    <w:qFormat/>
    <w:rsid w:val="00632AC1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632AC1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632AC1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2AC1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632AC1"/>
    <w:pPr>
      <w:spacing w:after="20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632AC1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632AC1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632AC1"/>
    <w:pPr>
      <w:spacing w:after="0" w:line="240" w:lineRule="auto"/>
      <w:ind w:left="4252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632AC1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632AC1"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rsid w:val="00632AC1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32AC1"/>
    <w:pPr>
      <w:spacing w:after="0" w:line="240" w:lineRule="auto"/>
    </w:pPr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632AC1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632AC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632AC1"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uiPriority w:val="99"/>
    <w:semiHidden/>
    <w:unhideWhenUsed/>
    <w:qFormat/>
    <w:rsid w:val="00632AC1"/>
    <w:pPr>
      <w:spacing w:after="0" w:line="240" w:lineRule="auto"/>
    </w:pPr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632AC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632AC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632AC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632AC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632AC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632AC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632AC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632AC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632AC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sid w:val="00632AC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AC1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Bullet3">
    <w:name w:val="List Bullet 3"/>
    <w:basedOn w:val="Normal"/>
    <w:uiPriority w:val="99"/>
    <w:semiHidden/>
    <w:unhideWhenUsed/>
    <w:qFormat/>
    <w:rsid w:val="00632AC1"/>
    <w:pPr>
      <w:tabs>
        <w:tab w:val="left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qFormat/>
    <w:rsid w:val="00632AC1"/>
    <w:pPr>
      <w:tabs>
        <w:tab w:val="left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632AC1"/>
    <w:pPr>
      <w:tabs>
        <w:tab w:val="left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semiHidden/>
    <w:unhideWhenUsed/>
    <w:qFormat/>
    <w:rsid w:val="00632AC1"/>
    <w:pPr>
      <w:tabs>
        <w:tab w:val="left" w:pos="720"/>
      </w:tabs>
      <w:ind w:left="720" w:hanging="720"/>
      <w:contextualSpacing/>
    </w:pPr>
  </w:style>
  <w:style w:type="paragraph" w:styleId="ListBullet">
    <w:name w:val="List Bullet"/>
    <w:basedOn w:val="Normal"/>
    <w:uiPriority w:val="99"/>
    <w:semiHidden/>
    <w:unhideWhenUsed/>
    <w:qFormat/>
    <w:rsid w:val="00632AC1"/>
    <w:pPr>
      <w:contextualSpacing/>
    </w:pPr>
  </w:style>
  <w:style w:type="paragraph" w:styleId="ListBullet2">
    <w:name w:val="List Bullet 2"/>
    <w:basedOn w:val="Normal"/>
    <w:uiPriority w:val="99"/>
    <w:semiHidden/>
    <w:unhideWhenUsed/>
    <w:qFormat/>
    <w:rsid w:val="00632AC1"/>
    <w:pPr>
      <w:tabs>
        <w:tab w:val="left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632AC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rsid w:val="00632AC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rsid w:val="00632AC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rsid w:val="00632AC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rsid w:val="00632AC1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qFormat/>
    <w:rsid w:val="00632AC1"/>
    <w:pPr>
      <w:tabs>
        <w:tab w:val="left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qFormat/>
    <w:rsid w:val="00632AC1"/>
    <w:pPr>
      <w:tabs>
        <w:tab w:val="left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qFormat/>
    <w:rsid w:val="00632AC1"/>
    <w:pPr>
      <w:tabs>
        <w:tab w:val="left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qFormat/>
    <w:rsid w:val="00632AC1"/>
    <w:pPr>
      <w:tabs>
        <w:tab w:val="left" w:pos="720"/>
      </w:tabs>
      <w:ind w:left="720" w:hanging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632A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632AC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632AC1"/>
    <w:pPr>
      <w:spacing w:after="200" w:line="276" w:lineRule="auto"/>
    </w:pPr>
  </w:style>
  <w:style w:type="paragraph" w:styleId="NormalIndent">
    <w:name w:val="Normal Indent"/>
    <w:basedOn w:val="Normal"/>
    <w:uiPriority w:val="99"/>
    <w:semiHidden/>
    <w:unhideWhenUsed/>
    <w:qFormat/>
    <w:rsid w:val="00632AC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632AC1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632AC1"/>
    <w:pPr>
      <w:spacing w:after="0" w:line="240" w:lineRule="auto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32AC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32AC1"/>
  </w:style>
  <w:style w:type="paragraph" w:styleId="Signature">
    <w:name w:val="Signature"/>
    <w:basedOn w:val="Normal"/>
    <w:link w:val="SignatureChar"/>
    <w:uiPriority w:val="99"/>
    <w:semiHidden/>
    <w:unhideWhenUsed/>
    <w:rsid w:val="00632AC1"/>
    <w:pPr>
      <w:spacing w:after="0" w:line="240" w:lineRule="auto"/>
      <w:ind w:left="4252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color w:val="5A5A5A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632AC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632AC1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qFormat/>
    <w:rsid w:val="00632A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32AC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32AC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32AC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32AC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32AC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32AC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32AC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32AC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32AC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AC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A8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3F4D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4MzxbF0lsZ6EIBmkpY9xPPUTTow==">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120FEB-4A43-4843-9D17-8E8FE731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dc:description/>
  <cp:lastModifiedBy>Rebecca Campoy</cp:lastModifiedBy>
  <cp:revision>41</cp:revision>
  <dcterms:created xsi:type="dcterms:W3CDTF">2022-11-15T12:11:00Z</dcterms:created>
  <dcterms:modified xsi:type="dcterms:W3CDTF">2022-12-21T13:00:00Z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